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092" w:rsidRPr="00BD2B5E" w:rsidRDefault="00FB0092" w:rsidP="00CB7D83">
      <w:pPr>
        <w:pStyle w:val="Header"/>
        <w:jc w:val="center"/>
        <w:rPr>
          <w:b/>
        </w:rPr>
      </w:pPr>
    </w:p>
    <w:tbl>
      <w:tblPr>
        <w:tblW w:w="13438" w:type="dxa"/>
        <w:tblInd w:w="-342" w:type="dxa"/>
        <w:tblLayout w:type="fixed"/>
        <w:tblLook w:val="04A0" w:firstRow="1" w:lastRow="0" w:firstColumn="1" w:lastColumn="0" w:noHBand="0" w:noVBand="1"/>
      </w:tblPr>
      <w:tblGrid>
        <w:gridCol w:w="540"/>
        <w:gridCol w:w="540"/>
        <w:gridCol w:w="1260"/>
        <w:gridCol w:w="540"/>
        <w:gridCol w:w="2340"/>
        <w:gridCol w:w="360"/>
        <w:gridCol w:w="900"/>
        <w:gridCol w:w="630"/>
        <w:gridCol w:w="900"/>
        <w:gridCol w:w="2340"/>
        <w:gridCol w:w="3088"/>
      </w:tblGrid>
      <w:tr w:rsidR="00C6643D" w:rsidRPr="00BD2B5E" w:rsidTr="00456029">
        <w:trPr>
          <w:gridBefore w:val="1"/>
          <w:gridAfter w:val="1"/>
          <w:wBefore w:w="540" w:type="dxa"/>
          <w:wAfter w:w="3088" w:type="dxa"/>
          <w:trHeight w:val="1340"/>
        </w:trPr>
        <w:tc>
          <w:tcPr>
            <w:tcW w:w="9810" w:type="dxa"/>
            <w:gridSpan w:val="9"/>
            <w:shd w:val="clear" w:color="auto" w:fill="auto"/>
          </w:tcPr>
          <w:p w:rsidR="00C6643D" w:rsidRPr="008001B9" w:rsidRDefault="00C6643D" w:rsidP="006D2355">
            <w:pPr>
              <w:jc w:val="center"/>
              <w:rPr>
                <w:b/>
                <w:sz w:val="28"/>
                <w:szCs w:val="28"/>
              </w:rPr>
            </w:pPr>
            <w:r w:rsidRPr="008001B9">
              <w:rPr>
                <w:b/>
                <w:sz w:val="28"/>
                <w:szCs w:val="28"/>
              </w:rPr>
              <w:t>PRAIRIE VIEW A &amp; M UNIVERSITY</w:t>
            </w:r>
          </w:p>
          <w:p w:rsidR="00C6643D" w:rsidRPr="008001B9" w:rsidRDefault="00C6643D" w:rsidP="006D2355">
            <w:pPr>
              <w:jc w:val="center"/>
              <w:rPr>
                <w:b/>
                <w:sz w:val="28"/>
                <w:szCs w:val="28"/>
              </w:rPr>
            </w:pPr>
            <w:r w:rsidRPr="008001B9">
              <w:rPr>
                <w:b/>
                <w:sz w:val="28"/>
                <w:szCs w:val="28"/>
              </w:rPr>
              <w:t>COLLEGE OF BUSINESS</w:t>
            </w:r>
          </w:p>
          <w:p w:rsidR="00C6643D" w:rsidRPr="008001B9" w:rsidRDefault="00C6643D" w:rsidP="006D2355">
            <w:pPr>
              <w:jc w:val="center"/>
              <w:rPr>
                <w:b/>
                <w:sz w:val="28"/>
                <w:szCs w:val="28"/>
              </w:rPr>
            </w:pPr>
            <w:r w:rsidRPr="008001B9">
              <w:rPr>
                <w:b/>
                <w:sz w:val="28"/>
                <w:szCs w:val="28"/>
              </w:rPr>
              <w:t>COURSE SYLLABUS</w:t>
            </w:r>
          </w:p>
          <w:p w:rsidR="00C6643D" w:rsidRPr="00BD2B5E" w:rsidRDefault="00C6643D" w:rsidP="006D2355">
            <w:pPr>
              <w:jc w:val="center"/>
              <w:rPr>
                <w:b/>
              </w:rPr>
            </w:pPr>
            <w:r>
              <w:rPr>
                <w:b/>
                <w:sz w:val="28"/>
                <w:szCs w:val="28"/>
              </w:rPr>
              <w:t>FALL 2014</w:t>
            </w:r>
          </w:p>
        </w:tc>
      </w:tr>
      <w:tr w:rsidR="00C6643D" w:rsidRPr="008001B9" w:rsidTr="00456029">
        <w:trPr>
          <w:gridBefore w:val="1"/>
          <w:gridAfter w:val="1"/>
          <w:wBefore w:w="540" w:type="dxa"/>
          <w:wAfter w:w="3088" w:type="dxa"/>
        </w:trPr>
        <w:tc>
          <w:tcPr>
            <w:tcW w:w="9810" w:type="dxa"/>
            <w:gridSpan w:val="9"/>
            <w:shd w:val="clear" w:color="auto" w:fill="auto"/>
          </w:tcPr>
          <w:p w:rsidR="00C6643D" w:rsidRPr="008001B9" w:rsidRDefault="00C6643D" w:rsidP="001A1849">
            <w:pPr>
              <w:pStyle w:val="Header"/>
              <w:jc w:val="center"/>
              <w:rPr>
                <w:b/>
                <w:bCs/>
                <w:sz w:val="28"/>
                <w:szCs w:val="28"/>
              </w:rPr>
            </w:pPr>
            <w:r w:rsidRPr="008001B9">
              <w:rPr>
                <w:b/>
                <w:sz w:val="28"/>
                <w:szCs w:val="28"/>
              </w:rPr>
              <w:t xml:space="preserve">MISY 1013: </w:t>
            </w:r>
            <w:r>
              <w:rPr>
                <w:b/>
                <w:sz w:val="28"/>
                <w:szCs w:val="28"/>
              </w:rPr>
              <w:t>Information &amp; Communication in the</w:t>
            </w:r>
            <w:r w:rsidRPr="00686E44">
              <w:rPr>
                <w:b/>
                <w:sz w:val="28"/>
                <w:szCs w:val="28"/>
              </w:rPr>
              <w:t xml:space="preserve"> Digital Age</w:t>
            </w:r>
          </w:p>
        </w:tc>
      </w:tr>
      <w:tr w:rsidR="002D5D49" w:rsidRPr="00BD2B5E" w:rsidTr="00456029">
        <w:trPr>
          <w:gridBefore w:val="1"/>
          <w:gridAfter w:val="1"/>
          <w:wBefore w:w="540" w:type="dxa"/>
          <w:wAfter w:w="3088" w:type="dxa"/>
          <w:trHeight w:val="188"/>
        </w:trPr>
        <w:tc>
          <w:tcPr>
            <w:tcW w:w="9810" w:type="dxa"/>
            <w:gridSpan w:val="9"/>
            <w:shd w:val="clear" w:color="auto" w:fill="auto"/>
          </w:tcPr>
          <w:p w:rsidR="002D5D49" w:rsidRPr="00BD2B5E" w:rsidRDefault="002D5D49" w:rsidP="001A1849">
            <w:pPr>
              <w:jc w:val="center"/>
              <w:rPr>
                <w:b/>
                <w:bCs/>
              </w:rPr>
            </w:pPr>
          </w:p>
        </w:tc>
      </w:tr>
      <w:tr w:rsidR="00600B6C" w:rsidRPr="00BD2B5E" w:rsidTr="00456029">
        <w:trPr>
          <w:gridBefore w:val="1"/>
          <w:gridAfter w:val="1"/>
          <w:wBefore w:w="540" w:type="dxa"/>
          <w:wAfter w:w="3088" w:type="dxa"/>
          <w:trHeight w:val="323"/>
        </w:trPr>
        <w:tc>
          <w:tcPr>
            <w:tcW w:w="2340" w:type="dxa"/>
            <w:gridSpan w:val="3"/>
            <w:shd w:val="clear" w:color="auto" w:fill="auto"/>
          </w:tcPr>
          <w:p w:rsidR="00600B6C" w:rsidRPr="00BD2B5E" w:rsidRDefault="00600B6C" w:rsidP="001A1849">
            <w:pPr>
              <w:jc w:val="right"/>
              <w:rPr>
                <w:b/>
                <w:bCs/>
              </w:rPr>
            </w:pPr>
            <w:r w:rsidRPr="00BD2B5E">
              <w:rPr>
                <w:b/>
                <w:bCs/>
              </w:rPr>
              <w:t>Department of</w:t>
            </w:r>
          </w:p>
        </w:tc>
        <w:tc>
          <w:tcPr>
            <w:tcW w:w="2700" w:type="dxa"/>
            <w:gridSpan w:val="2"/>
            <w:shd w:val="clear" w:color="auto" w:fill="auto"/>
          </w:tcPr>
          <w:p w:rsidR="00600B6C" w:rsidRPr="00BD2B5E" w:rsidRDefault="00600B6C" w:rsidP="001A1849">
            <w:pPr>
              <w:jc w:val="center"/>
              <w:rPr>
                <w:b/>
                <w:bCs/>
              </w:rPr>
            </w:pPr>
            <w:r w:rsidRPr="00BD2B5E">
              <w:rPr>
                <w:b/>
                <w:bCs/>
              </w:rPr>
              <w:t>Accounting, Finance, and MIS</w:t>
            </w:r>
          </w:p>
        </w:tc>
        <w:tc>
          <w:tcPr>
            <w:tcW w:w="2430" w:type="dxa"/>
            <w:gridSpan w:val="3"/>
            <w:shd w:val="clear" w:color="auto" w:fill="auto"/>
          </w:tcPr>
          <w:p w:rsidR="00600B6C" w:rsidRPr="00BD2B5E" w:rsidRDefault="00600B6C" w:rsidP="001A1849">
            <w:pPr>
              <w:jc w:val="center"/>
              <w:rPr>
                <w:b/>
                <w:bCs/>
              </w:rPr>
            </w:pPr>
            <w:r w:rsidRPr="00BD2B5E">
              <w:rPr>
                <w:b/>
                <w:bCs/>
              </w:rPr>
              <w:t>College of</w:t>
            </w:r>
          </w:p>
        </w:tc>
        <w:tc>
          <w:tcPr>
            <w:tcW w:w="2340" w:type="dxa"/>
            <w:shd w:val="clear" w:color="auto" w:fill="auto"/>
          </w:tcPr>
          <w:p w:rsidR="00600B6C" w:rsidRPr="00BD2B5E" w:rsidRDefault="00600B6C" w:rsidP="001A1849">
            <w:pPr>
              <w:jc w:val="center"/>
              <w:rPr>
                <w:b/>
                <w:bCs/>
              </w:rPr>
            </w:pPr>
            <w:bookmarkStart w:id="0" w:name="_GoBack"/>
            <w:bookmarkEnd w:id="0"/>
            <w:r w:rsidRPr="00BD2B5E">
              <w:rPr>
                <w:b/>
                <w:bCs/>
              </w:rPr>
              <w:t>Business</w:t>
            </w:r>
          </w:p>
        </w:tc>
      </w:tr>
      <w:tr w:rsidR="002D5D49" w:rsidRPr="00BD2B5E" w:rsidTr="00456029">
        <w:trPr>
          <w:gridBefore w:val="1"/>
          <w:gridAfter w:val="1"/>
          <w:wBefore w:w="540" w:type="dxa"/>
          <w:wAfter w:w="3088" w:type="dxa"/>
        </w:trPr>
        <w:tc>
          <w:tcPr>
            <w:tcW w:w="9810" w:type="dxa"/>
            <w:gridSpan w:val="9"/>
            <w:shd w:val="clear" w:color="auto" w:fill="auto"/>
          </w:tcPr>
          <w:p w:rsidR="002D5D49" w:rsidRPr="00BD2B5E" w:rsidRDefault="002D5D49" w:rsidP="001A1849">
            <w:pPr>
              <w:jc w:val="center"/>
              <w:rPr>
                <w:b/>
                <w:bCs/>
              </w:rPr>
            </w:pPr>
          </w:p>
        </w:tc>
      </w:tr>
      <w:tr w:rsidR="00600B6C" w:rsidRPr="00BD2B5E" w:rsidTr="00456029">
        <w:trPr>
          <w:gridBefore w:val="1"/>
          <w:gridAfter w:val="1"/>
          <w:wBefore w:w="540" w:type="dxa"/>
          <w:wAfter w:w="3088" w:type="dxa"/>
          <w:trHeight w:val="359"/>
        </w:trPr>
        <w:tc>
          <w:tcPr>
            <w:tcW w:w="2340" w:type="dxa"/>
            <w:gridSpan w:val="3"/>
            <w:shd w:val="clear" w:color="auto" w:fill="auto"/>
          </w:tcPr>
          <w:p w:rsidR="00600B6C" w:rsidRPr="00BD2B5E" w:rsidRDefault="00600B6C" w:rsidP="00600B6C">
            <w:pPr>
              <w:rPr>
                <w:i/>
                <w:color w:val="FF0000"/>
              </w:rPr>
            </w:pPr>
            <w:r w:rsidRPr="00BD2B5E">
              <w:rPr>
                <w:b/>
                <w:bCs/>
              </w:rPr>
              <w:t>Instructor Name:</w:t>
            </w:r>
            <w:r w:rsidRPr="00BD2B5E">
              <w:t xml:space="preserve"> </w:t>
            </w:r>
          </w:p>
        </w:tc>
        <w:tc>
          <w:tcPr>
            <w:tcW w:w="7470" w:type="dxa"/>
            <w:gridSpan w:val="6"/>
            <w:shd w:val="clear" w:color="auto" w:fill="auto"/>
          </w:tcPr>
          <w:p w:rsidR="00600B6C" w:rsidRPr="008C2717" w:rsidRDefault="00600B6C" w:rsidP="001A1849">
            <w:pPr>
              <w:rPr>
                <w:b/>
                <w:bCs/>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600B6C">
            <w:r w:rsidRPr="00BD2B5E">
              <w:rPr>
                <w:b/>
                <w:bCs/>
              </w:rPr>
              <w:t>Office Location:</w:t>
            </w:r>
            <w:r w:rsidRPr="00BD2B5E">
              <w:t xml:space="preserve"> </w:t>
            </w:r>
          </w:p>
        </w:tc>
        <w:tc>
          <w:tcPr>
            <w:tcW w:w="7470" w:type="dxa"/>
            <w:gridSpan w:val="6"/>
            <w:shd w:val="clear" w:color="auto" w:fill="auto"/>
          </w:tcPr>
          <w:p w:rsidR="00600B6C" w:rsidRPr="008C2717" w:rsidRDefault="00600B6C" w:rsidP="001A1849">
            <w:pPr>
              <w:rPr>
                <w:b/>
                <w:bCs/>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600B6C">
            <w:r w:rsidRPr="00BD2B5E">
              <w:rPr>
                <w:b/>
                <w:bCs/>
              </w:rPr>
              <w:t>Office Phone:</w:t>
            </w:r>
            <w:r w:rsidRPr="00BD2B5E">
              <w:rPr>
                <w:b/>
                <w:bCs/>
              </w:rPr>
              <w:tab/>
            </w:r>
          </w:p>
        </w:tc>
        <w:tc>
          <w:tcPr>
            <w:tcW w:w="7470" w:type="dxa"/>
            <w:gridSpan w:val="6"/>
            <w:shd w:val="clear" w:color="auto" w:fill="auto"/>
          </w:tcPr>
          <w:p w:rsidR="00600B6C" w:rsidRPr="008C2717" w:rsidRDefault="00600B6C" w:rsidP="001A1849">
            <w:pPr>
              <w:rPr>
                <w:b/>
                <w:bCs/>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600B6C">
            <w:r w:rsidRPr="00BD2B5E">
              <w:rPr>
                <w:b/>
                <w:bCs/>
              </w:rPr>
              <w:t>Fax:</w:t>
            </w:r>
            <w:r w:rsidRPr="00BD2B5E">
              <w:t xml:space="preserve">  </w:t>
            </w:r>
            <w:r w:rsidRPr="00BD2B5E">
              <w:tab/>
            </w:r>
            <w:r w:rsidRPr="00BD2B5E">
              <w:tab/>
            </w:r>
          </w:p>
        </w:tc>
        <w:tc>
          <w:tcPr>
            <w:tcW w:w="7470" w:type="dxa"/>
            <w:gridSpan w:val="6"/>
            <w:shd w:val="clear" w:color="auto" w:fill="auto"/>
          </w:tcPr>
          <w:p w:rsidR="00600B6C" w:rsidRPr="008C2717" w:rsidRDefault="00600B6C" w:rsidP="001A1849">
            <w:pPr>
              <w:rPr>
                <w:b/>
                <w:bCs/>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600B6C">
            <w:r w:rsidRPr="00BD2B5E">
              <w:rPr>
                <w:b/>
                <w:bCs/>
              </w:rPr>
              <w:t>Email Address:</w:t>
            </w:r>
          </w:p>
        </w:tc>
        <w:tc>
          <w:tcPr>
            <w:tcW w:w="7470" w:type="dxa"/>
            <w:gridSpan w:val="6"/>
            <w:shd w:val="clear" w:color="auto" w:fill="auto"/>
          </w:tcPr>
          <w:p w:rsidR="00600B6C" w:rsidRPr="008C2717" w:rsidRDefault="00600B6C" w:rsidP="00597B1A">
            <w:pPr>
              <w:rPr>
                <w:b/>
                <w:bCs/>
              </w:rPr>
            </w:pPr>
          </w:p>
        </w:tc>
      </w:tr>
      <w:tr w:rsidR="00600B6C" w:rsidRPr="00BD2B5E" w:rsidTr="00456029">
        <w:trPr>
          <w:gridBefore w:val="1"/>
          <w:gridAfter w:val="1"/>
          <w:wBefore w:w="540" w:type="dxa"/>
          <w:wAfter w:w="3088" w:type="dxa"/>
        </w:trPr>
        <w:tc>
          <w:tcPr>
            <w:tcW w:w="2340" w:type="dxa"/>
            <w:gridSpan w:val="3"/>
            <w:vMerge w:val="restart"/>
            <w:shd w:val="clear" w:color="auto" w:fill="auto"/>
          </w:tcPr>
          <w:p w:rsidR="00600B6C" w:rsidRPr="00BD2B5E" w:rsidRDefault="00600B6C" w:rsidP="001A1849">
            <w:pPr>
              <w:tabs>
                <w:tab w:val="left" w:pos="3060"/>
                <w:tab w:val="left" w:pos="3420"/>
                <w:tab w:val="left" w:pos="4050"/>
              </w:tabs>
              <w:rPr>
                <w:bCs/>
              </w:rPr>
            </w:pPr>
            <w:r w:rsidRPr="00BD2B5E">
              <w:rPr>
                <w:b/>
                <w:bCs/>
              </w:rPr>
              <w:t>Snail Mail (U.S. Postal Service) Address:</w:t>
            </w:r>
          </w:p>
        </w:tc>
        <w:tc>
          <w:tcPr>
            <w:tcW w:w="7470" w:type="dxa"/>
            <w:gridSpan w:val="6"/>
            <w:shd w:val="clear" w:color="auto" w:fill="auto"/>
          </w:tcPr>
          <w:p w:rsidR="00600B6C" w:rsidRPr="00BD2B5E" w:rsidRDefault="00600B6C" w:rsidP="001A1849">
            <w:pPr>
              <w:tabs>
                <w:tab w:val="left" w:pos="3060"/>
                <w:tab w:val="left" w:pos="3420"/>
                <w:tab w:val="left" w:pos="4050"/>
              </w:tabs>
              <w:rPr>
                <w:bCs/>
              </w:rPr>
            </w:pPr>
            <w:r w:rsidRPr="00BD2B5E">
              <w:rPr>
                <w:bCs/>
              </w:rPr>
              <w:t>Prairie View A&amp;M University</w:t>
            </w:r>
            <w:r w:rsidRPr="00BD2B5E">
              <w:rPr>
                <w:bCs/>
              </w:rPr>
              <w:tab/>
            </w:r>
            <w:r w:rsidRPr="00BD2B5E">
              <w:rPr>
                <w:bCs/>
              </w:rPr>
              <w:tab/>
            </w:r>
            <w:r w:rsidRPr="00BD2B5E">
              <w:rPr>
                <w:bCs/>
              </w:rPr>
              <w:tab/>
            </w:r>
          </w:p>
        </w:tc>
      </w:tr>
      <w:tr w:rsidR="00600B6C" w:rsidRPr="00BD2B5E" w:rsidTr="00456029">
        <w:trPr>
          <w:gridBefore w:val="1"/>
          <w:gridAfter w:val="1"/>
          <w:wBefore w:w="540" w:type="dxa"/>
          <w:wAfter w:w="3088" w:type="dxa"/>
        </w:trPr>
        <w:tc>
          <w:tcPr>
            <w:tcW w:w="2340" w:type="dxa"/>
            <w:gridSpan w:val="3"/>
            <w:vMerge/>
            <w:shd w:val="clear" w:color="auto" w:fill="auto"/>
          </w:tcPr>
          <w:p w:rsidR="00600B6C" w:rsidRPr="00BD2B5E" w:rsidRDefault="00600B6C" w:rsidP="001A1849">
            <w:pPr>
              <w:tabs>
                <w:tab w:val="left" w:pos="3060"/>
                <w:tab w:val="left" w:pos="3420"/>
                <w:tab w:val="left" w:pos="4050"/>
              </w:tabs>
              <w:rPr>
                <w:b/>
                <w:bCs/>
              </w:rPr>
            </w:pPr>
          </w:p>
        </w:tc>
        <w:tc>
          <w:tcPr>
            <w:tcW w:w="3600" w:type="dxa"/>
            <w:gridSpan w:val="3"/>
            <w:shd w:val="clear" w:color="auto" w:fill="auto"/>
          </w:tcPr>
          <w:p w:rsidR="00600B6C" w:rsidRPr="00BD2B5E" w:rsidRDefault="00600B6C" w:rsidP="001A1849">
            <w:pPr>
              <w:tabs>
                <w:tab w:val="left" w:pos="3060"/>
                <w:tab w:val="left" w:pos="3420"/>
                <w:tab w:val="left" w:pos="4050"/>
              </w:tabs>
              <w:rPr>
                <w:bCs/>
              </w:rPr>
            </w:pPr>
            <w:r w:rsidRPr="00BD2B5E">
              <w:rPr>
                <w:bCs/>
              </w:rPr>
              <w:t>P.O. Box</w:t>
            </w:r>
          </w:p>
        </w:tc>
        <w:tc>
          <w:tcPr>
            <w:tcW w:w="3870" w:type="dxa"/>
            <w:gridSpan w:val="3"/>
            <w:shd w:val="clear" w:color="auto" w:fill="auto"/>
          </w:tcPr>
          <w:p w:rsidR="00600B6C" w:rsidRPr="00BD2B5E" w:rsidRDefault="00600B6C" w:rsidP="001A1849">
            <w:pPr>
              <w:tabs>
                <w:tab w:val="left" w:pos="3060"/>
                <w:tab w:val="left" w:pos="3420"/>
                <w:tab w:val="left" w:pos="4050"/>
              </w:tabs>
              <w:rPr>
                <w:bCs/>
              </w:rPr>
            </w:pPr>
            <w:r w:rsidRPr="00BD2B5E">
              <w:rPr>
                <w:bCs/>
              </w:rPr>
              <w:t>519</w:t>
            </w:r>
          </w:p>
        </w:tc>
      </w:tr>
      <w:tr w:rsidR="00600B6C" w:rsidRPr="00BD2B5E" w:rsidTr="00456029">
        <w:trPr>
          <w:gridBefore w:val="1"/>
          <w:gridAfter w:val="1"/>
          <w:wBefore w:w="540" w:type="dxa"/>
          <w:wAfter w:w="3088" w:type="dxa"/>
        </w:trPr>
        <w:tc>
          <w:tcPr>
            <w:tcW w:w="2340" w:type="dxa"/>
            <w:gridSpan w:val="3"/>
            <w:vMerge/>
            <w:shd w:val="clear" w:color="auto" w:fill="auto"/>
          </w:tcPr>
          <w:p w:rsidR="00600B6C" w:rsidRPr="00BD2B5E" w:rsidRDefault="00600B6C" w:rsidP="001A1849">
            <w:pPr>
              <w:rPr>
                <w:b/>
                <w:bCs/>
              </w:rPr>
            </w:pPr>
          </w:p>
        </w:tc>
        <w:tc>
          <w:tcPr>
            <w:tcW w:w="3600" w:type="dxa"/>
            <w:gridSpan w:val="3"/>
            <w:shd w:val="clear" w:color="auto" w:fill="auto"/>
          </w:tcPr>
          <w:p w:rsidR="00600B6C" w:rsidRPr="00BD2B5E" w:rsidRDefault="00600B6C" w:rsidP="001A1849">
            <w:pPr>
              <w:rPr>
                <w:b/>
                <w:bCs/>
              </w:rPr>
            </w:pPr>
            <w:r w:rsidRPr="00BD2B5E">
              <w:rPr>
                <w:bCs/>
              </w:rPr>
              <w:t>Mail Stop</w:t>
            </w:r>
          </w:p>
        </w:tc>
        <w:tc>
          <w:tcPr>
            <w:tcW w:w="3870" w:type="dxa"/>
            <w:gridSpan w:val="3"/>
            <w:shd w:val="clear" w:color="auto" w:fill="auto"/>
          </w:tcPr>
          <w:p w:rsidR="00600B6C" w:rsidRPr="00BD2B5E" w:rsidRDefault="00600B6C" w:rsidP="001A1849">
            <w:pPr>
              <w:rPr>
                <w:bCs/>
              </w:rPr>
            </w:pPr>
            <w:r w:rsidRPr="00BD2B5E">
              <w:rPr>
                <w:bCs/>
              </w:rPr>
              <w:t>2310</w:t>
            </w:r>
          </w:p>
        </w:tc>
      </w:tr>
      <w:tr w:rsidR="00600B6C" w:rsidRPr="00BD2B5E" w:rsidTr="00456029">
        <w:trPr>
          <w:gridBefore w:val="1"/>
          <w:gridAfter w:val="1"/>
          <w:wBefore w:w="540" w:type="dxa"/>
          <w:wAfter w:w="3088" w:type="dxa"/>
        </w:trPr>
        <w:tc>
          <w:tcPr>
            <w:tcW w:w="2340" w:type="dxa"/>
            <w:gridSpan w:val="3"/>
            <w:vMerge/>
            <w:shd w:val="clear" w:color="auto" w:fill="auto"/>
          </w:tcPr>
          <w:p w:rsidR="00600B6C" w:rsidRPr="00BD2B5E" w:rsidRDefault="00600B6C" w:rsidP="001A1849">
            <w:pPr>
              <w:rPr>
                <w:b/>
                <w:bCs/>
              </w:rPr>
            </w:pPr>
          </w:p>
        </w:tc>
        <w:tc>
          <w:tcPr>
            <w:tcW w:w="7470" w:type="dxa"/>
            <w:gridSpan w:val="6"/>
            <w:shd w:val="clear" w:color="auto" w:fill="auto"/>
          </w:tcPr>
          <w:p w:rsidR="00600B6C" w:rsidRPr="00BD2B5E" w:rsidRDefault="00600B6C" w:rsidP="001A1849">
            <w:pPr>
              <w:rPr>
                <w:b/>
                <w:bCs/>
              </w:rPr>
            </w:pPr>
            <w:r w:rsidRPr="00BD2B5E">
              <w:rPr>
                <w:bCs/>
              </w:rPr>
              <w:t>Prairie View, TX 77446</w:t>
            </w:r>
          </w:p>
        </w:tc>
      </w:tr>
      <w:tr w:rsidR="00162808" w:rsidRPr="00BD2B5E" w:rsidTr="00456029">
        <w:trPr>
          <w:gridBefore w:val="1"/>
          <w:gridAfter w:val="1"/>
          <w:wBefore w:w="540" w:type="dxa"/>
          <w:wAfter w:w="3088" w:type="dxa"/>
        </w:trPr>
        <w:tc>
          <w:tcPr>
            <w:tcW w:w="2340" w:type="dxa"/>
            <w:gridSpan w:val="3"/>
            <w:shd w:val="clear" w:color="auto" w:fill="auto"/>
          </w:tcPr>
          <w:p w:rsidR="00162808" w:rsidRPr="00BD2B5E" w:rsidRDefault="00162808" w:rsidP="001A1849">
            <w:pPr>
              <w:rPr>
                <w:b/>
                <w:bCs/>
              </w:rPr>
            </w:pPr>
          </w:p>
        </w:tc>
        <w:tc>
          <w:tcPr>
            <w:tcW w:w="7470" w:type="dxa"/>
            <w:gridSpan w:val="6"/>
            <w:shd w:val="clear" w:color="auto" w:fill="auto"/>
          </w:tcPr>
          <w:p w:rsidR="00162808" w:rsidRPr="00BD2B5E" w:rsidRDefault="00162808" w:rsidP="001A1849">
            <w:pPr>
              <w:rPr>
                <w:b/>
                <w:bCs/>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1A1849">
            <w:pPr>
              <w:tabs>
                <w:tab w:val="left" w:pos="1800"/>
              </w:tabs>
            </w:pPr>
            <w:r w:rsidRPr="00BD2B5E">
              <w:rPr>
                <w:b/>
                <w:bCs/>
              </w:rPr>
              <w:t>Office Hours:</w:t>
            </w:r>
            <w:r w:rsidRPr="00BD2B5E">
              <w:t xml:space="preserve"> </w:t>
            </w:r>
          </w:p>
        </w:tc>
        <w:tc>
          <w:tcPr>
            <w:tcW w:w="7470" w:type="dxa"/>
            <w:gridSpan w:val="6"/>
            <w:shd w:val="clear" w:color="auto" w:fill="auto"/>
          </w:tcPr>
          <w:p w:rsidR="00600B6C" w:rsidRPr="00BD2B5E" w:rsidRDefault="00600B6C" w:rsidP="005578D5">
            <w:pPr>
              <w:rPr>
                <w:b/>
                <w:bCs/>
              </w:rPr>
            </w:pPr>
          </w:p>
        </w:tc>
      </w:tr>
      <w:tr w:rsidR="00162808" w:rsidRPr="00BD2B5E" w:rsidTr="00456029">
        <w:trPr>
          <w:gridBefore w:val="1"/>
          <w:gridAfter w:val="1"/>
          <w:wBefore w:w="540" w:type="dxa"/>
          <w:wAfter w:w="3088" w:type="dxa"/>
          <w:trHeight w:val="323"/>
        </w:trPr>
        <w:tc>
          <w:tcPr>
            <w:tcW w:w="2340" w:type="dxa"/>
            <w:gridSpan w:val="3"/>
            <w:shd w:val="clear" w:color="auto" w:fill="auto"/>
          </w:tcPr>
          <w:p w:rsidR="00162808" w:rsidRPr="00BD2B5E" w:rsidRDefault="00162808" w:rsidP="001A1849">
            <w:pPr>
              <w:rPr>
                <w:i/>
                <w:color w:val="FF0000"/>
              </w:rPr>
            </w:pPr>
          </w:p>
        </w:tc>
        <w:tc>
          <w:tcPr>
            <w:tcW w:w="7470" w:type="dxa"/>
            <w:gridSpan w:val="6"/>
            <w:shd w:val="clear" w:color="auto" w:fill="auto"/>
          </w:tcPr>
          <w:p w:rsidR="00162808" w:rsidRPr="00BD2B5E" w:rsidRDefault="00162808" w:rsidP="001A1849">
            <w:pPr>
              <w:rPr>
                <w:i/>
                <w:color w:val="FF0000"/>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1A1849">
            <w:pPr>
              <w:rPr>
                <w:i/>
                <w:color w:val="FF0000"/>
              </w:rPr>
            </w:pPr>
            <w:r w:rsidRPr="00BD2B5E">
              <w:rPr>
                <w:b/>
                <w:bCs/>
              </w:rPr>
              <w:t>Course Location:</w:t>
            </w:r>
            <w:r w:rsidRPr="00BD2B5E">
              <w:t xml:space="preserve">  </w:t>
            </w:r>
          </w:p>
        </w:tc>
        <w:tc>
          <w:tcPr>
            <w:tcW w:w="7470" w:type="dxa"/>
            <w:gridSpan w:val="6"/>
            <w:shd w:val="clear" w:color="auto" w:fill="auto"/>
          </w:tcPr>
          <w:p w:rsidR="00600B6C" w:rsidRPr="00BD2B5E" w:rsidRDefault="00600B6C" w:rsidP="001A1849">
            <w:pPr>
              <w:rPr>
                <w:b/>
                <w:bCs/>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1A1849">
            <w:r w:rsidRPr="00BD2B5E">
              <w:rPr>
                <w:b/>
                <w:bCs/>
              </w:rPr>
              <w:t>Class Meeting Days &amp; Times:</w:t>
            </w:r>
          </w:p>
        </w:tc>
        <w:tc>
          <w:tcPr>
            <w:tcW w:w="7470" w:type="dxa"/>
            <w:gridSpan w:val="6"/>
            <w:shd w:val="clear" w:color="auto" w:fill="auto"/>
          </w:tcPr>
          <w:p w:rsidR="00600B6C" w:rsidRPr="00BD2B5E" w:rsidRDefault="00600B6C" w:rsidP="001A1849">
            <w:pPr>
              <w:rPr>
                <w:bCs/>
              </w:rPr>
            </w:pPr>
          </w:p>
        </w:tc>
      </w:tr>
      <w:tr w:rsidR="00162808" w:rsidRPr="00BD2B5E" w:rsidTr="00456029">
        <w:trPr>
          <w:gridBefore w:val="1"/>
          <w:gridAfter w:val="1"/>
          <w:wBefore w:w="540" w:type="dxa"/>
          <w:wAfter w:w="3088" w:type="dxa"/>
        </w:trPr>
        <w:tc>
          <w:tcPr>
            <w:tcW w:w="2340" w:type="dxa"/>
            <w:gridSpan w:val="3"/>
            <w:shd w:val="clear" w:color="auto" w:fill="auto"/>
          </w:tcPr>
          <w:p w:rsidR="00162808" w:rsidRPr="00BD2B5E" w:rsidRDefault="00162808" w:rsidP="001A1849">
            <w:pPr>
              <w:jc w:val="center"/>
              <w:rPr>
                <w:b/>
                <w:bCs/>
              </w:rPr>
            </w:pPr>
          </w:p>
        </w:tc>
        <w:tc>
          <w:tcPr>
            <w:tcW w:w="7470" w:type="dxa"/>
            <w:gridSpan w:val="6"/>
            <w:shd w:val="clear" w:color="auto" w:fill="auto"/>
          </w:tcPr>
          <w:p w:rsidR="00162808" w:rsidRPr="00BD2B5E" w:rsidRDefault="00162808" w:rsidP="001A1849">
            <w:pPr>
              <w:jc w:val="center"/>
              <w:rPr>
                <w:b/>
                <w:bCs/>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1A1849">
            <w:r w:rsidRPr="00BD2B5E">
              <w:rPr>
                <w:b/>
                <w:bCs/>
              </w:rPr>
              <w:t>Course Abbreviation and Number:</w:t>
            </w:r>
          </w:p>
        </w:tc>
        <w:tc>
          <w:tcPr>
            <w:tcW w:w="7470" w:type="dxa"/>
            <w:gridSpan w:val="6"/>
            <w:shd w:val="clear" w:color="auto" w:fill="auto"/>
          </w:tcPr>
          <w:p w:rsidR="00600B6C" w:rsidRPr="00BD2B5E" w:rsidRDefault="00600B6C" w:rsidP="00E87CFF">
            <w:pPr>
              <w:jc w:val="center"/>
              <w:rPr>
                <w:b/>
                <w:bCs/>
              </w:rPr>
            </w:pPr>
            <w:r w:rsidRPr="00BD2B5E">
              <w:rPr>
                <w:b/>
                <w:bCs/>
              </w:rPr>
              <w:t>MISY1013</w:t>
            </w:r>
          </w:p>
        </w:tc>
      </w:tr>
      <w:tr w:rsidR="00600B6C" w:rsidRPr="00BD2B5E" w:rsidTr="00456029">
        <w:trPr>
          <w:gridBefore w:val="1"/>
          <w:gridAfter w:val="1"/>
          <w:wBefore w:w="540" w:type="dxa"/>
          <w:wAfter w:w="3088" w:type="dxa"/>
          <w:trHeight w:val="2258"/>
        </w:trPr>
        <w:tc>
          <w:tcPr>
            <w:tcW w:w="2340" w:type="dxa"/>
            <w:gridSpan w:val="3"/>
            <w:shd w:val="clear" w:color="auto" w:fill="auto"/>
          </w:tcPr>
          <w:p w:rsidR="00600B6C" w:rsidRPr="00BD2B5E" w:rsidRDefault="00600B6C" w:rsidP="001A1849">
            <w:pPr>
              <w:rPr>
                <w:bCs/>
              </w:rPr>
            </w:pPr>
            <w:r w:rsidRPr="00BD2B5E">
              <w:rPr>
                <w:b/>
                <w:bCs/>
              </w:rPr>
              <w:t>Catalog Description:</w:t>
            </w:r>
          </w:p>
        </w:tc>
        <w:tc>
          <w:tcPr>
            <w:tcW w:w="7470" w:type="dxa"/>
            <w:gridSpan w:val="6"/>
            <w:shd w:val="clear" w:color="auto" w:fill="auto"/>
          </w:tcPr>
          <w:p w:rsidR="00600B6C" w:rsidRPr="005578D5" w:rsidRDefault="00600B6C" w:rsidP="0068406E">
            <w:pPr>
              <w:pStyle w:val="BodyTextIndent"/>
              <w:ind w:left="0"/>
              <w:jc w:val="both"/>
            </w:pPr>
            <w:r w:rsidRPr="003B6912">
              <w:t xml:space="preserve">MISY 1013. </w:t>
            </w:r>
            <w:r w:rsidRPr="00686E44">
              <w:t xml:space="preserve">Information &amp; Communication in </w:t>
            </w:r>
            <w:r>
              <w:t xml:space="preserve">the </w:t>
            </w:r>
            <w:r w:rsidRPr="00686E44">
              <w:t>Digital Age</w:t>
            </w:r>
            <w:r w:rsidRPr="003B6912">
              <w:t xml:space="preserve">. (3-0) Credit 3 semester hours. </w:t>
            </w:r>
            <w:r>
              <w:t>The course explores</w:t>
            </w:r>
            <w:r w:rsidRPr="00E51C11">
              <w:t xml:space="preserve"> living </w:t>
            </w:r>
            <w:r>
              <w:t xml:space="preserve">and communicating </w:t>
            </w:r>
            <w:r w:rsidRPr="00E51C11">
              <w:t>in a digital world</w:t>
            </w:r>
            <w:r>
              <w:t>. It</w:t>
            </w:r>
            <w:r w:rsidRPr="00E51C11">
              <w:t xml:space="preserve"> includes selecti</w:t>
            </w:r>
            <w:r>
              <w:t>on</w:t>
            </w:r>
            <w:r w:rsidRPr="00E51C11">
              <w:t xml:space="preserve"> and us</w:t>
            </w:r>
            <w:r>
              <w:t xml:space="preserve">e of </w:t>
            </w:r>
            <w:r w:rsidRPr="00E51C11">
              <w:t>different typ</w:t>
            </w:r>
            <w:r>
              <w:t xml:space="preserve">es of computers, desktop and mobile, and their supported applications; </w:t>
            </w:r>
            <w:r w:rsidRPr="00E51C11">
              <w:t>an examination of the advantages and pitfalls of cloud computing and social networking</w:t>
            </w:r>
            <w:r>
              <w:t>;</w:t>
            </w:r>
            <w:r w:rsidRPr="00E51C11">
              <w:t xml:space="preserve"> and projects designed to promote </w:t>
            </w:r>
            <w:r>
              <w:t xml:space="preserve">collaborative </w:t>
            </w:r>
            <w:r w:rsidRPr="00E51C11">
              <w:t>communication using multimedia and web technology</w:t>
            </w:r>
            <w:r>
              <w:t xml:space="preserve"> with attention to formal and informal code of conduct.</w:t>
            </w:r>
          </w:p>
        </w:tc>
      </w:tr>
      <w:tr w:rsidR="00162808" w:rsidRPr="00BD2B5E" w:rsidTr="00456029">
        <w:trPr>
          <w:gridBefore w:val="1"/>
          <w:gridAfter w:val="1"/>
          <w:wBefore w:w="540" w:type="dxa"/>
          <w:wAfter w:w="3088" w:type="dxa"/>
        </w:trPr>
        <w:tc>
          <w:tcPr>
            <w:tcW w:w="2340" w:type="dxa"/>
            <w:gridSpan w:val="3"/>
            <w:shd w:val="clear" w:color="auto" w:fill="auto"/>
          </w:tcPr>
          <w:p w:rsidR="00162808" w:rsidRPr="00BD2B5E" w:rsidRDefault="00162808" w:rsidP="001A1849">
            <w:pPr>
              <w:rPr>
                <w:b/>
                <w:bCs/>
              </w:rPr>
            </w:pPr>
          </w:p>
        </w:tc>
        <w:tc>
          <w:tcPr>
            <w:tcW w:w="7470" w:type="dxa"/>
            <w:gridSpan w:val="6"/>
            <w:shd w:val="clear" w:color="auto" w:fill="auto"/>
          </w:tcPr>
          <w:p w:rsidR="00162808" w:rsidRPr="00BD2B5E" w:rsidRDefault="00162808" w:rsidP="001A1849">
            <w:pPr>
              <w:rPr>
                <w:b/>
                <w:bCs/>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1A1849">
            <w:pPr>
              <w:rPr>
                <w:b/>
                <w:bCs/>
              </w:rPr>
            </w:pPr>
            <w:r w:rsidRPr="00BD2B5E">
              <w:rPr>
                <w:b/>
                <w:bCs/>
              </w:rPr>
              <w:t>Prerequisites:</w:t>
            </w:r>
          </w:p>
        </w:tc>
        <w:tc>
          <w:tcPr>
            <w:tcW w:w="7470" w:type="dxa"/>
            <w:gridSpan w:val="6"/>
            <w:shd w:val="clear" w:color="auto" w:fill="auto"/>
          </w:tcPr>
          <w:p w:rsidR="00600B6C" w:rsidRPr="00BD2B5E" w:rsidRDefault="00600B6C" w:rsidP="001A1849">
            <w:pPr>
              <w:rPr>
                <w:b/>
                <w:bCs/>
              </w:rPr>
            </w:pPr>
            <w:r w:rsidRPr="00BD2B5E">
              <w:t>Be in good standing with university requirements.</w:t>
            </w: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1A1849">
            <w:pPr>
              <w:rPr>
                <w:b/>
                <w:bCs/>
              </w:rPr>
            </w:pPr>
            <w:r w:rsidRPr="00BD2B5E">
              <w:rPr>
                <w:b/>
                <w:bCs/>
              </w:rPr>
              <w:t>Co-requisites:</w:t>
            </w:r>
          </w:p>
        </w:tc>
        <w:tc>
          <w:tcPr>
            <w:tcW w:w="7470" w:type="dxa"/>
            <w:gridSpan w:val="6"/>
            <w:shd w:val="clear" w:color="auto" w:fill="auto"/>
          </w:tcPr>
          <w:p w:rsidR="00600B6C" w:rsidRPr="00BD2B5E" w:rsidRDefault="00600B6C" w:rsidP="001A1849">
            <w:pPr>
              <w:rPr>
                <w:bCs/>
              </w:rPr>
            </w:pPr>
            <w:r w:rsidRPr="00BD2B5E">
              <w:rPr>
                <w:bCs/>
              </w:rPr>
              <w:t>None</w:t>
            </w:r>
          </w:p>
        </w:tc>
      </w:tr>
      <w:tr w:rsidR="00162808" w:rsidRPr="00BD2B5E" w:rsidTr="00456029">
        <w:trPr>
          <w:gridBefore w:val="1"/>
          <w:gridAfter w:val="1"/>
          <w:wBefore w:w="540" w:type="dxa"/>
          <w:wAfter w:w="3088" w:type="dxa"/>
        </w:trPr>
        <w:tc>
          <w:tcPr>
            <w:tcW w:w="2340" w:type="dxa"/>
            <w:gridSpan w:val="3"/>
            <w:shd w:val="clear" w:color="auto" w:fill="auto"/>
          </w:tcPr>
          <w:p w:rsidR="00162808" w:rsidRPr="00BD2B5E" w:rsidRDefault="00162808" w:rsidP="001A1849">
            <w:pPr>
              <w:rPr>
                <w:b/>
                <w:bCs/>
              </w:rPr>
            </w:pPr>
          </w:p>
        </w:tc>
        <w:tc>
          <w:tcPr>
            <w:tcW w:w="7470" w:type="dxa"/>
            <w:gridSpan w:val="6"/>
            <w:shd w:val="clear" w:color="auto" w:fill="auto"/>
          </w:tcPr>
          <w:p w:rsidR="00162808" w:rsidRPr="00BD2B5E" w:rsidRDefault="00162808" w:rsidP="001A1849">
            <w:pPr>
              <w:rPr>
                <w:b/>
                <w:bCs/>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1A1849">
            <w:pPr>
              <w:rPr>
                <w:i/>
              </w:rPr>
            </w:pPr>
            <w:r w:rsidRPr="00BD2B5E">
              <w:rPr>
                <w:b/>
                <w:bCs/>
              </w:rPr>
              <w:t>Required Text:</w:t>
            </w:r>
          </w:p>
        </w:tc>
        <w:tc>
          <w:tcPr>
            <w:tcW w:w="7470" w:type="dxa"/>
            <w:gridSpan w:val="6"/>
            <w:shd w:val="clear" w:color="auto" w:fill="auto"/>
          </w:tcPr>
          <w:p w:rsidR="00600B6C" w:rsidRPr="00BD2B5E" w:rsidRDefault="00600B6C" w:rsidP="00FF1602">
            <w:pPr>
              <w:rPr>
                <w:bCs/>
              </w:rPr>
            </w:pPr>
            <w:r>
              <w:rPr>
                <w:bCs/>
              </w:rPr>
              <w:t>Gray</w:t>
            </w:r>
            <w:r w:rsidRPr="00BD2B5E">
              <w:rPr>
                <w:bCs/>
              </w:rPr>
              <w:t xml:space="preserve">, </w:t>
            </w:r>
            <w:r>
              <w:rPr>
                <w:bCs/>
              </w:rPr>
              <w:t>Stuart</w:t>
            </w:r>
            <w:r w:rsidRPr="00BD2B5E">
              <w:rPr>
                <w:bCs/>
              </w:rPr>
              <w:t xml:space="preserve">. </w:t>
            </w:r>
            <w:r w:rsidRPr="00C761EE">
              <w:rPr>
                <w:bCs/>
                <w:u w:val="single"/>
              </w:rPr>
              <w:t>Information Technology in a Global Society</w:t>
            </w:r>
            <w:r>
              <w:rPr>
                <w:bCs/>
              </w:rPr>
              <w:t xml:space="preserve">. </w:t>
            </w:r>
            <w:proofErr w:type="spellStart"/>
            <w:r w:rsidRPr="0045097B">
              <w:rPr>
                <w:bCs/>
              </w:rPr>
              <w:t>CreateSpace</w:t>
            </w:r>
            <w:proofErr w:type="spellEnd"/>
            <w:r w:rsidRPr="0045097B">
              <w:rPr>
                <w:bCs/>
              </w:rPr>
              <w:t xml:space="preserve"> Independent Publishing Platform</w:t>
            </w:r>
            <w:r w:rsidRPr="00BD2B5E">
              <w:rPr>
                <w:bCs/>
              </w:rPr>
              <w:t xml:space="preserve">, 2011. ISBN -13: </w:t>
            </w:r>
            <w:r w:rsidRPr="0045097B">
              <w:rPr>
                <w:bCs/>
              </w:rPr>
              <w:t>978-1468023619</w:t>
            </w:r>
          </w:p>
        </w:tc>
      </w:tr>
      <w:tr w:rsidR="00162808" w:rsidRPr="00BD2B5E" w:rsidTr="00456029">
        <w:trPr>
          <w:gridBefore w:val="1"/>
          <w:gridAfter w:val="1"/>
          <w:wBefore w:w="540" w:type="dxa"/>
          <w:wAfter w:w="3088" w:type="dxa"/>
        </w:trPr>
        <w:tc>
          <w:tcPr>
            <w:tcW w:w="2340" w:type="dxa"/>
            <w:gridSpan w:val="3"/>
            <w:shd w:val="clear" w:color="auto" w:fill="auto"/>
          </w:tcPr>
          <w:p w:rsidR="00162808" w:rsidRPr="00BD2B5E" w:rsidRDefault="00162808" w:rsidP="001A1849">
            <w:pPr>
              <w:rPr>
                <w:b/>
                <w:bCs/>
              </w:rPr>
            </w:pPr>
          </w:p>
        </w:tc>
        <w:tc>
          <w:tcPr>
            <w:tcW w:w="7470" w:type="dxa"/>
            <w:gridSpan w:val="6"/>
            <w:shd w:val="clear" w:color="auto" w:fill="auto"/>
          </w:tcPr>
          <w:p w:rsidR="00162808" w:rsidRPr="00BD2B5E" w:rsidRDefault="00162808" w:rsidP="001A1849">
            <w:pPr>
              <w:rPr>
                <w:b/>
                <w:bCs/>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1A1849">
            <w:pPr>
              <w:rPr>
                <w:b/>
                <w:bCs/>
              </w:rPr>
            </w:pPr>
            <w:r w:rsidRPr="00BD2B5E">
              <w:rPr>
                <w:b/>
                <w:bCs/>
              </w:rPr>
              <w:t xml:space="preserve">Access to Learning Resources:  </w:t>
            </w:r>
          </w:p>
          <w:p w:rsidR="00600B6C" w:rsidRPr="00BD2B5E" w:rsidRDefault="00600B6C" w:rsidP="001A1849">
            <w:pPr>
              <w:rPr>
                <w:b/>
                <w:bCs/>
              </w:rPr>
            </w:pPr>
          </w:p>
        </w:tc>
        <w:tc>
          <w:tcPr>
            <w:tcW w:w="7470" w:type="dxa"/>
            <w:gridSpan w:val="6"/>
            <w:shd w:val="clear" w:color="auto" w:fill="auto"/>
          </w:tcPr>
          <w:p w:rsidR="00600B6C" w:rsidRPr="00BD2B5E" w:rsidRDefault="00600B6C" w:rsidP="001A1849">
            <w:pPr>
              <w:ind w:left="72"/>
            </w:pPr>
            <w:r w:rsidRPr="00BD2B5E">
              <w:lastRenderedPageBreak/>
              <w:t xml:space="preserve">PVAMU Library: </w:t>
            </w:r>
          </w:p>
          <w:p w:rsidR="00600B6C" w:rsidRPr="00BD2B5E" w:rsidRDefault="00600B6C" w:rsidP="001A1849">
            <w:pPr>
              <w:ind w:left="360" w:firstLine="252"/>
            </w:pPr>
            <w:r w:rsidRPr="00BD2B5E">
              <w:t xml:space="preserve">phone: (936) 261-1500; </w:t>
            </w:r>
          </w:p>
          <w:p w:rsidR="00456029" w:rsidRPr="00BD2B5E" w:rsidRDefault="00600B6C" w:rsidP="00456029">
            <w:pPr>
              <w:ind w:left="360" w:firstLine="252"/>
            </w:pPr>
            <w:r w:rsidRPr="00BD2B5E">
              <w:lastRenderedPageBreak/>
              <w:t xml:space="preserve">web: </w:t>
            </w:r>
            <w:hyperlink r:id="rId9" w:history="1">
              <w:r w:rsidR="00456029" w:rsidRPr="008E6D56">
                <w:rPr>
                  <w:rStyle w:val="Hyperlink"/>
                </w:rPr>
                <w:t>http://www.pvamu.edu/pages/3585.asp</w:t>
              </w:r>
            </w:hyperlink>
            <w:r w:rsidR="00456029">
              <w:t xml:space="preserve"> </w:t>
            </w:r>
          </w:p>
          <w:p w:rsidR="00600B6C" w:rsidRPr="00BD2B5E" w:rsidRDefault="00600B6C" w:rsidP="001A1849">
            <w:pPr>
              <w:ind w:left="72"/>
            </w:pPr>
            <w:r w:rsidRPr="00BD2B5E">
              <w:t xml:space="preserve">University Bookstore: </w:t>
            </w:r>
          </w:p>
          <w:p w:rsidR="00600B6C" w:rsidRPr="00BD2B5E" w:rsidRDefault="00600B6C" w:rsidP="001A1849">
            <w:pPr>
              <w:ind w:left="360" w:firstLine="252"/>
            </w:pPr>
            <w:r w:rsidRPr="00BD2B5E">
              <w:t>phone:  (936) 261-1990;</w:t>
            </w:r>
          </w:p>
          <w:p w:rsidR="00600B6C" w:rsidRPr="00BD2B5E" w:rsidRDefault="00600B6C" w:rsidP="001A1849">
            <w:pPr>
              <w:ind w:left="360" w:firstLine="252"/>
            </w:pPr>
            <w:r w:rsidRPr="00BD2B5E">
              <w:t xml:space="preserve">web:  </w:t>
            </w:r>
            <w:hyperlink r:id="rId10" w:history="1">
              <w:r w:rsidRPr="00BD2B5E">
                <w:rPr>
                  <w:rStyle w:val="Hyperlink"/>
                </w:rPr>
                <w:t>https://www.bkstr.com/Home/10001-10734-1?demoKey=d</w:t>
              </w:r>
            </w:hyperlink>
          </w:p>
        </w:tc>
      </w:tr>
      <w:tr w:rsidR="00C6643D" w:rsidRPr="00BD2B5E" w:rsidTr="00456029">
        <w:trPr>
          <w:gridBefore w:val="1"/>
          <w:gridAfter w:val="1"/>
          <w:wBefore w:w="540" w:type="dxa"/>
          <w:wAfter w:w="3088" w:type="dxa"/>
        </w:trPr>
        <w:tc>
          <w:tcPr>
            <w:tcW w:w="9810" w:type="dxa"/>
            <w:gridSpan w:val="9"/>
            <w:shd w:val="clear" w:color="auto" w:fill="auto"/>
          </w:tcPr>
          <w:p w:rsidR="00C6643D" w:rsidRPr="00BD2B5E" w:rsidRDefault="00C6643D" w:rsidP="001A1849">
            <w:pPr>
              <w:jc w:val="center"/>
              <w:rPr>
                <w:b/>
                <w:bCs/>
              </w:rPr>
            </w:pPr>
          </w:p>
        </w:tc>
      </w:tr>
      <w:tr w:rsidR="00600B6C" w:rsidRPr="00BD2B5E" w:rsidTr="00456029">
        <w:trPr>
          <w:gridBefore w:val="1"/>
          <w:gridAfter w:val="1"/>
          <w:wBefore w:w="540" w:type="dxa"/>
          <w:wAfter w:w="3088" w:type="dxa"/>
        </w:trPr>
        <w:tc>
          <w:tcPr>
            <w:tcW w:w="2340" w:type="dxa"/>
            <w:gridSpan w:val="3"/>
            <w:shd w:val="clear" w:color="auto" w:fill="auto"/>
          </w:tcPr>
          <w:p w:rsidR="00600B6C" w:rsidRPr="00BD2B5E" w:rsidRDefault="00600B6C" w:rsidP="001A1849">
            <w:pPr>
              <w:rPr>
                <w:b/>
                <w:bCs/>
              </w:rPr>
            </w:pPr>
            <w:r w:rsidRPr="00BD2B5E">
              <w:rPr>
                <w:b/>
                <w:bCs/>
              </w:rPr>
              <w:t>Class Webpage</w:t>
            </w:r>
          </w:p>
        </w:tc>
        <w:tc>
          <w:tcPr>
            <w:tcW w:w="7470" w:type="dxa"/>
            <w:gridSpan w:val="6"/>
            <w:shd w:val="clear" w:color="auto" w:fill="auto"/>
          </w:tcPr>
          <w:p w:rsidR="00600B6C" w:rsidRPr="00BD2B5E" w:rsidRDefault="00C007D0" w:rsidP="001A1849">
            <w:pPr>
              <w:rPr>
                <w:i/>
                <w:color w:val="FF0000"/>
              </w:rPr>
            </w:pPr>
            <w:hyperlink r:id="rId11" w:history="1">
              <w:r w:rsidR="00600B6C" w:rsidRPr="00BD2B5E">
                <w:rPr>
                  <w:rStyle w:val="Hyperlink"/>
                </w:rPr>
                <w:t>http://ecourses.pvamu.edu/</w:t>
              </w:r>
            </w:hyperlink>
          </w:p>
        </w:tc>
      </w:tr>
      <w:tr w:rsidR="00C6643D" w:rsidRPr="00BD2B5E" w:rsidTr="00456029">
        <w:trPr>
          <w:gridBefore w:val="1"/>
          <w:gridAfter w:val="1"/>
          <w:wBefore w:w="540" w:type="dxa"/>
          <w:wAfter w:w="3088" w:type="dxa"/>
        </w:trPr>
        <w:tc>
          <w:tcPr>
            <w:tcW w:w="9810" w:type="dxa"/>
            <w:gridSpan w:val="9"/>
            <w:shd w:val="clear" w:color="auto" w:fill="auto"/>
          </w:tcPr>
          <w:p w:rsidR="00C6643D" w:rsidRPr="00BD2B5E" w:rsidRDefault="00C6643D" w:rsidP="001A1849">
            <w:pPr>
              <w:jc w:val="center"/>
              <w:rPr>
                <w:b/>
                <w:bCs/>
              </w:rPr>
            </w:pPr>
          </w:p>
        </w:tc>
      </w:tr>
      <w:tr w:rsidR="00600B6C" w:rsidRPr="00BD2B5E" w:rsidTr="00456029">
        <w:trPr>
          <w:gridBefore w:val="1"/>
          <w:gridAfter w:val="1"/>
          <w:wBefore w:w="540" w:type="dxa"/>
          <w:wAfter w:w="3088" w:type="dxa"/>
        </w:trPr>
        <w:tc>
          <w:tcPr>
            <w:tcW w:w="9810" w:type="dxa"/>
            <w:gridSpan w:val="9"/>
            <w:shd w:val="clear" w:color="auto" w:fill="auto"/>
          </w:tcPr>
          <w:p w:rsidR="00600B6C" w:rsidRPr="00BD2B5E" w:rsidRDefault="00600B6C" w:rsidP="001A1849">
            <w:pPr>
              <w:jc w:val="both"/>
              <w:rPr>
                <w:bCs/>
              </w:rPr>
            </w:pPr>
            <w:r w:rsidRPr="00BD2B5E">
              <w:rPr>
                <w:b/>
                <w:bCs/>
              </w:rPr>
              <w:t>Required Materials</w:t>
            </w:r>
          </w:p>
        </w:tc>
      </w:tr>
      <w:tr w:rsidR="00600B6C" w:rsidRPr="00BD2B5E" w:rsidTr="00456029">
        <w:trPr>
          <w:gridBefore w:val="1"/>
          <w:gridAfter w:val="1"/>
          <w:wBefore w:w="540" w:type="dxa"/>
          <w:wAfter w:w="3088" w:type="dxa"/>
        </w:trPr>
        <w:tc>
          <w:tcPr>
            <w:tcW w:w="9810" w:type="dxa"/>
            <w:gridSpan w:val="9"/>
            <w:shd w:val="clear" w:color="auto" w:fill="auto"/>
          </w:tcPr>
          <w:p w:rsidR="00600B6C" w:rsidRPr="00BD2B5E" w:rsidRDefault="00600B6C" w:rsidP="00CB6430">
            <w:pPr>
              <w:numPr>
                <w:ilvl w:val="0"/>
                <w:numId w:val="1"/>
              </w:numPr>
              <w:tabs>
                <w:tab w:val="clear" w:pos="720"/>
                <w:tab w:val="num" w:pos="360"/>
              </w:tabs>
              <w:ind w:left="360"/>
              <w:jc w:val="both"/>
              <w:rPr>
                <w:bCs/>
              </w:rPr>
            </w:pPr>
            <w:r w:rsidRPr="00BD2B5E">
              <w:t xml:space="preserve">Two Flash drive(s) – Don’t forget to back up flash drive data frequently. </w:t>
            </w:r>
          </w:p>
        </w:tc>
      </w:tr>
      <w:tr w:rsidR="00600B6C" w:rsidRPr="00BD2B5E" w:rsidTr="00456029">
        <w:trPr>
          <w:gridBefore w:val="1"/>
          <w:gridAfter w:val="1"/>
          <w:wBefore w:w="540" w:type="dxa"/>
          <w:wAfter w:w="3088" w:type="dxa"/>
        </w:trPr>
        <w:tc>
          <w:tcPr>
            <w:tcW w:w="9810" w:type="dxa"/>
            <w:gridSpan w:val="9"/>
            <w:shd w:val="clear" w:color="auto" w:fill="auto"/>
          </w:tcPr>
          <w:p w:rsidR="00600B6C" w:rsidRPr="00BD2B5E" w:rsidRDefault="00600B6C" w:rsidP="001A1849">
            <w:pPr>
              <w:rPr>
                <w:b/>
                <w:bCs/>
              </w:rPr>
            </w:pPr>
          </w:p>
        </w:tc>
      </w:tr>
      <w:tr w:rsidR="00600B6C" w:rsidRPr="00BD2B5E" w:rsidTr="00456029">
        <w:trPr>
          <w:gridBefore w:val="1"/>
          <w:gridAfter w:val="1"/>
          <w:wBefore w:w="540" w:type="dxa"/>
          <w:wAfter w:w="3088" w:type="dxa"/>
        </w:trPr>
        <w:tc>
          <w:tcPr>
            <w:tcW w:w="9810" w:type="dxa"/>
            <w:gridSpan w:val="9"/>
            <w:shd w:val="clear" w:color="auto" w:fill="auto"/>
          </w:tcPr>
          <w:p w:rsidR="00600B6C" w:rsidRPr="00BD2B5E" w:rsidRDefault="00600B6C" w:rsidP="00FF1602">
            <w:pPr>
              <w:pStyle w:val="Heading2"/>
              <w:keepLines/>
              <w:spacing w:after="120"/>
              <w:rPr>
                <w:iCs/>
              </w:rPr>
            </w:pPr>
            <w:r>
              <w:rPr>
                <w:iCs/>
              </w:rPr>
              <w:t>Software to be used (available in computer lab)</w:t>
            </w:r>
          </w:p>
        </w:tc>
      </w:tr>
      <w:tr w:rsidR="00600B6C" w:rsidRPr="00BD2B5E" w:rsidTr="00456029">
        <w:trPr>
          <w:gridBefore w:val="1"/>
          <w:gridAfter w:val="1"/>
          <w:wBefore w:w="540" w:type="dxa"/>
          <w:wAfter w:w="3088" w:type="dxa"/>
        </w:trPr>
        <w:tc>
          <w:tcPr>
            <w:tcW w:w="9810" w:type="dxa"/>
            <w:gridSpan w:val="9"/>
            <w:shd w:val="clear" w:color="auto" w:fill="auto"/>
          </w:tcPr>
          <w:p w:rsidR="00600B6C" w:rsidRPr="00BD2B5E" w:rsidRDefault="00600B6C" w:rsidP="00FD7989">
            <w:pPr>
              <w:numPr>
                <w:ilvl w:val="0"/>
                <w:numId w:val="1"/>
              </w:numPr>
              <w:tabs>
                <w:tab w:val="clear" w:pos="720"/>
                <w:tab w:val="num" w:pos="360"/>
              </w:tabs>
              <w:ind w:left="360"/>
              <w:jc w:val="both"/>
            </w:pPr>
            <w:r>
              <w:rPr>
                <w:bCs/>
              </w:rPr>
              <w:t xml:space="preserve">We will be using MS Office components, Windows Movie Maker, Adobe </w:t>
            </w:r>
            <w:proofErr w:type="spellStart"/>
            <w:r>
              <w:rPr>
                <w:bCs/>
              </w:rPr>
              <w:t>PhotoShop</w:t>
            </w:r>
            <w:proofErr w:type="spellEnd"/>
            <w:r>
              <w:rPr>
                <w:bCs/>
              </w:rPr>
              <w:t xml:space="preserve">, </w:t>
            </w:r>
            <w:proofErr w:type="spellStart"/>
            <w:r>
              <w:rPr>
                <w:bCs/>
              </w:rPr>
              <w:t>Glogster</w:t>
            </w:r>
            <w:proofErr w:type="spellEnd"/>
            <w:r>
              <w:rPr>
                <w:bCs/>
              </w:rPr>
              <w:t>, and social networking tools.</w:t>
            </w:r>
            <w:r w:rsidRPr="00BD2B5E">
              <w:rPr>
                <w:bCs/>
              </w:rPr>
              <w:t xml:space="preserve"> </w:t>
            </w:r>
          </w:p>
        </w:tc>
      </w:tr>
      <w:tr w:rsidR="00C6643D" w:rsidRPr="00BD2B5E" w:rsidTr="00456029">
        <w:trPr>
          <w:gridBefore w:val="1"/>
          <w:gridAfter w:val="1"/>
          <w:wBefore w:w="540" w:type="dxa"/>
          <w:wAfter w:w="3088" w:type="dxa"/>
          <w:trHeight w:val="242"/>
        </w:trPr>
        <w:tc>
          <w:tcPr>
            <w:tcW w:w="9810" w:type="dxa"/>
            <w:gridSpan w:val="9"/>
            <w:shd w:val="clear" w:color="auto" w:fill="auto"/>
          </w:tcPr>
          <w:p w:rsidR="00C6643D" w:rsidRPr="00BD2B5E" w:rsidRDefault="00C6643D" w:rsidP="001A1849">
            <w:pPr>
              <w:rPr>
                <w:b/>
                <w:bCs/>
              </w:rPr>
            </w:pPr>
          </w:p>
        </w:tc>
      </w:tr>
      <w:tr w:rsidR="00600B6C" w:rsidRPr="00BD2B5E" w:rsidTr="00456029">
        <w:trPr>
          <w:gridBefore w:val="1"/>
          <w:gridAfter w:val="1"/>
          <w:wBefore w:w="540" w:type="dxa"/>
          <w:wAfter w:w="3088" w:type="dxa"/>
        </w:trPr>
        <w:tc>
          <w:tcPr>
            <w:tcW w:w="9810" w:type="dxa"/>
            <w:gridSpan w:val="9"/>
            <w:shd w:val="clear" w:color="auto" w:fill="auto"/>
          </w:tcPr>
          <w:p w:rsidR="00600B6C" w:rsidRPr="00BD2B5E" w:rsidRDefault="00600B6C" w:rsidP="001A1849">
            <w:pPr>
              <w:rPr>
                <w:b/>
                <w:bCs/>
              </w:rPr>
            </w:pPr>
            <w:r w:rsidRPr="00BD2B5E">
              <w:rPr>
                <w:b/>
                <w:bCs/>
              </w:rPr>
              <w:t>Course Overview:</w:t>
            </w:r>
            <w:r w:rsidRPr="00BD2B5E">
              <w:rPr>
                <w:b/>
                <w:bCs/>
              </w:rPr>
              <w:tab/>
            </w:r>
          </w:p>
        </w:tc>
      </w:tr>
      <w:tr w:rsidR="00600B6C" w:rsidRPr="00BD2B5E" w:rsidTr="00456029">
        <w:trPr>
          <w:gridBefore w:val="1"/>
          <w:gridAfter w:val="1"/>
          <w:wBefore w:w="540" w:type="dxa"/>
          <w:wAfter w:w="3088" w:type="dxa"/>
        </w:trPr>
        <w:tc>
          <w:tcPr>
            <w:tcW w:w="9810" w:type="dxa"/>
            <w:gridSpan w:val="9"/>
            <w:shd w:val="clear" w:color="auto" w:fill="auto"/>
          </w:tcPr>
          <w:p w:rsidR="00600B6C" w:rsidRPr="00BD2B5E" w:rsidRDefault="00600B6C" w:rsidP="00FD7989">
            <w:pPr>
              <w:jc w:val="both"/>
              <w:rPr>
                <w:i/>
                <w:color w:val="FF0000"/>
              </w:rPr>
            </w:pPr>
            <w:r w:rsidRPr="00BD2B5E">
              <w:t>The general purpose of the course is to develop the students’ ability to use information technology to communicate, solve problems, and acquire information. In particular, students become proficient in usi</w:t>
            </w:r>
            <w:r>
              <w:t>ng components of MS Office, multimedia,</w:t>
            </w:r>
            <w:r w:rsidRPr="00BD2B5E">
              <w:t xml:space="preserve"> </w:t>
            </w:r>
            <w:r>
              <w:t xml:space="preserve">social networking, </w:t>
            </w:r>
            <w:r w:rsidRPr="00BD2B5E">
              <w:t xml:space="preserve">and </w:t>
            </w:r>
            <w:r>
              <w:t xml:space="preserve">other </w:t>
            </w:r>
            <w:r w:rsidRPr="00BD2B5E">
              <w:t>web-based tools. Lectures are held in the computer laboratory.</w:t>
            </w:r>
          </w:p>
        </w:tc>
      </w:tr>
      <w:tr w:rsidR="00600B6C" w:rsidRPr="00BD2B5E" w:rsidTr="00456029">
        <w:trPr>
          <w:gridBefore w:val="1"/>
          <w:gridAfter w:val="1"/>
          <w:wBefore w:w="540" w:type="dxa"/>
          <w:wAfter w:w="3088" w:type="dxa"/>
        </w:trPr>
        <w:tc>
          <w:tcPr>
            <w:tcW w:w="9810" w:type="dxa"/>
            <w:gridSpan w:val="9"/>
            <w:shd w:val="clear" w:color="auto" w:fill="auto"/>
          </w:tcPr>
          <w:p w:rsidR="00600B6C" w:rsidRPr="00BD2B5E" w:rsidRDefault="00600B6C" w:rsidP="001A1849">
            <w:pPr>
              <w:jc w:val="center"/>
              <w:rPr>
                <w:b/>
                <w:bCs/>
              </w:rPr>
            </w:pPr>
          </w:p>
        </w:tc>
      </w:tr>
      <w:tr w:rsidR="00600B6C" w:rsidRPr="00BD2B5E" w:rsidTr="00456029">
        <w:trPr>
          <w:gridBefore w:val="1"/>
          <w:gridAfter w:val="1"/>
          <w:wBefore w:w="540" w:type="dxa"/>
          <w:wAfter w:w="3088" w:type="dxa"/>
        </w:trPr>
        <w:tc>
          <w:tcPr>
            <w:tcW w:w="9810" w:type="dxa"/>
            <w:gridSpan w:val="9"/>
            <w:shd w:val="clear" w:color="auto" w:fill="auto"/>
          </w:tcPr>
          <w:p w:rsidR="00600B6C" w:rsidRPr="00BD2B5E" w:rsidRDefault="00600B6C" w:rsidP="00FB0092">
            <w:pPr>
              <w:rPr>
                <w:b/>
                <w:bCs/>
              </w:rPr>
            </w:pPr>
            <w:r w:rsidRPr="00BD2B5E">
              <w:rPr>
                <w:b/>
                <w:bCs/>
              </w:rPr>
              <w:t>Course Learning Objectives</w:t>
            </w:r>
            <w:r>
              <w:rPr>
                <w:b/>
                <w:bCs/>
              </w:rPr>
              <w:t xml:space="preserve"> and Assessment</w:t>
            </w:r>
            <w:r w:rsidRPr="00BD2B5E">
              <w:rPr>
                <w:b/>
                <w:bCs/>
              </w:rPr>
              <w:t>:</w:t>
            </w:r>
          </w:p>
        </w:tc>
      </w:tr>
      <w:tr w:rsidR="00162808" w:rsidRPr="00BD2B5E" w:rsidTr="00456029">
        <w:trPr>
          <w:gridBefore w:val="1"/>
          <w:gridAfter w:val="1"/>
          <w:wBefore w:w="540" w:type="dxa"/>
          <w:wAfter w:w="3088" w:type="dxa"/>
        </w:trPr>
        <w:tc>
          <w:tcPr>
            <w:tcW w:w="4680" w:type="dxa"/>
            <w:gridSpan w:val="4"/>
            <w:shd w:val="clear" w:color="auto" w:fill="auto"/>
          </w:tcPr>
          <w:p w:rsidR="00162808" w:rsidRPr="00110BB0" w:rsidRDefault="00162808" w:rsidP="0066466B">
            <w:pPr>
              <w:rPr>
                <w:bCs/>
              </w:rPr>
            </w:pPr>
            <w:r w:rsidRPr="00110BB0">
              <w:rPr>
                <w:bCs/>
              </w:rPr>
              <w:t>Upon completion of this course, student</w:t>
            </w:r>
            <w:r>
              <w:rPr>
                <w:bCs/>
              </w:rPr>
              <w:t>s</w:t>
            </w:r>
            <w:r w:rsidRPr="00110BB0">
              <w:rPr>
                <w:bCs/>
              </w:rPr>
              <w:t xml:space="preserve"> will</w:t>
            </w:r>
          </w:p>
        </w:tc>
        <w:tc>
          <w:tcPr>
            <w:tcW w:w="1890" w:type="dxa"/>
            <w:gridSpan w:val="3"/>
            <w:shd w:val="clear" w:color="auto" w:fill="auto"/>
          </w:tcPr>
          <w:p w:rsidR="00162808" w:rsidRPr="004618C3" w:rsidRDefault="00162808" w:rsidP="004618C3">
            <w:pPr>
              <w:jc w:val="center"/>
              <w:rPr>
                <w:i/>
              </w:rPr>
            </w:pPr>
            <w:r w:rsidRPr="004618C3">
              <w:rPr>
                <w:i/>
              </w:rPr>
              <w:t>Core Objective</w:t>
            </w:r>
          </w:p>
        </w:tc>
        <w:tc>
          <w:tcPr>
            <w:tcW w:w="3240" w:type="dxa"/>
            <w:gridSpan w:val="2"/>
            <w:shd w:val="clear" w:color="auto" w:fill="auto"/>
          </w:tcPr>
          <w:p w:rsidR="00162808" w:rsidRPr="00110BB0" w:rsidRDefault="00600B6C" w:rsidP="004618C3">
            <w:pPr>
              <w:jc w:val="center"/>
              <w:rPr>
                <w:bCs/>
              </w:rPr>
            </w:pPr>
            <w:r>
              <w:rPr>
                <w:i/>
              </w:rPr>
              <w:t>Artifacts</w:t>
            </w:r>
          </w:p>
        </w:tc>
      </w:tr>
      <w:tr w:rsidR="00162808" w:rsidRPr="00BD2B5E" w:rsidTr="00456029">
        <w:trPr>
          <w:gridBefore w:val="1"/>
          <w:gridAfter w:val="1"/>
          <w:wBefore w:w="540" w:type="dxa"/>
          <w:wAfter w:w="3088" w:type="dxa"/>
        </w:trPr>
        <w:tc>
          <w:tcPr>
            <w:tcW w:w="540" w:type="dxa"/>
            <w:shd w:val="clear" w:color="auto" w:fill="auto"/>
          </w:tcPr>
          <w:p w:rsidR="00162808" w:rsidRPr="00BD2B5E" w:rsidRDefault="00162808" w:rsidP="001A1849">
            <w:r w:rsidRPr="00BD2B5E">
              <w:t>1</w:t>
            </w:r>
          </w:p>
        </w:tc>
        <w:tc>
          <w:tcPr>
            <w:tcW w:w="4140" w:type="dxa"/>
            <w:gridSpan w:val="3"/>
            <w:shd w:val="clear" w:color="auto" w:fill="auto"/>
          </w:tcPr>
          <w:p w:rsidR="00162808" w:rsidRDefault="00456029" w:rsidP="00C15FDA">
            <w:pPr>
              <w:pStyle w:val="ListParagraph"/>
              <w:numPr>
                <w:ilvl w:val="0"/>
                <w:numId w:val="3"/>
              </w:numPr>
            </w:pPr>
            <w:r>
              <w:t>Communicate</w:t>
            </w:r>
            <w:r w:rsidR="00162808">
              <w:t xml:space="preserve"> with others using multimedia tools such as MS PowerPoint</w:t>
            </w:r>
          </w:p>
          <w:p w:rsidR="00162808" w:rsidRPr="00C15FDA" w:rsidRDefault="00456029" w:rsidP="00C15FDA">
            <w:pPr>
              <w:pStyle w:val="ListParagraph"/>
              <w:numPr>
                <w:ilvl w:val="0"/>
                <w:numId w:val="3"/>
              </w:numPr>
            </w:pPr>
            <w:r>
              <w:t>C</w:t>
            </w:r>
            <w:r w:rsidR="00162808" w:rsidRPr="00C15FDA">
              <w:t>ollaborate with classmates on team project using social networking and collaboration tools such as Facebook and Microsoft Office 365.</w:t>
            </w:r>
          </w:p>
          <w:p w:rsidR="00162808" w:rsidRPr="00110BB0" w:rsidRDefault="00456029" w:rsidP="00E54EED">
            <w:pPr>
              <w:pStyle w:val="ListParagraph"/>
              <w:numPr>
                <w:ilvl w:val="0"/>
                <w:numId w:val="3"/>
              </w:numPr>
              <w:jc w:val="both"/>
            </w:pPr>
            <w:r>
              <w:t>C</w:t>
            </w:r>
            <w:r w:rsidR="00162808" w:rsidRPr="00741517">
              <w:t>reate a research paper using MLA documentation guidelines</w:t>
            </w:r>
            <w:r w:rsidR="00162808">
              <w:t>.</w:t>
            </w:r>
          </w:p>
        </w:tc>
        <w:tc>
          <w:tcPr>
            <w:tcW w:w="1890" w:type="dxa"/>
            <w:gridSpan w:val="3"/>
            <w:shd w:val="clear" w:color="auto" w:fill="auto"/>
          </w:tcPr>
          <w:p w:rsidR="00162808" w:rsidRDefault="00162808" w:rsidP="004618C3">
            <w:pPr>
              <w:ind w:left="-18" w:firstLine="18"/>
              <w:rPr>
                <w:i/>
              </w:rPr>
            </w:pPr>
            <w:r>
              <w:rPr>
                <w:i/>
              </w:rPr>
              <w:t>Communication</w:t>
            </w:r>
          </w:p>
          <w:p w:rsidR="00456029" w:rsidRDefault="00456029" w:rsidP="004618C3">
            <w:pPr>
              <w:ind w:left="-18" w:firstLine="18"/>
              <w:rPr>
                <w:i/>
              </w:rPr>
            </w:pPr>
          </w:p>
          <w:p w:rsidR="00456029" w:rsidRDefault="00456029" w:rsidP="004618C3">
            <w:pPr>
              <w:ind w:left="-18" w:firstLine="18"/>
              <w:rPr>
                <w:i/>
              </w:rPr>
            </w:pPr>
          </w:p>
          <w:p w:rsidR="00456029" w:rsidRDefault="00456029" w:rsidP="004618C3">
            <w:pPr>
              <w:ind w:left="-18" w:firstLine="18"/>
              <w:rPr>
                <w:i/>
              </w:rPr>
            </w:pPr>
            <w:r>
              <w:rPr>
                <w:i/>
              </w:rPr>
              <w:t>Teamwork</w:t>
            </w:r>
          </w:p>
          <w:p w:rsidR="00456029" w:rsidRDefault="00456029" w:rsidP="004618C3">
            <w:pPr>
              <w:ind w:left="-18" w:firstLine="18"/>
              <w:rPr>
                <w:i/>
              </w:rPr>
            </w:pPr>
          </w:p>
          <w:p w:rsidR="00456029" w:rsidRDefault="00456029" w:rsidP="004618C3">
            <w:pPr>
              <w:ind w:left="-18" w:firstLine="18"/>
              <w:rPr>
                <w:i/>
              </w:rPr>
            </w:pPr>
          </w:p>
          <w:p w:rsidR="00456029" w:rsidRDefault="00456029" w:rsidP="004618C3">
            <w:pPr>
              <w:ind w:left="-18" w:firstLine="18"/>
              <w:rPr>
                <w:i/>
              </w:rPr>
            </w:pPr>
          </w:p>
          <w:p w:rsidR="00456029" w:rsidRDefault="00456029" w:rsidP="004618C3">
            <w:pPr>
              <w:ind w:left="-18" w:firstLine="18"/>
              <w:rPr>
                <w:i/>
              </w:rPr>
            </w:pPr>
          </w:p>
          <w:p w:rsidR="00456029" w:rsidRDefault="00456029" w:rsidP="004618C3">
            <w:pPr>
              <w:ind w:left="-18" w:firstLine="18"/>
              <w:rPr>
                <w:i/>
              </w:rPr>
            </w:pPr>
            <w:r>
              <w:rPr>
                <w:i/>
              </w:rPr>
              <w:t>Communication</w:t>
            </w:r>
          </w:p>
          <w:p w:rsidR="00456029" w:rsidRDefault="00456029" w:rsidP="004618C3">
            <w:pPr>
              <w:ind w:left="-18" w:firstLine="18"/>
              <w:rPr>
                <w:i/>
              </w:rPr>
            </w:pPr>
            <w:r>
              <w:rPr>
                <w:i/>
              </w:rPr>
              <w:t>Critical Thinking</w:t>
            </w:r>
          </w:p>
        </w:tc>
        <w:tc>
          <w:tcPr>
            <w:tcW w:w="3240" w:type="dxa"/>
            <w:gridSpan w:val="2"/>
            <w:shd w:val="clear" w:color="auto" w:fill="auto"/>
          </w:tcPr>
          <w:p w:rsidR="00C6643D" w:rsidRPr="00C6643D" w:rsidRDefault="00C6643D" w:rsidP="00C6643D">
            <w:pPr>
              <w:rPr>
                <w:i/>
              </w:rPr>
            </w:pPr>
            <w:r w:rsidRPr="00C6643D">
              <w:rPr>
                <w:i/>
              </w:rPr>
              <w:t>Creation of PowerPoint presentation with a Shape and WordArt</w:t>
            </w:r>
          </w:p>
          <w:p w:rsidR="00162808" w:rsidRPr="00C6643D" w:rsidRDefault="00162808" w:rsidP="004618C3">
            <w:pPr>
              <w:ind w:left="-18" w:firstLine="18"/>
              <w:rPr>
                <w:i/>
              </w:rPr>
            </w:pPr>
          </w:p>
          <w:p w:rsidR="00C6643D" w:rsidRPr="00C6643D" w:rsidRDefault="00C6643D" w:rsidP="00C6643D">
            <w:pPr>
              <w:rPr>
                <w:i/>
              </w:rPr>
            </w:pPr>
            <w:r w:rsidRPr="00C6643D">
              <w:rPr>
                <w:i/>
              </w:rPr>
              <w:t>MS Word, Excel, and PowerPoint deliverables using the “Wee Ones Day Care” Capstone Project</w:t>
            </w:r>
          </w:p>
          <w:p w:rsidR="00C6643D" w:rsidRDefault="00C6643D" w:rsidP="004618C3">
            <w:pPr>
              <w:ind w:left="-18" w:firstLine="18"/>
              <w:rPr>
                <w:i/>
              </w:rPr>
            </w:pPr>
          </w:p>
          <w:p w:rsidR="00C6643D" w:rsidRDefault="00C6643D" w:rsidP="00C6643D"/>
          <w:p w:rsidR="00C6643D" w:rsidRPr="00C6643D" w:rsidRDefault="00C6643D" w:rsidP="00C6643D">
            <w:pPr>
              <w:rPr>
                <w:i/>
              </w:rPr>
            </w:pPr>
            <w:r w:rsidRPr="00C6643D">
              <w:rPr>
                <w:i/>
              </w:rPr>
              <w:t>Creation of Word document</w:t>
            </w:r>
          </w:p>
          <w:p w:rsidR="00C6643D" w:rsidRPr="004618C3" w:rsidRDefault="00C6643D" w:rsidP="004618C3">
            <w:pPr>
              <w:ind w:left="-18" w:firstLine="18"/>
              <w:rPr>
                <w:i/>
              </w:rPr>
            </w:pPr>
          </w:p>
        </w:tc>
      </w:tr>
      <w:tr w:rsidR="00162808" w:rsidRPr="00BD2B5E" w:rsidTr="00456029">
        <w:trPr>
          <w:gridBefore w:val="1"/>
          <w:gridAfter w:val="1"/>
          <w:wBefore w:w="540" w:type="dxa"/>
          <w:wAfter w:w="3088" w:type="dxa"/>
        </w:trPr>
        <w:tc>
          <w:tcPr>
            <w:tcW w:w="540" w:type="dxa"/>
            <w:shd w:val="clear" w:color="auto" w:fill="auto"/>
          </w:tcPr>
          <w:p w:rsidR="00162808" w:rsidRPr="00BD2B5E" w:rsidRDefault="00162808" w:rsidP="001A1849">
            <w:r>
              <w:t>2</w:t>
            </w:r>
          </w:p>
        </w:tc>
        <w:tc>
          <w:tcPr>
            <w:tcW w:w="4140" w:type="dxa"/>
            <w:gridSpan w:val="3"/>
            <w:shd w:val="clear" w:color="auto" w:fill="auto"/>
          </w:tcPr>
          <w:p w:rsidR="00162808" w:rsidRPr="00BD2B5E" w:rsidRDefault="00456029" w:rsidP="00E54EED">
            <w:pPr>
              <w:pStyle w:val="ListParagraph"/>
              <w:numPr>
                <w:ilvl w:val="0"/>
                <w:numId w:val="5"/>
              </w:numPr>
            </w:pPr>
            <w:r>
              <w:t>T</w:t>
            </w:r>
            <w:r w:rsidR="00162808">
              <w:t xml:space="preserve">ransform data into information and present the information using MS Excel features like </w:t>
            </w:r>
            <w:r w:rsidR="00162808" w:rsidRPr="00DD47FF">
              <w:rPr>
                <w:i/>
              </w:rPr>
              <w:t>what-if</w:t>
            </w:r>
            <w:r w:rsidR="00162808">
              <w:t xml:space="preserve"> analysis and </w:t>
            </w:r>
            <w:r w:rsidR="00162808" w:rsidRPr="00DD47FF">
              <w:rPr>
                <w:i/>
              </w:rPr>
              <w:t>pivot table</w:t>
            </w:r>
            <w:r w:rsidR="00162808">
              <w:t xml:space="preserve"> reporting. </w:t>
            </w:r>
          </w:p>
        </w:tc>
        <w:tc>
          <w:tcPr>
            <w:tcW w:w="1890" w:type="dxa"/>
            <w:gridSpan w:val="3"/>
            <w:shd w:val="clear" w:color="auto" w:fill="auto"/>
          </w:tcPr>
          <w:p w:rsidR="00162808" w:rsidRPr="004618C3" w:rsidRDefault="00162808" w:rsidP="004618C3">
            <w:pPr>
              <w:ind w:left="-18" w:firstLine="18"/>
              <w:rPr>
                <w:i/>
              </w:rPr>
            </w:pPr>
            <w:r w:rsidRPr="004618C3">
              <w:rPr>
                <w:i/>
              </w:rPr>
              <w:t>Critical Thinking</w:t>
            </w:r>
          </w:p>
        </w:tc>
        <w:tc>
          <w:tcPr>
            <w:tcW w:w="3240" w:type="dxa"/>
            <w:gridSpan w:val="2"/>
            <w:shd w:val="clear" w:color="auto" w:fill="auto"/>
          </w:tcPr>
          <w:p w:rsidR="00C6643D" w:rsidRPr="00C6643D" w:rsidRDefault="00C4708C" w:rsidP="00C6643D">
            <w:pPr>
              <w:rPr>
                <w:i/>
              </w:rPr>
            </w:pPr>
            <w:r>
              <w:rPr>
                <w:i/>
              </w:rPr>
              <w:t xml:space="preserve">Bachelor’s Degree Expense </w:t>
            </w:r>
            <w:r w:rsidR="00C6643D" w:rsidRPr="00C6643D">
              <w:rPr>
                <w:i/>
              </w:rPr>
              <w:t>Resource Projection</w:t>
            </w:r>
          </w:p>
          <w:p w:rsidR="00162808" w:rsidRDefault="00162808" w:rsidP="004618C3">
            <w:pPr>
              <w:ind w:left="-18" w:firstLine="18"/>
            </w:pPr>
          </w:p>
          <w:p w:rsidR="00C6643D" w:rsidRDefault="00C6643D" w:rsidP="00C6643D">
            <w:pPr>
              <w:rPr>
                <w:i/>
              </w:rPr>
            </w:pPr>
            <w:r w:rsidRPr="00C6643D">
              <w:rPr>
                <w:i/>
              </w:rPr>
              <w:t>Worksheet Creation of Emergency Student Loans Worksheet</w:t>
            </w:r>
          </w:p>
          <w:p w:rsidR="00C6643D" w:rsidRDefault="00C6643D" w:rsidP="00C6643D">
            <w:pPr>
              <w:rPr>
                <w:i/>
              </w:rPr>
            </w:pPr>
          </w:p>
          <w:p w:rsidR="00C6643D" w:rsidRPr="00C6643D" w:rsidRDefault="00C6643D" w:rsidP="00C6643D">
            <w:pPr>
              <w:rPr>
                <w:i/>
              </w:rPr>
            </w:pPr>
            <w:r w:rsidRPr="00C6643D">
              <w:rPr>
                <w:i/>
              </w:rPr>
              <w:t>Completion of Pivot Table Tutorial</w:t>
            </w:r>
          </w:p>
          <w:p w:rsidR="00C6643D" w:rsidRPr="00C6643D" w:rsidRDefault="00C6643D" w:rsidP="00C6643D">
            <w:pPr>
              <w:rPr>
                <w:i/>
              </w:rPr>
            </w:pPr>
          </w:p>
          <w:p w:rsidR="00C6643D" w:rsidRPr="004618C3" w:rsidRDefault="00C6643D" w:rsidP="004618C3">
            <w:pPr>
              <w:ind w:left="-18" w:firstLine="18"/>
            </w:pPr>
          </w:p>
        </w:tc>
      </w:tr>
      <w:tr w:rsidR="00162808" w:rsidRPr="00BD2B5E" w:rsidTr="00456029">
        <w:trPr>
          <w:gridBefore w:val="1"/>
          <w:gridAfter w:val="1"/>
          <w:wBefore w:w="540" w:type="dxa"/>
          <w:wAfter w:w="3088" w:type="dxa"/>
        </w:trPr>
        <w:tc>
          <w:tcPr>
            <w:tcW w:w="540" w:type="dxa"/>
            <w:shd w:val="clear" w:color="auto" w:fill="auto"/>
          </w:tcPr>
          <w:p w:rsidR="00162808" w:rsidRDefault="00162808" w:rsidP="001A1849">
            <w:r>
              <w:t>3</w:t>
            </w:r>
          </w:p>
        </w:tc>
        <w:tc>
          <w:tcPr>
            <w:tcW w:w="4140" w:type="dxa"/>
            <w:gridSpan w:val="3"/>
            <w:shd w:val="clear" w:color="auto" w:fill="auto"/>
          </w:tcPr>
          <w:p w:rsidR="00162808" w:rsidRDefault="00162808" w:rsidP="00CB6430">
            <w:pPr>
              <w:pStyle w:val="ListParagraph"/>
              <w:numPr>
                <w:ilvl w:val="0"/>
                <w:numId w:val="4"/>
              </w:numPr>
            </w:pPr>
            <w:r>
              <w:t xml:space="preserve"> Demonstrate personal responsibility </w:t>
            </w:r>
            <w:r w:rsidRPr="00741517">
              <w:t>when using computer and Internet resources</w:t>
            </w:r>
            <w:r>
              <w:t xml:space="preserve"> </w:t>
            </w:r>
            <w:r>
              <w:lastRenderedPageBreak/>
              <w:t xml:space="preserve">by following proper netiquette when communicating via the Internet </w:t>
            </w:r>
            <w:r w:rsidRPr="00741517">
              <w:t xml:space="preserve"> </w:t>
            </w:r>
          </w:p>
          <w:p w:rsidR="00162808" w:rsidRDefault="00456029" w:rsidP="00AD16FE">
            <w:pPr>
              <w:pStyle w:val="ListParagraph"/>
              <w:numPr>
                <w:ilvl w:val="0"/>
                <w:numId w:val="4"/>
              </w:numPr>
            </w:pPr>
            <w:r>
              <w:t xml:space="preserve">Know and </w:t>
            </w:r>
            <w:proofErr w:type="spellStart"/>
            <w:r>
              <w:t>examone</w:t>
            </w:r>
            <w:proofErr w:type="spellEnd"/>
            <w:r w:rsidR="00162808">
              <w:t xml:space="preserve"> legal, ethical and moral issues involved in hacking, spying, downloading copyrighted materials, etc., and consequences of violation of the laws governing these activities.</w:t>
            </w:r>
          </w:p>
        </w:tc>
        <w:tc>
          <w:tcPr>
            <w:tcW w:w="1890" w:type="dxa"/>
            <w:gridSpan w:val="3"/>
            <w:shd w:val="clear" w:color="auto" w:fill="auto"/>
          </w:tcPr>
          <w:p w:rsidR="00162808" w:rsidRDefault="00162808" w:rsidP="004618C3">
            <w:pPr>
              <w:ind w:left="-18" w:firstLine="18"/>
              <w:rPr>
                <w:i/>
              </w:rPr>
            </w:pPr>
            <w:r>
              <w:rPr>
                <w:i/>
              </w:rPr>
              <w:lastRenderedPageBreak/>
              <w:t>Personal Responsibility</w:t>
            </w:r>
          </w:p>
        </w:tc>
        <w:tc>
          <w:tcPr>
            <w:tcW w:w="3240" w:type="dxa"/>
            <w:gridSpan w:val="2"/>
            <w:shd w:val="clear" w:color="auto" w:fill="auto"/>
          </w:tcPr>
          <w:p w:rsidR="00C6643D" w:rsidRDefault="00C6643D" w:rsidP="00C6643D">
            <w:pPr>
              <w:ind w:left="-18" w:firstLine="18"/>
              <w:rPr>
                <w:i/>
              </w:rPr>
            </w:pPr>
            <w:r>
              <w:rPr>
                <w:i/>
              </w:rPr>
              <w:t xml:space="preserve">Test questions on netiquette and ethical and legal issues </w:t>
            </w:r>
          </w:p>
          <w:p w:rsidR="00162808" w:rsidRPr="004618C3" w:rsidRDefault="00162808" w:rsidP="004618C3">
            <w:pPr>
              <w:ind w:left="-18" w:firstLine="18"/>
              <w:rPr>
                <w:i/>
              </w:rPr>
            </w:pPr>
          </w:p>
        </w:tc>
      </w:tr>
      <w:tr w:rsidR="00162808" w:rsidRPr="00BD2B5E" w:rsidTr="00456029">
        <w:tc>
          <w:tcPr>
            <w:tcW w:w="2340" w:type="dxa"/>
            <w:gridSpan w:val="3"/>
            <w:shd w:val="clear" w:color="auto" w:fill="auto"/>
          </w:tcPr>
          <w:p w:rsidR="00162808" w:rsidRPr="00BD2B5E" w:rsidRDefault="00162808" w:rsidP="00F94DE9">
            <w:pPr>
              <w:ind w:left="162" w:firstLine="72"/>
              <w:rPr>
                <w:b/>
                <w:bCs/>
              </w:rPr>
            </w:pPr>
          </w:p>
        </w:tc>
        <w:tc>
          <w:tcPr>
            <w:tcW w:w="11098" w:type="dxa"/>
            <w:gridSpan w:val="8"/>
            <w:shd w:val="clear" w:color="auto" w:fill="auto"/>
          </w:tcPr>
          <w:p w:rsidR="00162808" w:rsidRPr="00BD2B5E" w:rsidRDefault="00162808" w:rsidP="001A1849">
            <w:pPr>
              <w:rPr>
                <w:b/>
                <w:bCs/>
              </w:rPr>
            </w:pPr>
          </w:p>
          <w:p w:rsidR="00162808" w:rsidRPr="00BD2B5E" w:rsidRDefault="00162808" w:rsidP="001A1849">
            <w:pPr>
              <w:rPr>
                <w:b/>
                <w:bCs/>
              </w:rPr>
            </w:pPr>
          </w:p>
        </w:tc>
      </w:tr>
    </w:tbl>
    <w:p w:rsidR="00F14A01" w:rsidRPr="00C33B39" w:rsidRDefault="00F14A01" w:rsidP="00F14A01">
      <w:pPr>
        <w:rPr>
          <w:b/>
        </w:rPr>
      </w:pPr>
      <w:r w:rsidRPr="00C33B39">
        <w:rPr>
          <w:b/>
        </w:rPr>
        <w:t>Student artifacts will be evaluated using L</w:t>
      </w:r>
      <w:r w:rsidR="00C33B39">
        <w:rPr>
          <w:b/>
        </w:rPr>
        <w:t xml:space="preserve">EAP (value) rubric to determine </w:t>
      </w:r>
      <w:r w:rsidRPr="00C33B39">
        <w:rPr>
          <w:b/>
        </w:rPr>
        <w:t>acceptable/un</w:t>
      </w:r>
      <w:r w:rsidR="00456029">
        <w:rPr>
          <w:b/>
        </w:rPr>
        <w:t xml:space="preserve">acceptable level of proficiency in </w:t>
      </w:r>
      <w:proofErr w:type="spellStart"/>
      <w:r w:rsidR="00456029">
        <w:rPr>
          <w:b/>
        </w:rPr>
        <w:t>Taskstream</w:t>
      </w:r>
      <w:proofErr w:type="spellEnd"/>
      <w:r w:rsidR="00456029">
        <w:rPr>
          <w:b/>
        </w:rPr>
        <w:t>.</w:t>
      </w:r>
    </w:p>
    <w:p w:rsidR="00065F70" w:rsidRDefault="00065F70">
      <w:pPr>
        <w:rPr>
          <w:b/>
        </w:rPr>
      </w:pPr>
    </w:p>
    <w:tbl>
      <w:tblPr>
        <w:tblW w:w="27864" w:type="dxa"/>
        <w:tblInd w:w="-72" w:type="dxa"/>
        <w:tblLayout w:type="fixed"/>
        <w:tblLook w:val="04A0" w:firstRow="1" w:lastRow="0" w:firstColumn="1" w:lastColumn="0" w:noHBand="0" w:noVBand="1"/>
      </w:tblPr>
      <w:tblGrid>
        <w:gridCol w:w="9098"/>
        <w:gridCol w:w="190"/>
        <w:gridCol w:w="8908"/>
        <w:gridCol w:w="380"/>
        <w:gridCol w:w="8718"/>
        <w:gridCol w:w="570"/>
      </w:tblGrid>
      <w:tr w:rsidR="00162808" w:rsidRPr="00BD2B5E" w:rsidTr="00162808">
        <w:trPr>
          <w:trHeight w:val="212"/>
        </w:trPr>
        <w:tc>
          <w:tcPr>
            <w:tcW w:w="9288" w:type="dxa"/>
            <w:gridSpan w:val="2"/>
          </w:tcPr>
          <w:p w:rsidR="00162808" w:rsidRPr="00BD2B5E" w:rsidRDefault="00162808" w:rsidP="00C6643D">
            <w:pPr>
              <w:ind w:left="162" w:hanging="90"/>
              <w:rPr>
                <w:b/>
                <w:bCs/>
              </w:rPr>
            </w:pPr>
            <w:r w:rsidRPr="00BD2B5E">
              <w:rPr>
                <w:b/>
                <w:bCs/>
              </w:rPr>
              <w:t>Grading Matrix</w:t>
            </w:r>
          </w:p>
          <w:p w:rsidR="00162808" w:rsidRPr="00BD2B5E" w:rsidRDefault="00162808" w:rsidP="00F14A01">
            <w:pPr>
              <w:rPr>
                <w:b/>
                <w:bC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2"/>
              <w:gridCol w:w="3510"/>
              <w:gridCol w:w="1530"/>
            </w:tblGrid>
            <w:tr w:rsidR="00162808" w:rsidRPr="00BD2B5E" w:rsidTr="00C33B39">
              <w:trPr>
                <w:trHeight w:val="305"/>
              </w:trPr>
              <w:tc>
                <w:tcPr>
                  <w:tcW w:w="3222" w:type="dxa"/>
                  <w:shd w:val="clear" w:color="auto" w:fill="D9D9D9" w:themeFill="background1" w:themeFillShade="D9"/>
                </w:tcPr>
                <w:p w:rsidR="00162808" w:rsidRPr="00BD2B5E" w:rsidRDefault="00162808" w:rsidP="00F14A01">
                  <w:pPr>
                    <w:rPr>
                      <w:b/>
                    </w:rPr>
                  </w:pPr>
                  <w:r w:rsidRPr="00BD2B5E">
                    <w:rPr>
                      <w:b/>
                    </w:rPr>
                    <w:t>Instrument</w:t>
                  </w:r>
                </w:p>
              </w:tc>
              <w:tc>
                <w:tcPr>
                  <w:tcW w:w="3510" w:type="dxa"/>
                  <w:shd w:val="clear" w:color="auto" w:fill="D9D9D9" w:themeFill="background1" w:themeFillShade="D9"/>
                </w:tcPr>
                <w:p w:rsidR="00162808" w:rsidRPr="00BD2B5E" w:rsidRDefault="00162808" w:rsidP="00F14A01">
                  <w:pPr>
                    <w:rPr>
                      <w:b/>
                    </w:rPr>
                  </w:pPr>
                  <w:r w:rsidRPr="00BD2B5E">
                    <w:rPr>
                      <w:b/>
                    </w:rPr>
                    <w:t>Value (points or percentages)</w:t>
                  </w:r>
                </w:p>
              </w:tc>
              <w:tc>
                <w:tcPr>
                  <w:tcW w:w="1530" w:type="dxa"/>
                  <w:shd w:val="clear" w:color="auto" w:fill="D9D9D9" w:themeFill="background1" w:themeFillShade="D9"/>
                </w:tcPr>
                <w:p w:rsidR="00162808" w:rsidRPr="00BD2B5E" w:rsidRDefault="00162808" w:rsidP="00F14A01">
                  <w:pPr>
                    <w:rPr>
                      <w:b/>
                    </w:rPr>
                  </w:pPr>
                  <w:r w:rsidRPr="00BD2B5E">
                    <w:rPr>
                      <w:b/>
                    </w:rPr>
                    <w:t>Total</w:t>
                  </w:r>
                </w:p>
              </w:tc>
            </w:tr>
            <w:tr w:rsidR="00162808" w:rsidRPr="00BD2B5E" w:rsidTr="00C33B39">
              <w:tc>
                <w:tcPr>
                  <w:tcW w:w="3222" w:type="dxa"/>
                </w:tcPr>
                <w:p w:rsidR="00162808" w:rsidRPr="00BD2B5E" w:rsidRDefault="00162808" w:rsidP="00F14A01">
                  <w:r w:rsidRPr="00BD2B5E">
                    <w:t>HW Assignments</w:t>
                  </w:r>
                </w:p>
              </w:tc>
              <w:tc>
                <w:tcPr>
                  <w:tcW w:w="3510" w:type="dxa"/>
                </w:tcPr>
                <w:p w:rsidR="00162808" w:rsidRPr="00BD2B5E" w:rsidRDefault="00162808" w:rsidP="00F14A01">
                  <w:r w:rsidRPr="00BD2B5E">
                    <w:t>5 assignments at 40 points each</w:t>
                  </w:r>
                </w:p>
              </w:tc>
              <w:tc>
                <w:tcPr>
                  <w:tcW w:w="1530" w:type="dxa"/>
                </w:tcPr>
                <w:p w:rsidR="00162808" w:rsidRPr="00BD2B5E" w:rsidRDefault="00162808" w:rsidP="00F14A01">
                  <w:r w:rsidRPr="00BD2B5E">
                    <w:t>200 or 20%</w:t>
                  </w:r>
                </w:p>
              </w:tc>
            </w:tr>
            <w:tr w:rsidR="00162808" w:rsidRPr="00BD2B5E" w:rsidTr="00C33B39">
              <w:tc>
                <w:tcPr>
                  <w:tcW w:w="3222" w:type="dxa"/>
                </w:tcPr>
                <w:p w:rsidR="00162808" w:rsidRPr="00BD2B5E" w:rsidRDefault="00162808" w:rsidP="00F14A01">
                  <w:r w:rsidRPr="00BD2B5E">
                    <w:t>Project</w:t>
                  </w:r>
                  <w:r>
                    <w:t>s</w:t>
                  </w:r>
                </w:p>
              </w:tc>
              <w:tc>
                <w:tcPr>
                  <w:tcW w:w="3510" w:type="dxa"/>
                </w:tcPr>
                <w:p w:rsidR="00162808" w:rsidRPr="00BD2B5E" w:rsidRDefault="00162808" w:rsidP="00F14A01">
                  <w:r w:rsidRPr="00BD2B5E">
                    <w:t>100 Points</w:t>
                  </w:r>
                </w:p>
              </w:tc>
              <w:tc>
                <w:tcPr>
                  <w:tcW w:w="1530" w:type="dxa"/>
                </w:tcPr>
                <w:p w:rsidR="00162808" w:rsidRPr="00BD2B5E" w:rsidRDefault="00162808" w:rsidP="00F14A01">
                  <w:r w:rsidRPr="00BD2B5E">
                    <w:t>100 or 10%</w:t>
                  </w:r>
                </w:p>
              </w:tc>
            </w:tr>
            <w:tr w:rsidR="00162808" w:rsidRPr="00BD2B5E" w:rsidTr="00C33B39">
              <w:tc>
                <w:tcPr>
                  <w:tcW w:w="3222" w:type="dxa"/>
                </w:tcPr>
                <w:p w:rsidR="00162808" w:rsidRPr="00BD2B5E" w:rsidRDefault="00162808" w:rsidP="00F14A01">
                  <w:r w:rsidRPr="00BD2B5E">
                    <w:t>Class Exercises/Lab</w:t>
                  </w:r>
                </w:p>
              </w:tc>
              <w:tc>
                <w:tcPr>
                  <w:tcW w:w="3510" w:type="dxa"/>
                </w:tcPr>
                <w:p w:rsidR="00162808" w:rsidRPr="00BD2B5E" w:rsidRDefault="00162808" w:rsidP="00F14A01">
                  <w:r w:rsidRPr="00BD2B5E">
                    <w:t>5 exercises at 10 points each</w:t>
                  </w:r>
                </w:p>
              </w:tc>
              <w:tc>
                <w:tcPr>
                  <w:tcW w:w="1530" w:type="dxa"/>
                </w:tcPr>
                <w:p w:rsidR="00162808" w:rsidRPr="00BD2B5E" w:rsidRDefault="00162808" w:rsidP="00F14A01">
                  <w:r w:rsidRPr="00BD2B5E">
                    <w:t xml:space="preserve"> 50 or   5%</w:t>
                  </w:r>
                </w:p>
              </w:tc>
            </w:tr>
            <w:tr w:rsidR="00162808" w:rsidRPr="00BD2B5E" w:rsidTr="00C33B39">
              <w:tc>
                <w:tcPr>
                  <w:tcW w:w="3222" w:type="dxa"/>
                </w:tcPr>
                <w:p w:rsidR="00162808" w:rsidRPr="00BD2B5E" w:rsidRDefault="00162808" w:rsidP="00F14A01">
                  <w:r w:rsidRPr="00BD2B5E">
                    <w:t>Pop Quizzes</w:t>
                  </w:r>
                </w:p>
              </w:tc>
              <w:tc>
                <w:tcPr>
                  <w:tcW w:w="3510" w:type="dxa"/>
                </w:tcPr>
                <w:p w:rsidR="00162808" w:rsidRPr="00BD2B5E" w:rsidRDefault="00162808" w:rsidP="00F14A01">
                  <w:r w:rsidRPr="00BD2B5E">
                    <w:t>5 pop quizzes at 10 points each</w:t>
                  </w:r>
                </w:p>
              </w:tc>
              <w:tc>
                <w:tcPr>
                  <w:tcW w:w="1530" w:type="dxa"/>
                </w:tcPr>
                <w:p w:rsidR="00162808" w:rsidRPr="00BD2B5E" w:rsidRDefault="00162808" w:rsidP="00F14A01">
                  <w:r w:rsidRPr="00BD2B5E">
                    <w:t xml:space="preserve"> 50 or   5%</w:t>
                  </w:r>
                </w:p>
              </w:tc>
            </w:tr>
            <w:tr w:rsidR="00162808" w:rsidRPr="00BD2B5E" w:rsidTr="00C33B39">
              <w:tc>
                <w:tcPr>
                  <w:tcW w:w="3222" w:type="dxa"/>
                </w:tcPr>
                <w:p w:rsidR="00162808" w:rsidRPr="00BD2B5E" w:rsidRDefault="00162808" w:rsidP="00F14A01">
                  <w:r w:rsidRPr="00BD2B5E">
                    <w:t>Exam 1</w:t>
                  </w:r>
                </w:p>
              </w:tc>
              <w:tc>
                <w:tcPr>
                  <w:tcW w:w="3510" w:type="dxa"/>
                </w:tcPr>
                <w:p w:rsidR="00162808" w:rsidRPr="00BD2B5E" w:rsidRDefault="00162808" w:rsidP="00F14A01">
                  <w:r w:rsidRPr="00BD2B5E">
                    <w:t>100 points</w:t>
                  </w:r>
                </w:p>
              </w:tc>
              <w:tc>
                <w:tcPr>
                  <w:tcW w:w="1530" w:type="dxa"/>
                </w:tcPr>
                <w:p w:rsidR="00162808" w:rsidRPr="00BD2B5E" w:rsidRDefault="00162808" w:rsidP="00F14A01">
                  <w:r w:rsidRPr="00BD2B5E">
                    <w:t>100 or 10%</w:t>
                  </w:r>
                </w:p>
              </w:tc>
            </w:tr>
            <w:tr w:rsidR="00162808" w:rsidRPr="00BD2B5E" w:rsidTr="00C33B39">
              <w:tc>
                <w:tcPr>
                  <w:tcW w:w="3222" w:type="dxa"/>
                </w:tcPr>
                <w:p w:rsidR="00162808" w:rsidRPr="00BD2B5E" w:rsidRDefault="00162808" w:rsidP="00F14A01">
                  <w:r w:rsidRPr="00BD2B5E">
                    <w:t>Exam 2</w:t>
                  </w:r>
                </w:p>
              </w:tc>
              <w:tc>
                <w:tcPr>
                  <w:tcW w:w="3510" w:type="dxa"/>
                </w:tcPr>
                <w:p w:rsidR="00162808" w:rsidRPr="00BD2B5E" w:rsidRDefault="00162808" w:rsidP="00F14A01">
                  <w:r w:rsidRPr="00BD2B5E">
                    <w:t>100 points</w:t>
                  </w:r>
                </w:p>
              </w:tc>
              <w:tc>
                <w:tcPr>
                  <w:tcW w:w="1530" w:type="dxa"/>
                </w:tcPr>
                <w:p w:rsidR="00162808" w:rsidRPr="00BD2B5E" w:rsidRDefault="00162808" w:rsidP="00F14A01">
                  <w:r w:rsidRPr="00BD2B5E">
                    <w:t>100 or 10%</w:t>
                  </w:r>
                </w:p>
              </w:tc>
            </w:tr>
            <w:tr w:rsidR="00162808" w:rsidRPr="00BD2B5E" w:rsidTr="00C33B39">
              <w:tc>
                <w:tcPr>
                  <w:tcW w:w="3222" w:type="dxa"/>
                </w:tcPr>
                <w:p w:rsidR="00162808" w:rsidRPr="00BD2B5E" w:rsidRDefault="00162808" w:rsidP="00F14A01">
                  <w:r w:rsidRPr="00BD2B5E">
                    <w:t>Exam 3</w:t>
                  </w:r>
                </w:p>
              </w:tc>
              <w:tc>
                <w:tcPr>
                  <w:tcW w:w="3510" w:type="dxa"/>
                </w:tcPr>
                <w:p w:rsidR="00162808" w:rsidRPr="00BD2B5E" w:rsidRDefault="00162808" w:rsidP="00F14A01">
                  <w:r w:rsidRPr="00BD2B5E">
                    <w:t>100 points</w:t>
                  </w:r>
                </w:p>
              </w:tc>
              <w:tc>
                <w:tcPr>
                  <w:tcW w:w="1530" w:type="dxa"/>
                </w:tcPr>
                <w:p w:rsidR="00162808" w:rsidRPr="00BD2B5E" w:rsidRDefault="00162808" w:rsidP="00F14A01">
                  <w:r w:rsidRPr="00BD2B5E">
                    <w:t>100 or 10%</w:t>
                  </w:r>
                </w:p>
              </w:tc>
            </w:tr>
            <w:tr w:rsidR="00162808" w:rsidRPr="00BD2B5E" w:rsidTr="00C33B39">
              <w:tc>
                <w:tcPr>
                  <w:tcW w:w="3222" w:type="dxa"/>
                </w:tcPr>
                <w:p w:rsidR="00162808" w:rsidRPr="00BD2B5E" w:rsidRDefault="00162808" w:rsidP="00F14A01">
                  <w:r w:rsidRPr="00BD2B5E">
                    <w:t>Final Exam</w:t>
                  </w:r>
                </w:p>
              </w:tc>
              <w:tc>
                <w:tcPr>
                  <w:tcW w:w="3510" w:type="dxa"/>
                </w:tcPr>
                <w:p w:rsidR="00162808" w:rsidRPr="00BD2B5E" w:rsidRDefault="00162808" w:rsidP="00F14A01">
                  <w:r w:rsidRPr="00BD2B5E">
                    <w:t>300 points</w:t>
                  </w:r>
                </w:p>
              </w:tc>
              <w:tc>
                <w:tcPr>
                  <w:tcW w:w="1530" w:type="dxa"/>
                </w:tcPr>
                <w:p w:rsidR="00162808" w:rsidRPr="00BD2B5E" w:rsidRDefault="00162808" w:rsidP="00F14A01">
                  <w:r w:rsidRPr="00BD2B5E">
                    <w:t>300 or 30%</w:t>
                  </w:r>
                </w:p>
              </w:tc>
            </w:tr>
            <w:tr w:rsidR="00162808" w:rsidRPr="00BD2B5E" w:rsidTr="00C33B39">
              <w:tc>
                <w:tcPr>
                  <w:tcW w:w="3222" w:type="dxa"/>
                </w:tcPr>
                <w:p w:rsidR="00162808" w:rsidRPr="00BD2B5E" w:rsidRDefault="00162808" w:rsidP="00F14A01">
                  <w:pPr>
                    <w:rPr>
                      <w:b/>
                    </w:rPr>
                  </w:pPr>
                  <w:r w:rsidRPr="00BD2B5E">
                    <w:rPr>
                      <w:b/>
                    </w:rPr>
                    <w:t>Total Points:</w:t>
                  </w:r>
                </w:p>
              </w:tc>
              <w:tc>
                <w:tcPr>
                  <w:tcW w:w="3510" w:type="dxa"/>
                </w:tcPr>
                <w:p w:rsidR="00162808" w:rsidRPr="00BD2B5E" w:rsidRDefault="00162808" w:rsidP="00F14A01">
                  <w:pPr>
                    <w:rPr>
                      <w:b/>
                    </w:rPr>
                  </w:pPr>
                </w:p>
              </w:tc>
              <w:tc>
                <w:tcPr>
                  <w:tcW w:w="1530" w:type="dxa"/>
                </w:tcPr>
                <w:p w:rsidR="00162808" w:rsidRPr="00BD2B5E" w:rsidRDefault="00162808" w:rsidP="00F14A01">
                  <w:pPr>
                    <w:rPr>
                      <w:b/>
                    </w:rPr>
                  </w:pPr>
                  <w:r w:rsidRPr="00BD2B5E">
                    <w:rPr>
                      <w:b/>
                    </w:rPr>
                    <w:t>1000</w:t>
                  </w:r>
                </w:p>
              </w:tc>
            </w:tr>
          </w:tbl>
          <w:p w:rsidR="00162808" w:rsidRPr="00BD2B5E" w:rsidRDefault="00162808" w:rsidP="00F14A01">
            <w:pPr>
              <w:rPr>
                <w:b/>
                <w:bCs/>
              </w:rPr>
            </w:pPr>
          </w:p>
        </w:tc>
        <w:tc>
          <w:tcPr>
            <w:tcW w:w="9288" w:type="dxa"/>
            <w:gridSpan w:val="2"/>
          </w:tcPr>
          <w:p w:rsidR="00162808" w:rsidRDefault="00162808" w:rsidP="00F94DE9">
            <w:pPr>
              <w:rPr>
                <w:b/>
                <w:bCs/>
              </w:rPr>
            </w:pPr>
          </w:p>
        </w:tc>
        <w:tc>
          <w:tcPr>
            <w:tcW w:w="9288" w:type="dxa"/>
            <w:gridSpan w:val="2"/>
          </w:tcPr>
          <w:p w:rsidR="00162808" w:rsidRDefault="00162808" w:rsidP="00F94DE9">
            <w:pPr>
              <w:rPr>
                <w:b/>
                <w:bCs/>
              </w:rPr>
            </w:pPr>
          </w:p>
          <w:p w:rsidR="00162808" w:rsidRDefault="00162808" w:rsidP="00F94DE9">
            <w:pPr>
              <w:rPr>
                <w:b/>
                <w:bCs/>
              </w:rPr>
            </w:pPr>
          </w:p>
          <w:p w:rsidR="00162808" w:rsidRDefault="00162808" w:rsidP="00F94DE9">
            <w:pPr>
              <w:rPr>
                <w:b/>
                <w:bCs/>
              </w:rPr>
            </w:pPr>
          </w:p>
          <w:p w:rsidR="00162808" w:rsidRDefault="00162808" w:rsidP="00F94DE9">
            <w:pPr>
              <w:rPr>
                <w:b/>
                <w:bCs/>
              </w:rPr>
            </w:pPr>
          </w:p>
          <w:p w:rsidR="00162808" w:rsidRDefault="00162808" w:rsidP="00162808">
            <w:r>
              <w:t>Student artifacts will be evaluated using LEAP (value) rubric to determine acceptable/unacceptable level of proficiency.</w:t>
            </w:r>
          </w:p>
          <w:p w:rsidR="00162808" w:rsidRDefault="00162808" w:rsidP="00162808"/>
          <w:p w:rsidR="00162808" w:rsidRDefault="00162808" w:rsidP="00162808"/>
          <w:p w:rsidR="00162808" w:rsidRDefault="00162808" w:rsidP="00F94DE9">
            <w:pPr>
              <w:rPr>
                <w:b/>
                <w:bCs/>
              </w:rPr>
            </w:pPr>
          </w:p>
          <w:p w:rsidR="00162808" w:rsidRDefault="00162808" w:rsidP="00F94DE9">
            <w:pPr>
              <w:rPr>
                <w:b/>
                <w:bCs/>
              </w:rPr>
            </w:pPr>
          </w:p>
          <w:p w:rsidR="00162808" w:rsidRPr="00BD2B5E" w:rsidRDefault="00162808" w:rsidP="00F94DE9">
            <w:r w:rsidRPr="00BD2B5E">
              <w:rPr>
                <w:b/>
                <w:bCs/>
              </w:rPr>
              <w:t>Course Procedures</w:t>
            </w:r>
          </w:p>
        </w:tc>
      </w:tr>
      <w:tr w:rsidR="00162808" w:rsidRPr="00BD2B5E" w:rsidTr="00162808">
        <w:trPr>
          <w:trHeight w:val="134"/>
        </w:trPr>
        <w:tc>
          <w:tcPr>
            <w:tcW w:w="9288" w:type="dxa"/>
            <w:gridSpan w:val="2"/>
          </w:tcPr>
          <w:p w:rsidR="00162808" w:rsidRPr="00BD2B5E" w:rsidRDefault="00162808" w:rsidP="00F14A01">
            <w:pPr>
              <w:rPr>
                <w:b/>
                <w:bCs/>
              </w:rPr>
            </w:pPr>
          </w:p>
          <w:p w:rsidR="00162808" w:rsidRPr="00BD2B5E" w:rsidRDefault="00162808" w:rsidP="00F14A01">
            <w:pPr>
              <w:rPr>
                <w:b/>
                <w:bCs/>
              </w:rPr>
            </w:pPr>
          </w:p>
        </w:tc>
        <w:tc>
          <w:tcPr>
            <w:tcW w:w="9288" w:type="dxa"/>
            <w:gridSpan w:val="2"/>
          </w:tcPr>
          <w:p w:rsidR="00162808" w:rsidRPr="00BD2B5E" w:rsidRDefault="00162808" w:rsidP="001A1849">
            <w:pPr>
              <w:rPr>
                <w:b/>
                <w:bCs/>
              </w:rPr>
            </w:pPr>
          </w:p>
        </w:tc>
        <w:tc>
          <w:tcPr>
            <w:tcW w:w="9288" w:type="dxa"/>
            <w:gridSpan w:val="2"/>
          </w:tcPr>
          <w:p w:rsidR="00162808" w:rsidRPr="00BD2B5E" w:rsidRDefault="00162808" w:rsidP="001A1849">
            <w:r w:rsidRPr="00BD2B5E">
              <w:rPr>
                <w:b/>
                <w:bCs/>
              </w:rPr>
              <w:t> </w:t>
            </w:r>
          </w:p>
        </w:tc>
      </w:tr>
      <w:tr w:rsidR="00162808" w:rsidRPr="00BD2B5E" w:rsidTr="00162808">
        <w:trPr>
          <w:gridAfter w:val="1"/>
          <w:wAfter w:w="570" w:type="dxa"/>
          <w:trHeight w:val="1262"/>
        </w:trPr>
        <w:tc>
          <w:tcPr>
            <w:tcW w:w="9098" w:type="dxa"/>
          </w:tcPr>
          <w:tbl>
            <w:tblPr>
              <w:tblW w:w="10080" w:type="dxa"/>
              <w:tblLayout w:type="fixed"/>
              <w:tblLook w:val="04A0" w:firstRow="1" w:lastRow="0" w:firstColumn="1" w:lastColumn="0" w:noHBand="0" w:noVBand="1"/>
            </w:tblPr>
            <w:tblGrid>
              <w:gridCol w:w="315"/>
              <w:gridCol w:w="9765"/>
            </w:tblGrid>
            <w:tr w:rsidR="00F14A01" w:rsidRPr="00BD2B5E" w:rsidTr="00F14A01">
              <w:tc>
                <w:tcPr>
                  <w:tcW w:w="270" w:type="dxa"/>
                </w:tcPr>
                <w:p w:rsidR="00F14A01" w:rsidRPr="00BD2B5E" w:rsidRDefault="00F14A01" w:rsidP="00F14A01">
                  <w:pPr>
                    <w:rPr>
                      <w:b/>
                      <w:bCs/>
                    </w:rPr>
                  </w:pPr>
                </w:p>
              </w:tc>
              <w:tc>
                <w:tcPr>
                  <w:tcW w:w="8370" w:type="dxa"/>
                </w:tcPr>
                <w:p w:rsidR="00F14A01" w:rsidRPr="00BD2B5E" w:rsidRDefault="00F14A01" w:rsidP="00F14A01">
                  <w:pPr>
                    <w:ind w:left="-918" w:firstLine="810"/>
                    <w:rPr>
                      <w:b/>
                      <w:bCs/>
                    </w:rPr>
                  </w:pPr>
                  <w:r w:rsidRPr="00BD2B5E">
                    <w:rPr>
                      <w:b/>
                      <w:bCs/>
                    </w:rPr>
                    <w:t xml:space="preserve"> Grading Scale</w:t>
                  </w:r>
                </w:p>
                <w:p w:rsidR="00F14A01" w:rsidRPr="00BD2B5E" w:rsidRDefault="00F14A01" w:rsidP="00F14A01">
                  <w:pPr>
                    <w:ind w:left="-288" w:firstLine="450"/>
                    <w:rPr>
                      <w:b/>
                      <w:bCs/>
                    </w:rPr>
                  </w:pPr>
                </w:p>
                <w:tbl>
                  <w:tblPr>
                    <w:tblW w:w="8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5567"/>
                  </w:tblGrid>
                  <w:tr w:rsidR="00F14A01" w:rsidRPr="00BD2B5E" w:rsidTr="00F14A01">
                    <w:trPr>
                      <w:trHeight w:val="248"/>
                    </w:trPr>
                    <w:tc>
                      <w:tcPr>
                        <w:tcW w:w="2661" w:type="dxa"/>
                        <w:shd w:val="clear" w:color="auto" w:fill="C0C0C0"/>
                      </w:tcPr>
                      <w:p w:rsidR="00F14A01" w:rsidRPr="00BD2B5E" w:rsidRDefault="00F14A01" w:rsidP="00F14A01">
                        <w:pPr>
                          <w:ind w:left="-288" w:firstLine="450"/>
                          <w:rPr>
                            <w:b/>
                            <w:bCs/>
                          </w:rPr>
                        </w:pPr>
                        <w:r w:rsidRPr="00BD2B5E">
                          <w:rPr>
                            <w:b/>
                            <w:bCs/>
                          </w:rPr>
                          <w:t>Grades</w:t>
                        </w:r>
                      </w:p>
                    </w:tc>
                    <w:tc>
                      <w:tcPr>
                        <w:tcW w:w="5567" w:type="dxa"/>
                        <w:shd w:val="clear" w:color="auto" w:fill="C0C0C0"/>
                      </w:tcPr>
                      <w:p w:rsidR="00F14A01" w:rsidRPr="00BD2B5E" w:rsidRDefault="00F14A01" w:rsidP="00F14A01">
                        <w:pPr>
                          <w:ind w:left="-288" w:firstLine="450"/>
                          <w:rPr>
                            <w:b/>
                            <w:bCs/>
                          </w:rPr>
                        </w:pPr>
                        <w:r w:rsidRPr="00BD2B5E">
                          <w:rPr>
                            <w:b/>
                            <w:bCs/>
                          </w:rPr>
                          <w:t>Points</w:t>
                        </w:r>
                      </w:p>
                    </w:tc>
                  </w:tr>
                  <w:tr w:rsidR="00F14A01" w:rsidRPr="00BD2B5E" w:rsidTr="00F14A01">
                    <w:trPr>
                      <w:trHeight w:val="286"/>
                    </w:trPr>
                    <w:tc>
                      <w:tcPr>
                        <w:tcW w:w="2661" w:type="dxa"/>
                      </w:tcPr>
                      <w:p w:rsidR="00F14A01" w:rsidRPr="00BD2B5E" w:rsidRDefault="00F14A01" w:rsidP="00F14A01">
                        <w:pPr>
                          <w:ind w:left="-288" w:firstLine="450"/>
                          <w:rPr>
                            <w:bCs/>
                          </w:rPr>
                        </w:pPr>
                        <w:r w:rsidRPr="00BD2B5E">
                          <w:rPr>
                            <w:bCs/>
                          </w:rPr>
                          <w:t>A</w:t>
                        </w:r>
                      </w:p>
                    </w:tc>
                    <w:tc>
                      <w:tcPr>
                        <w:tcW w:w="5567" w:type="dxa"/>
                      </w:tcPr>
                      <w:p w:rsidR="00F14A01" w:rsidRPr="00BD2B5E" w:rsidRDefault="00F14A01" w:rsidP="00F14A01">
                        <w:pPr>
                          <w:ind w:left="-288" w:firstLine="450"/>
                          <w:rPr>
                            <w:bCs/>
                          </w:rPr>
                        </w:pPr>
                        <w:r w:rsidRPr="00BD2B5E">
                          <w:rPr>
                            <w:bCs/>
                          </w:rPr>
                          <w:t>90.0% – 100% = (900 – 1000)</w:t>
                        </w:r>
                      </w:p>
                    </w:tc>
                  </w:tr>
                  <w:tr w:rsidR="00F14A01" w:rsidRPr="00BD2B5E" w:rsidTr="00F14A01">
                    <w:trPr>
                      <w:trHeight w:val="248"/>
                    </w:trPr>
                    <w:tc>
                      <w:tcPr>
                        <w:tcW w:w="2661" w:type="dxa"/>
                      </w:tcPr>
                      <w:p w:rsidR="00F14A01" w:rsidRPr="00BD2B5E" w:rsidRDefault="00F14A01" w:rsidP="00F14A01">
                        <w:pPr>
                          <w:ind w:left="-288" w:firstLine="450"/>
                          <w:rPr>
                            <w:bCs/>
                          </w:rPr>
                        </w:pPr>
                        <w:r w:rsidRPr="00BD2B5E">
                          <w:rPr>
                            <w:bCs/>
                          </w:rPr>
                          <w:t>B</w:t>
                        </w:r>
                      </w:p>
                    </w:tc>
                    <w:tc>
                      <w:tcPr>
                        <w:tcW w:w="5567" w:type="dxa"/>
                      </w:tcPr>
                      <w:p w:rsidR="00F14A01" w:rsidRPr="00BD2B5E" w:rsidRDefault="00F14A01" w:rsidP="00F14A01">
                        <w:pPr>
                          <w:ind w:left="-288" w:firstLine="450"/>
                          <w:rPr>
                            <w:bCs/>
                          </w:rPr>
                        </w:pPr>
                        <w:r w:rsidRPr="00BD2B5E">
                          <w:rPr>
                            <w:bCs/>
                          </w:rPr>
                          <w:t>80.0% – 89.9% = (800 –  899)</w:t>
                        </w:r>
                      </w:p>
                    </w:tc>
                  </w:tr>
                  <w:tr w:rsidR="00F14A01" w:rsidRPr="00BD2B5E" w:rsidTr="00F14A01">
                    <w:trPr>
                      <w:trHeight w:val="248"/>
                    </w:trPr>
                    <w:tc>
                      <w:tcPr>
                        <w:tcW w:w="2661" w:type="dxa"/>
                      </w:tcPr>
                      <w:p w:rsidR="00F14A01" w:rsidRPr="00BD2B5E" w:rsidRDefault="00F14A01" w:rsidP="00F14A01">
                        <w:pPr>
                          <w:ind w:left="-288" w:firstLine="450"/>
                          <w:rPr>
                            <w:bCs/>
                          </w:rPr>
                        </w:pPr>
                        <w:r w:rsidRPr="00BD2B5E">
                          <w:rPr>
                            <w:bCs/>
                          </w:rPr>
                          <w:t>C</w:t>
                        </w:r>
                      </w:p>
                    </w:tc>
                    <w:tc>
                      <w:tcPr>
                        <w:tcW w:w="5567" w:type="dxa"/>
                      </w:tcPr>
                      <w:p w:rsidR="00F14A01" w:rsidRPr="00BD2B5E" w:rsidRDefault="00F14A01" w:rsidP="00F14A01">
                        <w:pPr>
                          <w:ind w:left="-288" w:firstLine="450"/>
                          <w:rPr>
                            <w:bCs/>
                          </w:rPr>
                        </w:pPr>
                        <w:r w:rsidRPr="00BD2B5E">
                          <w:rPr>
                            <w:bCs/>
                          </w:rPr>
                          <w:t>70.0% – 79.9% = (700 – 799)</w:t>
                        </w:r>
                      </w:p>
                    </w:tc>
                  </w:tr>
                  <w:tr w:rsidR="00F14A01" w:rsidRPr="00BD2B5E" w:rsidTr="00F14A01">
                    <w:trPr>
                      <w:trHeight w:val="248"/>
                    </w:trPr>
                    <w:tc>
                      <w:tcPr>
                        <w:tcW w:w="2661" w:type="dxa"/>
                      </w:tcPr>
                      <w:p w:rsidR="00F14A01" w:rsidRPr="00BD2B5E" w:rsidRDefault="00F14A01" w:rsidP="00F14A01">
                        <w:pPr>
                          <w:ind w:left="-288" w:firstLine="450"/>
                          <w:rPr>
                            <w:bCs/>
                          </w:rPr>
                        </w:pPr>
                        <w:r w:rsidRPr="00BD2B5E">
                          <w:rPr>
                            <w:bCs/>
                          </w:rPr>
                          <w:t>D</w:t>
                        </w:r>
                      </w:p>
                    </w:tc>
                    <w:tc>
                      <w:tcPr>
                        <w:tcW w:w="5567" w:type="dxa"/>
                      </w:tcPr>
                      <w:p w:rsidR="00F14A01" w:rsidRPr="00BD2B5E" w:rsidRDefault="00F14A01" w:rsidP="00F14A01">
                        <w:pPr>
                          <w:ind w:left="-288" w:firstLine="450"/>
                          <w:rPr>
                            <w:bCs/>
                          </w:rPr>
                        </w:pPr>
                        <w:r w:rsidRPr="00BD2B5E">
                          <w:rPr>
                            <w:bCs/>
                          </w:rPr>
                          <w:t>60.0% – 69.9% = (600 – 699)</w:t>
                        </w:r>
                      </w:p>
                    </w:tc>
                  </w:tr>
                  <w:tr w:rsidR="00F14A01" w:rsidRPr="00BD2B5E" w:rsidTr="00F14A01">
                    <w:trPr>
                      <w:trHeight w:val="248"/>
                    </w:trPr>
                    <w:tc>
                      <w:tcPr>
                        <w:tcW w:w="2661" w:type="dxa"/>
                      </w:tcPr>
                      <w:p w:rsidR="00F14A01" w:rsidRPr="00BD2B5E" w:rsidRDefault="00F14A01" w:rsidP="00F14A01">
                        <w:pPr>
                          <w:ind w:left="-288" w:firstLine="450"/>
                          <w:rPr>
                            <w:bCs/>
                          </w:rPr>
                        </w:pPr>
                        <w:r w:rsidRPr="00BD2B5E">
                          <w:rPr>
                            <w:bCs/>
                          </w:rPr>
                          <w:t>F</w:t>
                        </w:r>
                      </w:p>
                    </w:tc>
                    <w:tc>
                      <w:tcPr>
                        <w:tcW w:w="5567" w:type="dxa"/>
                      </w:tcPr>
                      <w:p w:rsidR="00F14A01" w:rsidRPr="00BD2B5E" w:rsidRDefault="00F14A01" w:rsidP="00F14A01">
                        <w:pPr>
                          <w:ind w:left="-288" w:firstLine="450"/>
                          <w:rPr>
                            <w:bCs/>
                          </w:rPr>
                        </w:pPr>
                        <w:r w:rsidRPr="00BD2B5E">
                          <w:rPr>
                            <w:bCs/>
                          </w:rPr>
                          <w:t>&lt; 60.0%  (less than 600)</w:t>
                        </w:r>
                      </w:p>
                    </w:tc>
                  </w:tr>
                </w:tbl>
                <w:p w:rsidR="00F14A01" w:rsidRPr="00BD2B5E" w:rsidRDefault="00F14A01" w:rsidP="00F14A01">
                  <w:pPr>
                    <w:ind w:left="-288" w:firstLine="450"/>
                    <w:rPr>
                      <w:b/>
                      <w:bCs/>
                    </w:rPr>
                  </w:pPr>
                </w:p>
              </w:tc>
            </w:tr>
          </w:tbl>
          <w:p w:rsidR="00162808" w:rsidRPr="00BD2B5E" w:rsidRDefault="00162808" w:rsidP="00F14A01">
            <w:pPr>
              <w:rPr>
                <w:b/>
                <w:bCs/>
              </w:rPr>
            </w:pPr>
          </w:p>
        </w:tc>
        <w:tc>
          <w:tcPr>
            <w:tcW w:w="9098" w:type="dxa"/>
            <w:gridSpan w:val="2"/>
          </w:tcPr>
          <w:p w:rsidR="00162808" w:rsidRPr="00BD2B5E" w:rsidRDefault="00162808" w:rsidP="00F14A01">
            <w:pPr>
              <w:ind w:left="-288" w:firstLine="450"/>
              <w:rPr>
                <w:b/>
                <w:bCs/>
              </w:rPr>
            </w:pPr>
          </w:p>
        </w:tc>
        <w:tc>
          <w:tcPr>
            <w:tcW w:w="9098" w:type="dxa"/>
            <w:gridSpan w:val="2"/>
          </w:tcPr>
          <w:p w:rsidR="00162808" w:rsidRPr="00BD2B5E" w:rsidRDefault="00162808" w:rsidP="001A1849">
            <w:pPr>
              <w:ind w:left="360" w:hanging="360"/>
            </w:pPr>
            <w:r w:rsidRPr="00BD2B5E">
              <w:t>   </w:t>
            </w:r>
            <w:r w:rsidRPr="00BD2B5E">
              <w:rPr>
                <w:bCs/>
              </w:rPr>
              <w:t>This syllabus provides a general plan for the course. Changes in homework/project due dates and exam schedules may be made in class. It is the student’s responsibility to be aware of these changes.</w:t>
            </w:r>
          </w:p>
          <w:p w:rsidR="00162808" w:rsidRPr="00BD2B5E" w:rsidRDefault="00162808" w:rsidP="001A1849">
            <w:pPr>
              <w:ind w:left="360" w:hanging="360"/>
            </w:pPr>
            <w:r w:rsidRPr="00BD2B5E">
              <w:t>   </w:t>
            </w:r>
            <w:r w:rsidRPr="00BD2B5E">
              <w:rPr>
                <w:bCs/>
              </w:rPr>
              <w:t xml:space="preserve">Regular and punctual attendance is a requirement for all students enrolled in this course. </w:t>
            </w:r>
          </w:p>
          <w:p w:rsidR="00162808" w:rsidRPr="00BD2B5E" w:rsidRDefault="00162808" w:rsidP="00F94DE9">
            <w:pPr>
              <w:ind w:left="360"/>
            </w:pPr>
            <w:r w:rsidRPr="00BD2B5E">
              <w:rPr>
                <w:bCs/>
              </w:rPr>
              <w:t> </w:t>
            </w:r>
          </w:p>
        </w:tc>
      </w:tr>
    </w:tbl>
    <w:p w:rsidR="00F94DE9" w:rsidRDefault="00065F70" w:rsidP="00983054">
      <w:pPr>
        <w:ind w:hanging="90"/>
        <w:rPr>
          <w:b/>
          <w:bCs/>
        </w:rPr>
      </w:pPr>
      <w:r w:rsidRPr="00BD2B5E">
        <w:rPr>
          <w:b/>
          <w:bCs/>
        </w:rPr>
        <w:t> </w:t>
      </w:r>
    </w:p>
    <w:p w:rsidR="00983054" w:rsidRPr="00BD2B5E" w:rsidRDefault="00983054" w:rsidP="00983054">
      <w:pPr>
        <w:ind w:hanging="90"/>
        <w:rPr>
          <w:b/>
          <w:bCs/>
        </w:rPr>
      </w:pPr>
    </w:p>
    <w:p w:rsidR="00F94DE9" w:rsidRPr="00BD2B5E" w:rsidRDefault="00F94DE9" w:rsidP="00F94DE9">
      <w:pPr>
        <w:pStyle w:val="BodyTextIndent"/>
        <w:ind w:left="0"/>
        <w:jc w:val="both"/>
        <w:rPr>
          <w:b/>
          <w:bCs/>
        </w:rPr>
      </w:pPr>
      <w:r w:rsidRPr="00BD2B5E">
        <w:rPr>
          <w:b/>
          <w:bCs/>
        </w:rPr>
        <w:t>Class Exercises</w:t>
      </w:r>
      <w:r w:rsidR="00D84A09" w:rsidRPr="00BD2B5E">
        <w:rPr>
          <w:b/>
          <w:bCs/>
        </w:rPr>
        <w:t>/Lab Work</w:t>
      </w:r>
    </w:p>
    <w:p w:rsidR="00F94DE9" w:rsidRDefault="00F94DE9" w:rsidP="00F94DE9">
      <w:pPr>
        <w:rPr>
          <w:iCs/>
        </w:rPr>
      </w:pPr>
      <w:r w:rsidRPr="00BD2B5E">
        <w:rPr>
          <w:iCs/>
        </w:rPr>
        <w:t xml:space="preserve">These assignments are completed in class. An in-class exercise is </w:t>
      </w:r>
      <w:r w:rsidR="001A1849" w:rsidRPr="00BD2B5E">
        <w:rPr>
          <w:iCs/>
        </w:rPr>
        <w:t>usually given after a topic has</w:t>
      </w:r>
      <w:r w:rsidR="001979B8" w:rsidRPr="00BD2B5E">
        <w:rPr>
          <w:iCs/>
        </w:rPr>
        <w:t xml:space="preserve"> </w:t>
      </w:r>
      <w:r w:rsidRPr="00BD2B5E">
        <w:rPr>
          <w:iCs/>
        </w:rPr>
        <w:t>been explained</w:t>
      </w:r>
      <w:r w:rsidR="001A1849" w:rsidRPr="00BD2B5E">
        <w:rPr>
          <w:iCs/>
        </w:rPr>
        <w:t xml:space="preserve"> in the class</w:t>
      </w:r>
      <w:r w:rsidRPr="00BD2B5E">
        <w:rPr>
          <w:iCs/>
        </w:rPr>
        <w:t>.</w:t>
      </w:r>
      <w:r w:rsidR="00D84A09" w:rsidRPr="00BD2B5E">
        <w:rPr>
          <w:iCs/>
        </w:rPr>
        <w:t xml:space="preserve"> </w:t>
      </w:r>
    </w:p>
    <w:p w:rsidR="00C6643D" w:rsidRPr="00BD2B5E" w:rsidRDefault="00C6643D" w:rsidP="00F94DE9">
      <w:pPr>
        <w:rPr>
          <w:iCs/>
        </w:rPr>
      </w:pPr>
    </w:p>
    <w:p w:rsidR="006A212D" w:rsidRDefault="006A212D" w:rsidP="00F94DE9">
      <w:pPr>
        <w:rPr>
          <w:i/>
          <w:iCs/>
        </w:rPr>
      </w:pPr>
    </w:p>
    <w:p w:rsidR="00C33B39" w:rsidRDefault="00C33B39" w:rsidP="00F94DE9">
      <w:pPr>
        <w:rPr>
          <w:i/>
          <w:iCs/>
        </w:rPr>
      </w:pPr>
    </w:p>
    <w:p w:rsidR="00C33B39" w:rsidRDefault="00C33B39" w:rsidP="00F94DE9">
      <w:pPr>
        <w:rPr>
          <w:i/>
          <w:iCs/>
        </w:rPr>
      </w:pPr>
    </w:p>
    <w:p w:rsidR="00C33B39" w:rsidRPr="00BD2B5E" w:rsidRDefault="00C33B39" w:rsidP="00F94DE9">
      <w:pPr>
        <w:rPr>
          <w:i/>
          <w:iCs/>
        </w:rPr>
      </w:pPr>
    </w:p>
    <w:p w:rsidR="00E00E86" w:rsidRPr="00BD2B5E" w:rsidRDefault="00F54F33">
      <w:pPr>
        <w:pStyle w:val="BodyTextIndent"/>
        <w:ind w:left="0"/>
        <w:jc w:val="both"/>
        <w:rPr>
          <w:b/>
          <w:bCs/>
        </w:rPr>
      </w:pPr>
      <w:r>
        <w:rPr>
          <w:b/>
          <w:bCs/>
        </w:rPr>
        <w:t>Project</w:t>
      </w:r>
      <w:r w:rsidR="00E00E86" w:rsidRPr="00BD2B5E">
        <w:rPr>
          <w:b/>
          <w:bCs/>
        </w:rPr>
        <w:t xml:space="preserve"> Assignments</w:t>
      </w:r>
    </w:p>
    <w:p w:rsidR="00E00E86" w:rsidRDefault="006276E8">
      <w:pPr>
        <w:pStyle w:val="BodyTextIndent"/>
        <w:ind w:left="0"/>
        <w:jc w:val="both"/>
      </w:pPr>
      <w:r>
        <w:lastRenderedPageBreak/>
        <w:t xml:space="preserve">Students </w:t>
      </w:r>
      <w:r w:rsidR="00D84A09" w:rsidRPr="00BD2B5E">
        <w:t xml:space="preserve">receive </w:t>
      </w:r>
      <w:r w:rsidR="00F54F33">
        <w:t>project</w:t>
      </w:r>
      <w:r w:rsidR="00E00E86" w:rsidRPr="00BD2B5E">
        <w:t xml:space="preserve"> a</w:t>
      </w:r>
      <w:r w:rsidR="007124C4" w:rsidRPr="00BD2B5E">
        <w:t xml:space="preserve">ssignments </w:t>
      </w:r>
      <w:r w:rsidR="00E00E86" w:rsidRPr="00BD2B5E">
        <w:t xml:space="preserve">during the course of the semester. </w:t>
      </w:r>
      <w:r w:rsidR="008001B9">
        <w:t xml:space="preserve">Assignment details are given in class. </w:t>
      </w:r>
      <w:r w:rsidR="00E00E86" w:rsidRPr="00BD2B5E">
        <w:t>The grade for each</w:t>
      </w:r>
      <w:r w:rsidR="00D97F67" w:rsidRPr="00BD2B5E">
        <w:t xml:space="preserve"> </w:t>
      </w:r>
      <w:r w:rsidR="00F54F33">
        <w:t>project</w:t>
      </w:r>
      <w:r w:rsidR="00E00E86" w:rsidRPr="00BD2B5E">
        <w:t xml:space="preserve"> assignment </w:t>
      </w:r>
      <w:r w:rsidR="00DD5869" w:rsidRPr="006276E8">
        <w:t>relies</w:t>
      </w:r>
      <w:r w:rsidR="00DD5869">
        <w:t xml:space="preserve"> </w:t>
      </w:r>
      <w:r w:rsidR="00E00E86" w:rsidRPr="00BD2B5E">
        <w:t>heavily on the student’s ability to follow i</w:t>
      </w:r>
      <w:r w:rsidR="00D97F67" w:rsidRPr="00BD2B5E">
        <w:t>nstructions and complete</w:t>
      </w:r>
      <w:r w:rsidR="00E00E86" w:rsidRPr="00BD2B5E">
        <w:t xml:space="preserve"> assignments on time. </w:t>
      </w:r>
      <w:r w:rsidR="00940EB0" w:rsidRPr="00BD2B5E">
        <w:t xml:space="preserve"> Completed assignments </w:t>
      </w:r>
      <w:r w:rsidR="00DD5869" w:rsidRPr="006276E8">
        <w:t>are</w:t>
      </w:r>
      <w:r w:rsidR="00DD5869">
        <w:t xml:space="preserve"> </w:t>
      </w:r>
      <w:r w:rsidR="00940EB0" w:rsidRPr="00BD2B5E">
        <w:t xml:space="preserve">submitted via </w:t>
      </w:r>
      <w:proofErr w:type="spellStart"/>
      <w:r w:rsidR="00940EB0" w:rsidRPr="00BD2B5E">
        <w:t>eCourses</w:t>
      </w:r>
      <w:proofErr w:type="spellEnd"/>
      <w:r w:rsidR="00940EB0" w:rsidRPr="00BD2B5E">
        <w:t xml:space="preserve"> unless instructed otherwise. </w:t>
      </w:r>
      <w:r w:rsidR="00DD5869" w:rsidRPr="006276E8">
        <w:t>Assignments are not accepted after the due date.</w:t>
      </w:r>
      <w:r w:rsidR="008001B9">
        <w:t xml:space="preserve"> </w:t>
      </w:r>
    </w:p>
    <w:p w:rsidR="00FF1602" w:rsidRDefault="00FF1602">
      <w:pPr>
        <w:pStyle w:val="BodyTextIndent"/>
        <w:ind w:left="0"/>
        <w:jc w:val="both"/>
      </w:pPr>
    </w:p>
    <w:tbl>
      <w:tblPr>
        <w:tblW w:w="104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1440"/>
        <w:gridCol w:w="5940"/>
        <w:gridCol w:w="2520"/>
        <w:gridCol w:w="432"/>
      </w:tblGrid>
      <w:tr w:rsidR="00556BD9" w:rsidRPr="00BD2B5E" w:rsidTr="00FF1602">
        <w:trPr>
          <w:gridBefore w:val="1"/>
          <w:gridAfter w:val="1"/>
          <w:wBefore w:w="90" w:type="dxa"/>
          <w:wAfter w:w="432" w:type="dxa"/>
        </w:trPr>
        <w:tc>
          <w:tcPr>
            <w:tcW w:w="1440" w:type="dxa"/>
            <w:shd w:val="clear" w:color="auto" w:fill="CCCCCC"/>
          </w:tcPr>
          <w:p w:rsidR="00556BD9" w:rsidRPr="00BD2B5E" w:rsidRDefault="0047443B" w:rsidP="004618C3">
            <w:pPr>
              <w:rPr>
                <w:b/>
              </w:rPr>
            </w:pPr>
            <w:r w:rsidRPr="00BD2B5E">
              <w:rPr>
                <w:b/>
              </w:rPr>
              <w:t>Assignment Code</w:t>
            </w:r>
          </w:p>
        </w:tc>
        <w:tc>
          <w:tcPr>
            <w:tcW w:w="5940" w:type="dxa"/>
            <w:shd w:val="clear" w:color="auto" w:fill="CCCCCC"/>
          </w:tcPr>
          <w:p w:rsidR="00556BD9" w:rsidRPr="00BD2B5E" w:rsidRDefault="00556BD9" w:rsidP="004618C3">
            <w:pPr>
              <w:rPr>
                <w:b/>
              </w:rPr>
            </w:pPr>
            <w:r w:rsidRPr="00BD2B5E">
              <w:rPr>
                <w:b/>
              </w:rPr>
              <w:t>Assignment</w:t>
            </w:r>
            <w:r w:rsidR="0047443B" w:rsidRPr="00BD2B5E">
              <w:rPr>
                <w:b/>
              </w:rPr>
              <w:t xml:space="preserve"> Description</w:t>
            </w:r>
          </w:p>
        </w:tc>
        <w:tc>
          <w:tcPr>
            <w:tcW w:w="2520" w:type="dxa"/>
            <w:shd w:val="clear" w:color="auto" w:fill="CCCCCC"/>
          </w:tcPr>
          <w:p w:rsidR="00556BD9" w:rsidRPr="00BD2B5E" w:rsidRDefault="00556BD9">
            <w:pPr>
              <w:jc w:val="center"/>
              <w:rPr>
                <w:b/>
              </w:rPr>
            </w:pPr>
            <w:r w:rsidRPr="00BD2B5E">
              <w:rPr>
                <w:b/>
              </w:rPr>
              <w:t>Value</w:t>
            </w:r>
          </w:p>
        </w:tc>
      </w:tr>
      <w:tr w:rsidR="003327CA" w:rsidRPr="00BD2B5E" w:rsidTr="00FF1602">
        <w:trPr>
          <w:gridBefore w:val="1"/>
          <w:gridAfter w:val="1"/>
          <w:wBefore w:w="90" w:type="dxa"/>
          <w:wAfter w:w="432" w:type="dxa"/>
          <w:trHeight w:val="270"/>
        </w:trPr>
        <w:tc>
          <w:tcPr>
            <w:tcW w:w="1440" w:type="dxa"/>
          </w:tcPr>
          <w:p w:rsidR="003327CA" w:rsidRPr="00BD2B5E" w:rsidRDefault="00F54F33" w:rsidP="00110BB0">
            <w:pPr>
              <w:jc w:val="center"/>
            </w:pPr>
            <w:r>
              <w:t>P</w:t>
            </w:r>
            <w:r w:rsidR="003327CA" w:rsidRPr="00BD2B5E">
              <w:t>1</w:t>
            </w:r>
          </w:p>
        </w:tc>
        <w:tc>
          <w:tcPr>
            <w:tcW w:w="5940" w:type="dxa"/>
          </w:tcPr>
          <w:p w:rsidR="003327CA" w:rsidRPr="00BD2B5E" w:rsidRDefault="00F54F33" w:rsidP="00110BB0">
            <w:r>
              <w:t>Project</w:t>
            </w:r>
            <w:r w:rsidR="00DD47FF" w:rsidRPr="00DD47FF">
              <w:t xml:space="preserve"> Assignm</w:t>
            </w:r>
            <w:r w:rsidR="00DD47FF">
              <w:t>ent 1 (Compose</w:t>
            </w:r>
            <w:r w:rsidR="00983054">
              <w:t xml:space="preserve"> a Research Paper u</w:t>
            </w:r>
            <w:r w:rsidR="00DD47FF" w:rsidRPr="00DD47FF">
              <w:t>sing MLA Documentation Style</w:t>
            </w:r>
            <w:r w:rsidR="00983054">
              <w:t xml:space="preserve"> and publish</w:t>
            </w:r>
            <w:r w:rsidR="00983054" w:rsidRPr="00983054">
              <w:t xml:space="preserve"> it on the designated website</w:t>
            </w:r>
            <w:r w:rsidR="00DD47FF" w:rsidRPr="00DD47FF">
              <w:t>)</w:t>
            </w:r>
          </w:p>
        </w:tc>
        <w:tc>
          <w:tcPr>
            <w:tcW w:w="2520" w:type="dxa"/>
          </w:tcPr>
          <w:p w:rsidR="003327CA" w:rsidRPr="00BD2B5E" w:rsidRDefault="00FF1602" w:rsidP="00FF1602">
            <w:r>
              <w:t>4</w:t>
            </w:r>
            <w:r w:rsidR="003327CA" w:rsidRPr="00BD2B5E">
              <w:t>0 points</w:t>
            </w:r>
          </w:p>
        </w:tc>
      </w:tr>
      <w:tr w:rsidR="003327CA" w:rsidRPr="00BD2B5E" w:rsidTr="00FF1602">
        <w:trPr>
          <w:gridBefore w:val="1"/>
          <w:gridAfter w:val="1"/>
          <w:wBefore w:w="90" w:type="dxa"/>
          <w:wAfter w:w="432" w:type="dxa"/>
          <w:trHeight w:val="270"/>
        </w:trPr>
        <w:tc>
          <w:tcPr>
            <w:tcW w:w="1440" w:type="dxa"/>
          </w:tcPr>
          <w:p w:rsidR="003327CA" w:rsidRPr="00BD2B5E" w:rsidRDefault="00F54F33" w:rsidP="00110BB0">
            <w:pPr>
              <w:jc w:val="center"/>
            </w:pPr>
            <w:r>
              <w:t>P2</w:t>
            </w:r>
          </w:p>
        </w:tc>
        <w:tc>
          <w:tcPr>
            <w:tcW w:w="5940" w:type="dxa"/>
          </w:tcPr>
          <w:p w:rsidR="003327CA" w:rsidRPr="00BD2B5E" w:rsidRDefault="00F54F33" w:rsidP="00110BB0">
            <w:r>
              <w:t>Project</w:t>
            </w:r>
            <w:r w:rsidR="00DD47FF">
              <w:t xml:space="preserve"> Assignment 2 (Prepare</w:t>
            </w:r>
            <w:r w:rsidR="00983054">
              <w:t xml:space="preserve"> Financial Projections u</w:t>
            </w:r>
            <w:r w:rsidR="00DD47FF" w:rsidRPr="00DD47FF">
              <w:t>sing ‘What-If-Analysis’</w:t>
            </w:r>
            <w:r>
              <w:t xml:space="preserve"> &amp; pivot table reporting, and present the table on the web</w:t>
            </w:r>
            <w:r w:rsidR="00DD47FF" w:rsidRPr="00DD47FF">
              <w:t>)</w:t>
            </w:r>
          </w:p>
        </w:tc>
        <w:tc>
          <w:tcPr>
            <w:tcW w:w="2520" w:type="dxa"/>
          </w:tcPr>
          <w:p w:rsidR="003327CA" w:rsidRPr="00BD2B5E" w:rsidRDefault="00FF1602" w:rsidP="00110BB0">
            <w:r>
              <w:t>4</w:t>
            </w:r>
            <w:r w:rsidR="003327CA" w:rsidRPr="00BD2B5E">
              <w:t>0 points</w:t>
            </w:r>
          </w:p>
        </w:tc>
      </w:tr>
      <w:tr w:rsidR="003327CA" w:rsidRPr="00BD2B5E" w:rsidTr="00FF1602">
        <w:trPr>
          <w:gridBefore w:val="1"/>
          <w:gridAfter w:val="1"/>
          <w:wBefore w:w="90" w:type="dxa"/>
          <w:wAfter w:w="432" w:type="dxa"/>
          <w:trHeight w:val="270"/>
        </w:trPr>
        <w:tc>
          <w:tcPr>
            <w:tcW w:w="1440" w:type="dxa"/>
          </w:tcPr>
          <w:p w:rsidR="003327CA" w:rsidRPr="00BD2B5E" w:rsidRDefault="00F54F33" w:rsidP="00110BB0">
            <w:pPr>
              <w:jc w:val="center"/>
            </w:pPr>
            <w:r>
              <w:t>P</w:t>
            </w:r>
            <w:r w:rsidR="003327CA" w:rsidRPr="00BD2B5E">
              <w:t>3</w:t>
            </w:r>
          </w:p>
        </w:tc>
        <w:tc>
          <w:tcPr>
            <w:tcW w:w="5940" w:type="dxa"/>
          </w:tcPr>
          <w:p w:rsidR="003327CA" w:rsidRPr="00BD2B5E" w:rsidRDefault="00F54F33" w:rsidP="00DD47FF">
            <w:r>
              <w:t>Project</w:t>
            </w:r>
            <w:r w:rsidR="003327CA" w:rsidRPr="00BD2B5E">
              <w:t xml:space="preserve"> Assignment 3 (</w:t>
            </w:r>
            <w:r w:rsidR="00DD47FF">
              <w:t>Prepare PowerPoint presentation using multimedia tools)</w:t>
            </w:r>
          </w:p>
        </w:tc>
        <w:tc>
          <w:tcPr>
            <w:tcW w:w="2520" w:type="dxa"/>
          </w:tcPr>
          <w:p w:rsidR="003327CA" w:rsidRPr="00BD2B5E" w:rsidRDefault="00FF1602" w:rsidP="00110BB0">
            <w:r>
              <w:t>4</w:t>
            </w:r>
            <w:r w:rsidR="003327CA" w:rsidRPr="00BD2B5E">
              <w:t>0 points</w:t>
            </w:r>
          </w:p>
        </w:tc>
      </w:tr>
      <w:tr w:rsidR="003327CA" w:rsidRPr="00BD2B5E" w:rsidTr="00FF1602">
        <w:trPr>
          <w:gridBefore w:val="1"/>
          <w:gridAfter w:val="1"/>
          <w:wBefore w:w="90" w:type="dxa"/>
          <w:wAfter w:w="432" w:type="dxa"/>
        </w:trPr>
        <w:tc>
          <w:tcPr>
            <w:tcW w:w="1440" w:type="dxa"/>
          </w:tcPr>
          <w:p w:rsidR="003327CA" w:rsidRPr="00BD2B5E" w:rsidRDefault="00F54F33" w:rsidP="00110BB0">
            <w:pPr>
              <w:jc w:val="center"/>
            </w:pPr>
            <w:r>
              <w:t>P</w:t>
            </w:r>
            <w:r w:rsidR="00DD47FF">
              <w:t>4</w:t>
            </w:r>
          </w:p>
        </w:tc>
        <w:tc>
          <w:tcPr>
            <w:tcW w:w="5940" w:type="dxa"/>
          </w:tcPr>
          <w:p w:rsidR="003327CA" w:rsidRPr="00BD2B5E" w:rsidRDefault="00F54F33" w:rsidP="00DD47FF">
            <w:r>
              <w:t>Project</w:t>
            </w:r>
            <w:r w:rsidR="00DD47FF">
              <w:t xml:space="preserve"> Assignment 4</w:t>
            </w:r>
            <w:r w:rsidR="003327CA" w:rsidRPr="00BD2B5E">
              <w:t xml:space="preserve"> (</w:t>
            </w:r>
            <w:r w:rsidR="00DD47FF">
              <w:t>Create a movie and upload t</w:t>
            </w:r>
            <w:r w:rsidR="00983054">
              <w:t>o YouT</w:t>
            </w:r>
            <w:r w:rsidR="00DD47FF">
              <w:t>ube</w:t>
            </w:r>
            <w:r w:rsidR="003327CA" w:rsidRPr="00BD2B5E">
              <w:t>)</w:t>
            </w:r>
          </w:p>
        </w:tc>
        <w:tc>
          <w:tcPr>
            <w:tcW w:w="2520" w:type="dxa"/>
          </w:tcPr>
          <w:p w:rsidR="003327CA" w:rsidRPr="00BD2B5E" w:rsidRDefault="00FF1602" w:rsidP="00110BB0">
            <w:r>
              <w:t>4</w:t>
            </w:r>
            <w:r w:rsidR="003327CA" w:rsidRPr="00BD2B5E">
              <w:t>0 points</w:t>
            </w:r>
          </w:p>
        </w:tc>
      </w:tr>
      <w:tr w:rsidR="00FF1602" w:rsidRPr="00BD2B5E" w:rsidTr="00FF1602">
        <w:trPr>
          <w:gridBefore w:val="1"/>
          <w:gridAfter w:val="1"/>
          <w:wBefore w:w="90" w:type="dxa"/>
          <w:wAfter w:w="432" w:type="dxa"/>
        </w:trPr>
        <w:tc>
          <w:tcPr>
            <w:tcW w:w="1440" w:type="dxa"/>
          </w:tcPr>
          <w:p w:rsidR="00FF1602" w:rsidRDefault="00FF1602" w:rsidP="00110BB0">
            <w:pPr>
              <w:jc w:val="center"/>
            </w:pPr>
            <w:r>
              <w:t>P5</w:t>
            </w:r>
          </w:p>
        </w:tc>
        <w:tc>
          <w:tcPr>
            <w:tcW w:w="5940" w:type="dxa"/>
          </w:tcPr>
          <w:p w:rsidR="00FF1602" w:rsidRDefault="00FF1602" w:rsidP="00DD47FF">
            <w:r>
              <w:t>Create a blog for team collaboration</w:t>
            </w:r>
          </w:p>
        </w:tc>
        <w:tc>
          <w:tcPr>
            <w:tcW w:w="2520" w:type="dxa"/>
          </w:tcPr>
          <w:p w:rsidR="00FF1602" w:rsidRDefault="00FF1602" w:rsidP="00110BB0">
            <w:r>
              <w:t>40 points</w:t>
            </w:r>
          </w:p>
        </w:tc>
      </w:tr>
      <w:tr w:rsidR="003327CA" w:rsidRPr="00BD2B5E" w:rsidTr="00FF1602">
        <w:trPr>
          <w:gridBefore w:val="1"/>
          <w:gridAfter w:val="1"/>
          <w:wBefore w:w="90" w:type="dxa"/>
          <w:wAfter w:w="432" w:type="dxa"/>
          <w:trHeight w:val="467"/>
        </w:trPr>
        <w:tc>
          <w:tcPr>
            <w:tcW w:w="7380" w:type="dxa"/>
            <w:gridSpan w:val="2"/>
            <w:shd w:val="clear" w:color="auto" w:fill="E6E6E6"/>
          </w:tcPr>
          <w:p w:rsidR="003327CA" w:rsidRPr="00BD2B5E" w:rsidRDefault="003327CA" w:rsidP="004618C3">
            <w:pPr>
              <w:rPr>
                <w:b/>
                <w:bCs/>
              </w:rPr>
            </w:pPr>
            <w:r w:rsidRPr="00BD2B5E">
              <w:rPr>
                <w:b/>
                <w:bCs/>
              </w:rPr>
              <w:t>Total</w:t>
            </w:r>
          </w:p>
        </w:tc>
        <w:tc>
          <w:tcPr>
            <w:tcW w:w="2520" w:type="dxa"/>
            <w:shd w:val="clear" w:color="auto" w:fill="E6E6E6"/>
          </w:tcPr>
          <w:p w:rsidR="003327CA" w:rsidRPr="00BD2B5E" w:rsidRDefault="003327CA">
            <w:pPr>
              <w:rPr>
                <w:b/>
                <w:bCs/>
              </w:rPr>
            </w:pPr>
            <w:r w:rsidRPr="00BD2B5E">
              <w:rPr>
                <w:b/>
                <w:bCs/>
              </w:rPr>
              <w:t>200 points or 20%</w:t>
            </w:r>
          </w:p>
        </w:tc>
      </w:tr>
      <w:tr w:rsidR="00340E38" w:rsidRPr="00BD2B5E" w:rsidTr="00FF1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422" w:type="dxa"/>
            <w:gridSpan w:val="5"/>
          </w:tcPr>
          <w:p w:rsidR="00340E38" w:rsidRPr="00BD2B5E" w:rsidRDefault="00340E38" w:rsidP="00F94DE9">
            <w:pPr>
              <w:pStyle w:val="BodyTextIndent"/>
              <w:ind w:left="0"/>
              <w:jc w:val="both"/>
              <w:rPr>
                <w:b/>
                <w:bCs/>
              </w:rPr>
            </w:pPr>
          </w:p>
        </w:tc>
      </w:tr>
      <w:tr w:rsidR="00340E38" w:rsidRPr="00BD2B5E" w:rsidTr="00FF1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422" w:type="dxa"/>
            <w:gridSpan w:val="5"/>
          </w:tcPr>
          <w:p w:rsidR="00F94DE9" w:rsidRPr="00BD2B5E" w:rsidRDefault="007C61C4" w:rsidP="00F94DE9">
            <w:pPr>
              <w:pStyle w:val="BodyTextIndent"/>
              <w:ind w:left="0"/>
              <w:jc w:val="both"/>
              <w:rPr>
                <w:b/>
                <w:bCs/>
              </w:rPr>
            </w:pPr>
            <w:r>
              <w:rPr>
                <w:b/>
                <w:bCs/>
              </w:rPr>
              <w:t>Exam Policy</w:t>
            </w:r>
          </w:p>
          <w:p w:rsidR="00F94DE9" w:rsidRPr="00BD2B5E" w:rsidRDefault="00F94DE9" w:rsidP="00E43BF5">
            <w:pPr>
              <w:pStyle w:val="BodyTextIndent"/>
              <w:ind w:left="0"/>
              <w:jc w:val="both"/>
            </w:pPr>
            <w:r w:rsidRPr="00BD2B5E">
              <w:t xml:space="preserve">All exams </w:t>
            </w:r>
            <w:r w:rsidR="000D3918" w:rsidRPr="006276E8">
              <w:t>are</w:t>
            </w:r>
            <w:r w:rsidR="000D3918">
              <w:rPr>
                <w:color w:val="00B050"/>
              </w:rPr>
              <w:t xml:space="preserve"> </w:t>
            </w:r>
            <w:r w:rsidRPr="00BD2B5E">
              <w:t xml:space="preserve">closed book. </w:t>
            </w:r>
            <w:r w:rsidRPr="00BD2B5E">
              <w:rPr>
                <w:spacing w:val="-2"/>
              </w:rPr>
              <w:t xml:space="preserve">All scheduled exams </w:t>
            </w:r>
            <w:r w:rsidR="000D3918" w:rsidRPr="006276E8">
              <w:rPr>
                <w:spacing w:val="-2"/>
              </w:rPr>
              <w:t>are</w:t>
            </w:r>
            <w:r w:rsidR="000D3918">
              <w:rPr>
                <w:color w:val="00B050"/>
                <w:spacing w:val="-2"/>
              </w:rPr>
              <w:t xml:space="preserve"> </w:t>
            </w:r>
            <w:r w:rsidRPr="00BD2B5E">
              <w:rPr>
                <w:spacing w:val="-2"/>
              </w:rPr>
              <w:t>taken on computers in the classroom.</w:t>
            </w:r>
            <w:r w:rsidR="00E43BF5">
              <w:rPr>
                <w:spacing w:val="-2"/>
              </w:rPr>
              <w:t xml:space="preserve"> </w:t>
            </w:r>
            <w:r w:rsidRPr="00BD2B5E">
              <w:t>If an exam is missed, it is the student's responsibility to (a) contact the professor as soon as possible via email, telephone</w:t>
            </w:r>
            <w:r w:rsidR="000D3918">
              <w:rPr>
                <w:color w:val="00B050"/>
              </w:rPr>
              <w:t>,</w:t>
            </w:r>
            <w:r w:rsidRPr="00BD2B5E">
              <w:t xml:space="preserve"> or in person</w:t>
            </w:r>
            <w:r w:rsidR="000D54F6">
              <w:t>,</w:t>
            </w:r>
            <w:r w:rsidRPr="00BD2B5E">
              <w:t xml:space="preserve"> (b) produce a document describing the valid reason for having missed the exam (e.g., doctor's note)</w:t>
            </w:r>
            <w:r w:rsidR="000D54F6">
              <w:t>,</w:t>
            </w:r>
            <w:r w:rsidRPr="00BD2B5E">
              <w:t xml:space="preserve"> and (c) make arrangements with the professor to take the exam within a period of one week (7 days) of the date of the original exam. Otherwise, missed exams </w:t>
            </w:r>
            <w:r w:rsidR="000D54F6" w:rsidRPr="006276E8">
              <w:t xml:space="preserve">are </w:t>
            </w:r>
            <w:r w:rsidRPr="00BD2B5E">
              <w:t>assigned a grade of 0 (zero).</w:t>
            </w:r>
          </w:p>
          <w:p w:rsidR="00F94DE9" w:rsidRPr="00BD2B5E" w:rsidRDefault="00F94DE9" w:rsidP="001A1849">
            <w:pPr>
              <w:pStyle w:val="BodyTextIndent"/>
              <w:ind w:left="-18"/>
              <w:jc w:val="both"/>
            </w:pPr>
          </w:p>
        </w:tc>
      </w:tr>
      <w:tr w:rsidR="00340E38" w:rsidRPr="00BD2B5E" w:rsidTr="00FF1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422" w:type="dxa"/>
            <w:gridSpan w:val="5"/>
          </w:tcPr>
          <w:p w:rsidR="00340E38" w:rsidRPr="00BD2B5E" w:rsidRDefault="00340E38" w:rsidP="001A1849">
            <w:pPr>
              <w:pStyle w:val="BodyTextIndent"/>
              <w:ind w:left="-18"/>
              <w:jc w:val="both"/>
              <w:rPr>
                <w:b/>
                <w:bCs/>
                <w:iCs/>
              </w:rPr>
            </w:pPr>
            <w:r w:rsidRPr="00BD2B5E">
              <w:rPr>
                <w:b/>
                <w:bCs/>
                <w:iCs/>
              </w:rPr>
              <w:t xml:space="preserve">The Use Of </w:t>
            </w:r>
            <w:proofErr w:type="spellStart"/>
            <w:r w:rsidRPr="00BD2B5E">
              <w:rPr>
                <w:b/>
                <w:bCs/>
                <w:iCs/>
              </w:rPr>
              <w:t>eCourse</w:t>
            </w:r>
            <w:r w:rsidR="0092763A" w:rsidRPr="00BD2B5E">
              <w:rPr>
                <w:b/>
                <w:bCs/>
                <w:iCs/>
              </w:rPr>
              <w:t>s</w:t>
            </w:r>
            <w:proofErr w:type="spellEnd"/>
          </w:p>
        </w:tc>
      </w:tr>
    </w:tbl>
    <w:p w:rsidR="006276E8" w:rsidRDefault="00340E38" w:rsidP="00340E38">
      <w:pPr>
        <w:pStyle w:val="BodyTextIndent"/>
        <w:ind w:left="-18"/>
        <w:jc w:val="both"/>
        <w:rPr>
          <w:bCs/>
          <w:iCs/>
          <w:strike/>
        </w:rPr>
      </w:pPr>
      <w:r w:rsidRPr="00BD2B5E">
        <w:rPr>
          <w:bCs/>
          <w:iCs/>
        </w:rPr>
        <w:t xml:space="preserve">Students are expected to use </w:t>
      </w:r>
      <w:proofErr w:type="spellStart"/>
      <w:r w:rsidRPr="00BD2B5E">
        <w:rPr>
          <w:bCs/>
          <w:iCs/>
        </w:rPr>
        <w:t>eCourse</w:t>
      </w:r>
      <w:r w:rsidR="001979B8" w:rsidRPr="00BD2B5E">
        <w:rPr>
          <w:bCs/>
          <w:iCs/>
        </w:rPr>
        <w:t>s</w:t>
      </w:r>
      <w:proofErr w:type="spellEnd"/>
      <w:r w:rsidRPr="00BD2B5E">
        <w:rPr>
          <w:bCs/>
          <w:iCs/>
        </w:rPr>
        <w:t xml:space="preserve"> regularly for course materials</w:t>
      </w:r>
      <w:r w:rsidR="007D313A" w:rsidRPr="006276E8">
        <w:rPr>
          <w:bCs/>
          <w:iCs/>
        </w:rPr>
        <w:t>,</w:t>
      </w:r>
      <w:r w:rsidRPr="00BD2B5E">
        <w:rPr>
          <w:bCs/>
          <w:iCs/>
        </w:rPr>
        <w:t xml:space="preserve"> such as PowerPoint slides</w:t>
      </w:r>
      <w:r w:rsidR="007D313A" w:rsidRPr="005D241A">
        <w:rPr>
          <w:bCs/>
          <w:iCs/>
        </w:rPr>
        <w:t>,</w:t>
      </w:r>
      <w:r w:rsidRPr="00BD2B5E">
        <w:rPr>
          <w:bCs/>
          <w:iCs/>
        </w:rPr>
        <w:t xml:space="preserve"> class lecture </w:t>
      </w:r>
      <w:r w:rsidR="007D313A" w:rsidRPr="006276E8">
        <w:rPr>
          <w:bCs/>
          <w:iCs/>
        </w:rPr>
        <w:t>notes,</w:t>
      </w:r>
      <w:r w:rsidR="007D313A">
        <w:rPr>
          <w:bCs/>
          <w:iCs/>
          <w:color w:val="00B050"/>
        </w:rPr>
        <w:t xml:space="preserve"> </w:t>
      </w:r>
      <w:r w:rsidRPr="00BD2B5E">
        <w:rPr>
          <w:bCs/>
          <w:iCs/>
        </w:rPr>
        <w:t xml:space="preserve">and class announcements. Failing to learn how to use </w:t>
      </w:r>
      <w:proofErr w:type="spellStart"/>
      <w:r w:rsidRPr="00BD2B5E">
        <w:rPr>
          <w:bCs/>
          <w:iCs/>
        </w:rPr>
        <w:t>eCourse</w:t>
      </w:r>
      <w:r w:rsidR="001979B8" w:rsidRPr="00BD2B5E">
        <w:rPr>
          <w:bCs/>
          <w:iCs/>
        </w:rPr>
        <w:t>s</w:t>
      </w:r>
      <w:proofErr w:type="spellEnd"/>
      <w:r w:rsidRPr="00BD2B5E">
        <w:rPr>
          <w:bCs/>
          <w:iCs/>
        </w:rPr>
        <w:t xml:space="preserve"> might result in missing class information. Students need to take the responsibility to </w:t>
      </w:r>
      <w:r w:rsidR="007D313A" w:rsidRPr="006276E8">
        <w:rPr>
          <w:bCs/>
          <w:iCs/>
        </w:rPr>
        <w:t xml:space="preserve">obtain adequate proficiency using </w:t>
      </w:r>
      <w:proofErr w:type="spellStart"/>
      <w:r w:rsidR="007D313A" w:rsidRPr="006276E8">
        <w:rPr>
          <w:bCs/>
          <w:iCs/>
        </w:rPr>
        <w:t>eCourses</w:t>
      </w:r>
      <w:proofErr w:type="spellEnd"/>
      <w:r w:rsidRPr="00BD2B5E">
        <w:rPr>
          <w:bCs/>
          <w:iCs/>
        </w:rPr>
        <w:t xml:space="preserve">. </w:t>
      </w:r>
    </w:p>
    <w:p w:rsidR="008001B9" w:rsidRDefault="008001B9" w:rsidP="00F94DE9">
      <w:pPr>
        <w:rPr>
          <w:b/>
          <w:u w:val="single"/>
        </w:rPr>
      </w:pPr>
    </w:p>
    <w:p w:rsidR="00C33B39" w:rsidRDefault="00C33B39" w:rsidP="00F94DE9">
      <w:pPr>
        <w:rPr>
          <w:b/>
          <w:u w:val="single"/>
        </w:rPr>
      </w:pPr>
    </w:p>
    <w:p w:rsidR="00C33B39" w:rsidRDefault="00C33B39" w:rsidP="00F94DE9">
      <w:pPr>
        <w:rPr>
          <w:b/>
          <w:u w:val="single"/>
        </w:rPr>
      </w:pPr>
    </w:p>
    <w:p w:rsidR="00C33B39" w:rsidRDefault="00C33B39" w:rsidP="00F94DE9">
      <w:pPr>
        <w:rPr>
          <w:b/>
          <w:u w:val="single"/>
        </w:rPr>
      </w:pPr>
    </w:p>
    <w:p w:rsidR="00C33B39" w:rsidRDefault="00C33B39" w:rsidP="00F94DE9">
      <w:pPr>
        <w:rPr>
          <w:b/>
          <w:u w:val="single"/>
        </w:rPr>
      </w:pPr>
    </w:p>
    <w:p w:rsidR="00C33B39" w:rsidRDefault="00C33B39" w:rsidP="00F94DE9">
      <w:pPr>
        <w:rPr>
          <w:b/>
          <w:u w:val="single"/>
        </w:rPr>
      </w:pPr>
    </w:p>
    <w:p w:rsidR="00456029" w:rsidRDefault="00456029" w:rsidP="00F94DE9">
      <w:pPr>
        <w:rPr>
          <w:b/>
          <w:u w:val="single"/>
        </w:rPr>
      </w:pPr>
    </w:p>
    <w:p w:rsidR="00C33B39" w:rsidRDefault="00C33B39" w:rsidP="00F94DE9">
      <w:pPr>
        <w:rPr>
          <w:b/>
          <w:u w:val="single"/>
        </w:rPr>
      </w:pPr>
    </w:p>
    <w:p w:rsidR="00C33B39" w:rsidRDefault="00C33B39" w:rsidP="00F94DE9">
      <w:pPr>
        <w:rPr>
          <w:b/>
          <w:u w:val="single"/>
        </w:rPr>
      </w:pPr>
    </w:p>
    <w:p w:rsidR="00C33B39" w:rsidRDefault="00C33B39" w:rsidP="00F94DE9">
      <w:pPr>
        <w:rPr>
          <w:b/>
          <w:u w:val="single"/>
        </w:rPr>
      </w:pPr>
    </w:p>
    <w:p w:rsidR="00C0333F" w:rsidRDefault="00C0333F" w:rsidP="00F94DE9">
      <w:pPr>
        <w:rPr>
          <w:b/>
          <w:bCs/>
          <w:sz w:val="28"/>
          <w:szCs w:val="28"/>
        </w:rPr>
      </w:pPr>
    </w:p>
    <w:p w:rsidR="00F94DE9" w:rsidRPr="00E43BF5" w:rsidRDefault="00F94DE9" w:rsidP="00F94DE9">
      <w:pPr>
        <w:rPr>
          <w:sz w:val="28"/>
          <w:szCs w:val="28"/>
        </w:rPr>
      </w:pPr>
      <w:r w:rsidRPr="00E43BF5">
        <w:rPr>
          <w:b/>
          <w:bCs/>
          <w:sz w:val="28"/>
          <w:szCs w:val="28"/>
        </w:rPr>
        <w:lastRenderedPageBreak/>
        <w:t>University Rules and Procedures</w:t>
      </w:r>
    </w:p>
    <w:p w:rsidR="00F94DE9" w:rsidRPr="00BD2B5E" w:rsidRDefault="00F94DE9" w:rsidP="00F94DE9">
      <w:r w:rsidRPr="00BD2B5E">
        <w:t xml:space="preserve"> </w:t>
      </w:r>
    </w:p>
    <w:p w:rsidR="00F94DE9" w:rsidRPr="00BD2B5E" w:rsidRDefault="00F94DE9" w:rsidP="00F94DE9">
      <w:pPr>
        <w:rPr>
          <w:b/>
        </w:rPr>
      </w:pPr>
      <w:r w:rsidRPr="00BD2B5E">
        <w:rPr>
          <w:b/>
        </w:rPr>
        <w:t xml:space="preserve">Disability statement (See Student Handbook):  </w:t>
      </w:r>
    </w:p>
    <w:p w:rsidR="00F94DE9" w:rsidRPr="00BD2B5E" w:rsidRDefault="00F94DE9" w:rsidP="00F94DE9">
      <w:r w:rsidRPr="00BD2B5E">
        <w:t xml:space="preserve">Students with disabilities, including learning disabilities, who wish to request accommodations in </w:t>
      </w:r>
      <w:r w:rsidR="005D241A" w:rsidRPr="00BD2B5E">
        <w:t>class,</w:t>
      </w:r>
      <w:r w:rsidRPr="00BD2B5E">
        <w:t xml:space="preserve">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F94DE9" w:rsidRPr="00BD2B5E" w:rsidRDefault="00F94DE9" w:rsidP="00F94DE9"/>
    <w:p w:rsidR="00F94DE9" w:rsidRPr="00BD2B5E" w:rsidRDefault="00F94DE9" w:rsidP="00F94DE9">
      <w:pPr>
        <w:rPr>
          <w:b/>
        </w:rPr>
      </w:pPr>
      <w:r w:rsidRPr="00BD2B5E">
        <w:rPr>
          <w:b/>
        </w:rPr>
        <w:t xml:space="preserve">Academic misconduct (See Student Handbook):  </w:t>
      </w:r>
    </w:p>
    <w:p w:rsidR="00F94DE9" w:rsidRPr="00BD2B5E" w:rsidRDefault="00F94DE9" w:rsidP="00F94DE9">
      <w:r w:rsidRPr="00BD2B5E">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F94DE9" w:rsidRPr="00BD2B5E" w:rsidRDefault="00F94DE9" w:rsidP="00F94DE9">
      <w:pPr>
        <w:rPr>
          <w:b/>
        </w:rPr>
      </w:pPr>
    </w:p>
    <w:p w:rsidR="00F94DE9" w:rsidRPr="00BD2B5E" w:rsidRDefault="00F94DE9" w:rsidP="00F94DE9">
      <w:pPr>
        <w:rPr>
          <w:b/>
        </w:rPr>
      </w:pPr>
      <w:r w:rsidRPr="00BD2B5E">
        <w:rPr>
          <w:b/>
        </w:rPr>
        <w:t xml:space="preserve">Forms of academic dishonesty:  </w:t>
      </w:r>
    </w:p>
    <w:p w:rsidR="00F94DE9" w:rsidRPr="00BD2B5E" w:rsidRDefault="00F94DE9" w:rsidP="00CB6430">
      <w:pPr>
        <w:pStyle w:val="Default"/>
        <w:numPr>
          <w:ilvl w:val="0"/>
          <w:numId w:val="2"/>
        </w:numPr>
        <w:tabs>
          <w:tab w:val="clear" w:pos="720"/>
        </w:tabs>
        <w:ind w:left="990"/>
        <w:rPr>
          <w:rFonts w:ascii="Times New Roman" w:hAnsi="Times New Roman" w:cs="Times New Roman"/>
          <w:color w:val="auto"/>
        </w:rPr>
      </w:pPr>
      <w:r w:rsidRPr="00BD2B5E">
        <w:rPr>
          <w:rFonts w:ascii="Times New Roman" w:hAnsi="Times New Roman" w:cs="Times New Roman"/>
          <w:color w:val="auto"/>
        </w:rPr>
        <w:t xml:space="preserve">Cheating: deception in which a student misrepresents that he/she has mastered information on an academic exercise that he/she has not mastered; giving or receiving aid unauthorized by the instructor on assignments or examinations. </w:t>
      </w:r>
    </w:p>
    <w:p w:rsidR="00F94DE9" w:rsidRPr="00BD2B5E" w:rsidRDefault="00F94DE9" w:rsidP="00CB6430">
      <w:pPr>
        <w:pStyle w:val="Default"/>
        <w:numPr>
          <w:ilvl w:val="0"/>
          <w:numId w:val="2"/>
        </w:numPr>
        <w:tabs>
          <w:tab w:val="clear" w:pos="720"/>
        </w:tabs>
        <w:ind w:left="990"/>
        <w:rPr>
          <w:rFonts w:ascii="Times New Roman" w:hAnsi="Times New Roman" w:cs="Times New Roman"/>
          <w:color w:val="auto"/>
        </w:rPr>
      </w:pPr>
      <w:r w:rsidRPr="00BD2B5E">
        <w:rPr>
          <w:rFonts w:ascii="Times New Roman" w:hAnsi="Times New Roman" w:cs="Times New Roman"/>
          <w:color w:val="auto"/>
        </w:rPr>
        <w:t xml:space="preserve">Academic misconduct: tampering with grades or taking part in obtaining or distributing any part of a scheduled test.  </w:t>
      </w:r>
    </w:p>
    <w:p w:rsidR="00F94DE9" w:rsidRPr="00BD2B5E" w:rsidRDefault="00F94DE9" w:rsidP="00CB6430">
      <w:pPr>
        <w:pStyle w:val="Default"/>
        <w:numPr>
          <w:ilvl w:val="0"/>
          <w:numId w:val="2"/>
        </w:numPr>
        <w:tabs>
          <w:tab w:val="clear" w:pos="720"/>
        </w:tabs>
        <w:ind w:left="990"/>
        <w:rPr>
          <w:rFonts w:ascii="Times New Roman" w:hAnsi="Times New Roman" w:cs="Times New Roman"/>
          <w:color w:val="auto"/>
        </w:rPr>
      </w:pPr>
      <w:r w:rsidRPr="00BD2B5E">
        <w:rPr>
          <w:rFonts w:ascii="Times New Roman" w:hAnsi="Times New Roman" w:cs="Times New Roman"/>
          <w:color w:val="auto"/>
        </w:rPr>
        <w:t xml:space="preserve">Fabrication: use of invented information or falsified research.  </w:t>
      </w:r>
    </w:p>
    <w:p w:rsidR="00F94DE9" w:rsidRPr="00BD2B5E" w:rsidRDefault="00F94DE9" w:rsidP="00CB6430">
      <w:pPr>
        <w:pStyle w:val="Default"/>
        <w:numPr>
          <w:ilvl w:val="0"/>
          <w:numId w:val="2"/>
        </w:numPr>
        <w:tabs>
          <w:tab w:val="clear" w:pos="720"/>
        </w:tabs>
        <w:ind w:left="990"/>
        <w:rPr>
          <w:rFonts w:ascii="Times New Roman" w:hAnsi="Times New Roman" w:cs="Times New Roman"/>
          <w:color w:val="auto"/>
        </w:rPr>
      </w:pPr>
      <w:r w:rsidRPr="00BD2B5E">
        <w:rPr>
          <w:rFonts w:ascii="Times New Roman" w:hAnsi="Times New Roman" w:cs="Times New Roman"/>
          <w:color w:val="auto"/>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F94DE9" w:rsidRPr="00BD2B5E" w:rsidRDefault="00F94DE9" w:rsidP="00F94DE9">
      <w:pPr>
        <w:pStyle w:val="Default"/>
        <w:rPr>
          <w:rFonts w:ascii="Times New Roman" w:hAnsi="Times New Roman" w:cs="Times New Roman"/>
          <w:color w:val="auto"/>
        </w:rPr>
      </w:pPr>
    </w:p>
    <w:p w:rsidR="00F94DE9" w:rsidRPr="00BD2B5E" w:rsidRDefault="00F94DE9" w:rsidP="00F94DE9">
      <w:pPr>
        <w:rPr>
          <w:b/>
        </w:rPr>
      </w:pPr>
      <w:r w:rsidRPr="00BD2B5E">
        <w:rPr>
          <w:b/>
        </w:rPr>
        <w:t>Nonacademic misconduct (See Student Handbook)</w:t>
      </w:r>
    </w:p>
    <w:p w:rsidR="00F94DE9" w:rsidRPr="00BD2B5E" w:rsidRDefault="00F94DE9" w:rsidP="00F94DE9">
      <w:r w:rsidRPr="00BD2B5E">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F94DE9" w:rsidRPr="00BD2B5E" w:rsidRDefault="00F94DE9" w:rsidP="00F94DE9">
      <w:r w:rsidRPr="00BD2B5E">
        <w:t xml:space="preserve"> </w:t>
      </w:r>
    </w:p>
    <w:p w:rsidR="00F94DE9" w:rsidRPr="00BD2B5E" w:rsidRDefault="00F94DE9" w:rsidP="00F94DE9">
      <w:pPr>
        <w:rPr>
          <w:b/>
        </w:rPr>
      </w:pPr>
      <w:r w:rsidRPr="00BD2B5E">
        <w:rPr>
          <w:b/>
        </w:rPr>
        <w:t xml:space="preserve">Sexual misconduct (See Student Handbook):  </w:t>
      </w:r>
    </w:p>
    <w:p w:rsidR="00F94DE9" w:rsidRPr="00BD2B5E" w:rsidRDefault="00F94DE9" w:rsidP="00F94DE9">
      <w:r w:rsidRPr="00BD2B5E">
        <w:t xml:space="preserve">Sexual harassment of students and employers at Prairie View A&amp;M University is unacceptable and will not be tolerated.  Any member of the university community violating this policy will be subject to disciplinary action.  </w:t>
      </w:r>
    </w:p>
    <w:p w:rsidR="00F94DE9" w:rsidRPr="00BD2B5E" w:rsidRDefault="00F94DE9" w:rsidP="00F94DE9">
      <w:pPr>
        <w:rPr>
          <w:b/>
          <w:bCs/>
        </w:rPr>
      </w:pPr>
    </w:p>
    <w:p w:rsidR="00F94DE9" w:rsidRPr="00BD2B5E" w:rsidRDefault="00F94DE9" w:rsidP="00F94DE9">
      <w:pPr>
        <w:rPr>
          <w:b/>
          <w:bCs/>
        </w:rPr>
      </w:pPr>
      <w:r w:rsidRPr="00BD2B5E">
        <w:rPr>
          <w:b/>
          <w:bCs/>
        </w:rPr>
        <w:t xml:space="preserve">Attendance Policy: </w:t>
      </w:r>
    </w:p>
    <w:p w:rsidR="00F94DE9" w:rsidRPr="00BD2B5E" w:rsidRDefault="00F94DE9" w:rsidP="00F94DE9">
      <w:pPr>
        <w:pStyle w:val="BodyText2"/>
      </w:pPr>
      <w:r w:rsidRPr="00BD2B5E">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F94DE9" w:rsidRPr="00BD2B5E" w:rsidRDefault="00F94DE9" w:rsidP="00F94DE9">
      <w:pPr>
        <w:rPr>
          <w:b/>
          <w:bCs/>
        </w:rPr>
      </w:pPr>
      <w:r w:rsidRPr="00BD2B5E">
        <w:rPr>
          <w:b/>
          <w:bCs/>
        </w:rPr>
        <w:t>Student Academic Appeals Process</w:t>
      </w:r>
    </w:p>
    <w:p w:rsidR="00F94DE9" w:rsidRPr="00BD2B5E" w:rsidRDefault="00F94DE9" w:rsidP="00F94DE9">
      <w:r w:rsidRPr="00BD2B5E">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w:t>
      </w:r>
      <w:r w:rsidRPr="00BD2B5E">
        <w:lastRenderedPageBreak/>
        <w:t xml:space="preserve">receiving the grade or experiencing any other problematic academic event that prompted the complaint. </w:t>
      </w:r>
    </w:p>
    <w:p w:rsidR="00F94DE9" w:rsidRPr="00BD2B5E" w:rsidRDefault="00F94DE9" w:rsidP="00F94DE9">
      <w:pPr>
        <w:jc w:val="both"/>
        <w:outlineLvl w:val="0"/>
        <w:rPr>
          <w:b/>
        </w:rPr>
      </w:pPr>
    </w:p>
    <w:p w:rsidR="00F94DE9" w:rsidRPr="00BD2B5E" w:rsidRDefault="00F94DE9" w:rsidP="00F94DE9">
      <w:pPr>
        <w:rPr>
          <w:b/>
        </w:rPr>
      </w:pPr>
    </w:p>
    <w:p w:rsidR="00F94DE9" w:rsidRPr="00BD2B5E" w:rsidRDefault="00F94DE9" w:rsidP="00F94DE9">
      <w:pPr>
        <w:rPr>
          <w:b/>
        </w:rPr>
      </w:pPr>
      <w:r w:rsidRPr="00BD2B5E">
        <w:rPr>
          <w:b/>
        </w:rPr>
        <w:t>Technical Considerations for Online and Web-Assist Courses</w:t>
      </w:r>
    </w:p>
    <w:p w:rsidR="00F94DE9" w:rsidRPr="00BD2B5E" w:rsidRDefault="00F94DE9" w:rsidP="00F94DE9">
      <w:pPr>
        <w:rPr>
          <w:b/>
          <w:bCs/>
        </w:rPr>
      </w:pPr>
    </w:p>
    <w:p w:rsidR="00F94DE9" w:rsidRPr="00BD2B5E" w:rsidRDefault="00F94DE9" w:rsidP="00F94DE9">
      <w:r w:rsidRPr="00BD2B5E">
        <w:rPr>
          <w:b/>
          <w:bCs/>
        </w:rPr>
        <w:t>Minimum Hardware and Software Requirements:</w:t>
      </w:r>
    </w:p>
    <w:p w:rsidR="00F94DE9" w:rsidRPr="00BD2B5E" w:rsidRDefault="00F94DE9" w:rsidP="00F94DE9">
      <w:r w:rsidRPr="00BD2B5E">
        <w:t xml:space="preserve">       -Pentium with Windows XP or PowerMac with OS 9                                 </w:t>
      </w:r>
    </w:p>
    <w:p w:rsidR="00F94DE9" w:rsidRPr="00BD2B5E" w:rsidRDefault="00F94DE9" w:rsidP="00F94DE9">
      <w:r w:rsidRPr="00BD2B5E">
        <w:t>       -56K modem or network access</w:t>
      </w:r>
    </w:p>
    <w:p w:rsidR="00F94DE9" w:rsidRPr="00BD2B5E" w:rsidRDefault="00F94DE9" w:rsidP="00F94DE9">
      <w:r w:rsidRPr="00BD2B5E">
        <w:t>       -Internet provider with SLIP or PPP</w:t>
      </w:r>
    </w:p>
    <w:p w:rsidR="00F94DE9" w:rsidRPr="00BD2B5E" w:rsidRDefault="00F94DE9" w:rsidP="00F94DE9">
      <w:r w:rsidRPr="00BD2B5E">
        <w:t>       -8X or greater CD-ROM</w:t>
      </w:r>
    </w:p>
    <w:p w:rsidR="00F94DE9" w:rsidRPr="00BD2B5E" w:rsidRDefault="00F94DE9" w:rsidP="00F94DE9">
      <w:r w:rsidRPr="00BD2B5E">
        <w:t>       -64MB RAM</w:t>
      </w:r>
    </w:p>
    <w:p w:rsidR="00F94DE9" w:rsidRPr="00BD2B5E" w:rsidRDefault="00F94DE9" w:rsidP="00F94DE9">
      <w:r w:rsidRPr="00BD2B5E">
        <w:t>       -Hard drive with 40MB available space</w:t>
      </w:r>
    </w:p>
    <w:p w:rsidR="00F94DE9" w:rsidRPr="00BD2B5E" w:rsidRDefault="00F94DE9" w:rsidP="00F94DE9">
      <w:r w:rsidRPr="00BD2B5E">
        <w:t xml:space="preserve">       -15” monitor, 800x600, color or 16 </w:t>
      </w:r>
      <w:proofErr w:type="gramStart"/>
      <w:r w:rsidRPr="00BD2B5E">
        <w:t>bit</w:t>
      </w:r>
      <w:proofErr w:type="gramEnd"/>
    </w:p>
    <w:p w:rsidR="00F94DE9" w:rsidRPr="00BD2B5E" w:rsidRDefault="00F94DE9" w:rsidP="00F94DE9">
      <w:r w:rsidRPr="00BD2B5E">
        <w:t>       -Sound card w/speakers</w:t>
      </w:r>
    </w:p>
    <w:p w:rsidR="00F94DE9" w:rsidRPr="00BD2B5E" w:rsidRDefault="00F94DE9" w:rsidP="00F94DE9">
      <w:r w:rsidRPr="00BD2B5E">
        <w:t>       -Microphone and recording software</w:t>
      </w:r>
    </w:p>
    <w:p w:rsidR="00F94DE9" w:rsidRPr="00BD2B5E" w:rsidRDefault="00F94DE9" w:rsidP="00F94DE9">
      <w:r w:rsidRPr="00BD2B5E">
        <w:t>       -Keyboard &amp; mouse</w:t>
      </w:r>
    </w:p>
    <w:p w:rsidR="00F94DE9" w:rsidRPr="00BD2B5E" w:rsidRDefault="00F94DE9" w:rsidP="00F94DE9">
      <w:r w:rsidRPr="00BD2B5E">
        <w:t>       -Netscape Communicator ver. 4.61 or Microsoft Internet Explorer ver. 5.0 /plug-ins</w:t>
      </w:r>
    </w:p>
    <w:p w:rsidR="00F94DE9" w:rsidRPr="00BD2B5E" w:rsidRDefault="00F94DE9" w:rsidP="00F94DE9">
      <w:r w:rsidRPr="00BD2B5E">
        <w:t xml:space="preserve">       -Participants should have a basic proficiency of the following computer skills: </w:t>
      </w:r>
    </w:p>
    <w:p w:rsidR="00F94DE9" w:rsidRPr="00BD2B5E" w:rsidRDefault="00F94DE9" w:rsidP="00F94DE9">
      <w:pPr>
        <w:ind w:firstLine="720"/>
      </w:pPr>
      <w:r w:rsidRPr="00BD2B5E">
        <w:t xml:space="preserve">·Sending and receiving email </w:t>
      </w:r>
    </w:p>
    <w:p w:rsidR="00F94DE9" w:rsidRPr="00BD2B5E" w:rsidRDefault="00F94DE9" w:rsidP="00F94DE9">
      <w:pPr>
        <w:ind w:firstLine="720"/>
      </w:pPr>
      <w:r w:rsidRPr="00BD2B5E">
        <w:t xml:space="preserve">·A working knowledge of the Internet </w:t>
      </w:r>
    </w:p>
    <w:p w:rsidR="00F94DE9" w:rsidRPr="00BD2B5E" w:rsidRDefault="00F94DE9" w:rsidP="00F94DE9">
      <w:pPr>
        <w:ind w:firstLine="720"/>
      </w:pPr>
      <w:r w:rsidRPr="00BD2B5E">
        <w:t xml:space="preserve">·Proficiency in Microsoft Word </w:t>
      </w:r>
    </w:p>
    <w:p w:rsidR="00F94DE9" w:rsidRPr="00BD2B5E" w:rsidRDefault="00F94DE9" w:rsidP="00F94DE9">
      <w:pPr>
        <w:ind w:firstLine="720"/>
      </w:pPr>
      <w:r w:rsidRPr="00BD2B5E">
        <w:t xml:space="preserve">·Proficiency in the Acrobat PDF Reader </w:t>
      </w:r>
    </w:p>
    <w:p w:rsidR="00F94DE9" w:rsidRPr="00BD2B5E" w:rsidRDefault="00F94DE9" w:rsidP="00F94DE9">
      <w:pPr>
        <w:ind w:firstLine="720"/>
      </w:pPr>
      <w:r w:rsidRPr="00BD2B5E">
        <w:t xml:space="preserve">·Basic knowledge of Windows or Mac O.S.        </w:t>
      </w:r>
    </w:p>
    <w:p w:rsidR="00F94DE9" w:rsidRPr="00BD2B5E" w:rsidRDefault="00F94DE9" w:rsidP="00F94DE9">
      <w:r w:rsidRPr="00BD2B5E">
        <w:rPr>
          <w:b/>
          <w:bCs/>
        </w:rPr>
        <w:t xml:space="preserve">        </w:t>
      </w:r>
    </w:p>
    <w:p w:rsidR="00054805" w:rsidRDefault="00F94DE9" w:rsidP="00F94DE9">
      <w:r w:rsidRPr="00BD2B5E">
        <w:rPr>
          <w:b/>
        </w:rPr>
        <w:t>Technical Support:</w:t>
      </w:r>
      <w:r w:rsidRPr="00BD2B5E">
        <w:t xml:space="preserve"> Students should call the Prairie View </w:t>
      </w:r>
      <w:proofErr w:type="gramStart"/>
      <w:r w:rsidRPr="00BD2B5E">
        <w:t>A&amp;M</w:t>
      </w:r>
      <w:proofErr w:type="gramEnd"/>
      <w:r w:rsidRPr="00BD2B5E">
        <w:t xml:space="preserve"> University Helpdesk at 936-261-2525 for technical issues with accessing network and </w:t>
      </w:r>
      <w:proofErr w:type="spellStart"/>
      <w:r w:rsidRPr="00BD2B5E">
        <w:t>eCourse</w:t>
      </w:r>
      <w:r w:rsidR="00054805">
        <w:t>s</w:t>
      </w:r>
      <w:proofErr w:type="spellEnd"/>
      <w:r w:rsidRPr="00BD2B5E">
        <w:t>.  The helpdesk is available 24 hours a day/7 days a week.  For other technical questions regarding your online course, call the Office of Distance Learning at 936-261-3290 or 936-261-3282</w:t>
      </w:r>
    </w:p>
    <w:p w:rsidR="00054805" w:rsidRDefault="00054805">
      <w:r>
        <w:br w:type="page"/>
      </w:r>
    </w:p>
    <w:p w:rsidR="00F94DE9" w:rsidRPr="00E43BF5" w:rsidRDefault="00F94DE9" w:rsidP="00121B1A">
      <w:pPr>
        <w:pStyle w:val="Heading3"/>
        <w:jc w:val="center"/>
        <w:rPr>
          <w:rFonts w:ascii="Times New Roman" w:hAnsi="Times New Roman" w:cs="Times New Roman"/>
          <w:sz w:val="28"/>
          <w:szCs w:val="28"/>
        </w:rPr>
      </w:pPr>
      <w:r w:rsidRPr="00E43BF5">
        <w:rPr>
          <w:rFonts w:ascii="Times New Roman" w:hAnsi="Times New Roman" w:cs="Times New Roman"/>
          <w:sz w:val="28"/>
          <w:szCs w:val="28"/>
        </w:rPr>
        <w:lastRenderedPageBreak/>
        <w:t>Prairie View A&amp;M University College of Business</w:t>
      </w:r>
    </w:p>
    <w:p w:rsidR="00F94DE9" w:rsidRPr="00BD2B5E" w:rsidRDefault="00F94DE9" w:rsidP="00F94DE9">
      <w:pPr>
        <w:rPr>
          <w:i/>
        </w:rPr>
      </w:pPr>
    </w:p>
    <w:p w:rsidR="00F94DE9" w:rsidRPr="00BD2B5E" w:rsidRDefault="00F94DE9" w:rsidP="00597B1A">
      <w:pPr>
        <w:jc w:val="center"/>
        <w:rPr>
          <w:b/>
          <w:i/>
        </w:rPr>
      </w:pPr>
      <w:r w:rsidRPr="00BD2B5E">
        <w:rPr>
          <w:b/>
          <w:i/>
        </w:rPr>
        <w:t>Vision</w:t>
      </w:r>
    </w:p>
    <w:p w:rsidR="00F94DE9" w:rsidRPr="00BD2B5E" w:rsidRDefault="00F94DE9" w:rsidP="00F94DE9">
      <w:pPr>
        <w:jc w:val="both"/>
        <w:outlineLvl w:val="0"/>
      </w:pPr>
      <w:r w:rsidRPr="00BD2B5E">
        <w:t>To empower students from diverse backgrounds to become productive and ethical business professionals who are among the best in the world.</w:t>
      </w:r>
    </w:p>
    <w:p w:rsidR="00F94DE9" w:rsidRPr="00BD2B5E" w:rsidRDefault="00F94DE9" w:rsidP="00F94DE9">
      <w:pPr>
        <w:jc w:val="both"/>
        <w:outlineLvl w:val="0"/>
        <w:rPr>
          <w:i/>
        </w:rPr>
      </w:pPr>
    </w:p>
    <w:p w:rsidR="00F94DE9" w:rsidRPr="00BD2B5E" w:rsidRDefault="00F94DE9" w:rsidP="00597B1A">
      <w:pPr>
        <w:pStyle w:val="Heading2"/>
        <w:jc w:val="center"/>
      </w:pPr>
      <w:r w:rsidRPr="00BD2B5E">
        <w:t>Mission</w:t>
      </w:r>
    </w:p>
    <w:p w:rsidR="00473732" w:rsidRDefault="00F94DE9" w:rsidP="00F94DE9">
      <w:pPr>
        <w:pStyle w:val="BodyTextIndent"/>
        <w:ind w:left="0"/>
      </w:pPr>
      <w:r w:rsidRPr="00BD2B5E">
        <w:t xml:space="preserve">To provide a diverse student body with an education that creates highly productive professionals who are ethical, entrepreneurial, and prepared to succeed in the global economy. The College achieves this through excellence in teaching, research and service, and engagement with the business community and other stakeholders. The student experience is distinguished by personal attention, teamwork, leadership training, and appreciation of the social responsibility of business. </w:t>
      </w:r>
    </w:p>
    <w:p w:rsidR="00473732" w:rsidRDefault="00473732">
      <w:r>
        <w:br w:type="page"/>
      </w:r>
    </w:p>
    <w:p w:rsidR="00473732" w:rsidRPr="00473732" w:rsidRDefault="00473732" w:rsidP="00473732">
      <w:pPr>
        <w:rPr>
          <w:rFonts w:ascii="Arial Narrow" w:hAnsi="Arial Narrow" w:cs="Arial"/>
          <w:b/>
          <w:sz w:val="22"/>
          <w:szCs w:val="22"/>
          <w:u w:val="single"/>
        </w:rPr>
      </w:pPr>
      <w:r w:rsidRPr="00473732">
        <w:rPr>
          <w:rFonts w:ascii="Arial Narrow" w:hAnsi="Arial Narrow" w:cs="Arial"/>
          <w:b/>
          <w:sz w:val="22"/>
          <w:szCs w:val="22"/>
          <w:u w:val="single"/>
        </w:rPr>
        <w:lastRenderedPageBreak/>
        <w:t>COURSE CALENDAR *</w:t>
      </w:r>
    </w:p>
    <w:p w:rsidR="00473732" w:rsidRPr="00473732" w:rsidRDefault="00473732" w:rsidP="00473732">
      <w:pPr>
        <w:rPr>
          <w:rFonts w:ascii="Tahoma" w:hAnsi="Tahoma" w:cs="Tahoma"/>
          <w:b/>
          <w:sz w:val="20"/>
          <w:szCs w:val="20"/>
        </w:rPr>
      </w:pPr>
    </w:p>
    <w:tbl>
      <w:tblPr>
        <w:tblW w:w="3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7182"/>
      </w:tblGrid>
      <w:tr w:rsidR="00473732" w:rsidRPr="00473732" w:rsidTr="00802681">
        <w:trPr>
          <w:gridAfter w:val="1"/>
          <w:wAfter w:w="4526" w:type="pct"/>
          <w:trHeight w:val="215"/>
        </w:trPr>
        <w:tc>
          <w:tcPr>
            <w:tcW w:w="474" w:type="pct"/>
            <w:tcBorders>
              <w:top w:val="single" w:sz="4" w:space="0" w:color="auto"/>
              <w:left w:val="single" w:sz="4" w:space="0" w:color="auto"/>
              <w:bottom w:val="single" w:sz="4" w:space="0" w:color="auto"/>
              <w:right w:val="single" w:sz="4" w:space="0" w:color="auto"/>
            </w:tcBorders>
            <w:shd w:val="pct10" w:color="auto" w:fill="auto"/>
          </w:tcPr>
          <w:p w:rsidR="00473732" w:rsidRPr="00473732" w:rsidRDefault="00473732" w:rsidP="00473732">
            <w:pPr>
              <w:jc w:val="center"/>
              <w:rPr>
                <w:rFonts w:ascii="Arial Narrow" w:hAnsi="Arial Narrow" w:cs="Arial"/>
                <w:b/>
                <w:bCs/>
                <w:caps/>
                <w:sz w:val="20"/>
                <w:szCs w:val="20"/>
              </w:rPr>
            </w:pPr>
            <w:r w:rsidRPr="00473732">
              <w:rPr>
                <w:rFonts w:ascii="Arial Narrow" w:hAnsi="Arial Narrow" w:cs="Arial"/>
                <w:b/>
                <w:bCs/>
                <w:caps/>
                <w:sz w:val="20"/>
                <w:szCs w:val="20"/>
              </w:rPr>
              <w:t>Week</w:t>
            </w: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1</w:t>
            </w:r>
          </w:p>
          <w:p w:rsidR="00473732" w:rsidRPr="00473732" w:rsidRDefault="00473732" w:rsidP="00473732">
            <w:pPr>
              <w:jc w:val="center"/>
              <w:rPr>
                <w:rFonts w:ascii="Arial Narrow" w:hAnsi="Arial Narrow" w:cs="Arial"/>
                <w:sz w:val="20"/>
                <w:szCs w:val="20"/>
              </w:rPr>
            </w:pP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14"/>
              </w:numPr>
              <w:tabs>
                <w:tab w:val="num" w:pos="251"/>
              </w:tabs>
              <w:ind w:left="648" w:hanging="648"/>
              <w:rPr>
                <w:rFonts w:ascii="Arial Narrow" w:hAnsi="Arial Narrow" w:cs="Arial"/>
                <w:sz w:val="20"/>
                <w:szCs w:val="20"/>
              </w:rPr>
            </w:pPr>
            <w:r w:rsidRPr="00473732">
              <w:rPr>
                <w:rFonts w:ascii="Arial Narrow" w:hAnsi="Arial Narrow" w:cs="Arial"/>
                <w:sz w:val="20"/>
                <w:szCs w:val="20"/>
              </w:rPr>
              <w:t>Orientation and Introduction.</w:t>
            </w:r>
          </w:p>
          <w:p w:rsidR="00473732" w:rsidRPr="00473732" w:rsidRDefault="00473732" w:rsidP="00473732">
            <w:pPr>
              <w:numPr>
                <w:ilvl w:val="0"/>
                <w:numId w:val="14"/>
              </w:numPr>
              <w:tabs>
                <w:tab w:val="num" w:pos="251"/>
              </w:tabs>
              <w:ind w:left="648" w:hanging="648"/>
              <w:rPr>
                <w:rFonts w:ascii="Arial Narrow" w:hAnsi="Arial Narrow" w:cs="Arial"/>
                <w:sz w:val="20"/>
                <w:szCs w:val="20"/>
              </w:rPr>
            </w:pPr>
            <w:r w:rsidRPr="00473732">
              <w:rPr>
                <w:rFonts w:ascii="Arial Narrow" w:hAnsi="Arial Narrow" w:cs="Arial"/>
                <w:sz w:val="20"/>
                <w:szCs w:val="20"/>
              </w:rPr>
              <w:t>Computer concepts</w:t>
            </w:r>
          </w:p>
          <w:p w:rsidR="00473732" w:rsidRPr="00473732" w:rsidRDefault="00473732" w:rsidP="00473732">
            <w:pPr>
              <w:numPr>
                <w:ilvl w:val="1"/>
                <w:numId w:val="14"/>
              </w:numPr>
              <w:tabs>
                <w:tab w:val="num" w:pos="521"/>
              </w:tabs>
              <w:ind w:left="1368" w:hanging="1117"/>
              <w:contextualSpacing/>
              <w:rPr>
                <w:rFonts w:ascii="Arial Narrow" w:eastAsia="Calibri" w:hAnsi="Arial Narrow" w:cs="Arial"/>
                <w:sz w:val="20"/>
                <w:szCs w:val="20"/>
              </w:rPr>
            </w:pPr>
            <w:r w:rsidRPr="00473732">
              <w:rPr>
                <w:rFonts w:ascii="Arial Narrow" w:eastAsia="Calibri" w:hAnsi="Arial Narrow" w:cs="Arial"/>
                <w:sz w:val="20"/>
                <w:szCs w:val="20"/>
              </w:rPr>
              <w:t>What is a Computer?</w:t>
            </w:r>
          </w:p>
          <w:p w:rsidR="00473732" w:rsidRPr="00473732" w:rsidRDefault="00473732" w:rsidP="00473732">
            <w:pPr>
              <w:numPr>
                <w:ilvl w:val="1"/>
                <w:numId w:val="14"/>
              </w:numPr>
              <w:tabs>
                <w:tab w:val="num" w:pos="521"/>
              </w:tabs>
              <w:ind w:left="1368" w:hanging="1117"/>
              <w:contextualSpacing/>
              <w:rPr>
                <w:rFonts w:ascii="Arial Narrow" w:eastAsia="Calibri" w:hAnsi="Arial Narrow" w:cs="Arial"/>
                <w:sz w:val="20"/>
                <w:szCs w:val="20"/>
              </w:rPr>
            </w:pPr>
            <w:r w:rsidRPr="00473732">
              <w:rPr>
                <w:rFonts w:ascii="Arial Narrow" w:eastAsia="Calibri" w:hAnsi="Arial Narrow" w:cs="Arial"/>
                <w:sz w:val="20"/>
                <w:szCs w:val="20"/>
              </w:rPr>
              <w:t>Computer hardware and software</w:t>
            </w:r>
          </w:p>
          <w:p w:rsidR="00473732" w:rsidRPr="00473732" w:rsidRDefault="00473732" w:rsidP="00473732">
            <w:pPr>
              <w:numPr>
                <w:ilvl w:val="1"/>
                <w:numId w:val="14"/>
              </w:numPr>
              <w:tabs>
                <w:tab w:val="num" w:pos="521"/>
              </w:tabs>
              <w:ind w:left="1368" w:hanging="1117"/>
              <w:contextualSpacing/>
              <w:rPr>
                <w:rFonts w:ascii="Arial Narrow" w:eastAsia="Calibri" w:hAnsi="Arial Narrow" w:cs="Arial"/>
                <w:sz w:val="20"/>
                <w:szCs w:val="20"/>
              </w:rPr>
            </w:pPr>
            <w:r w:rsidRPr="00473732">
              <w:rPr>
                <w:rFonts w:ascii="Arial Narrow" w:eastAsia="Calibri" w:hAnsi="Arial Narrow" w:cs="Arial"/>
                <w:sz w:val="20"/>
                <w:szCs w:val="20"/>
              </w:rPr>
              <w:t>Components of a Computer</w:t>
            </w:r>
          </w:p>
          <w:p w:rsidR="00473732" w:rsidRPr="00473732" w:rsidRDefault="00473732" w:rsidP="00473732">
            <w:pPr>
              <w:numPr>
                <w:ilvl w:val="1"/>
                <w:numId w:val="14"/>
              </w:numPr>
              <w:tabs>
                <w:tab w:val="num" w:pos="521"/>
              </w:tabs>
              <w:ind w:left="1368" w:hanging="1117"/>
              <w:contextualSpacing/>
              <w:rPr>
                <w:rFonts w:ascii="Arial Narrow" w:eastAsia="Calibri" w:hAnsi="Arial Narrow" w:cs="Arial"/>
                <w:sz w:val="20"/>
                <w:szCs w:val="20"/>
              </w:rPr>
            </w:pPr>
            <w:r w:rsidRPr="00473732">
              <w:rPr>
                <w:rFonts w:ascii="Arial Narrow" w:eastAsia="Calibri" w:hAnsi="Arial Narrow" w:cs="Arial"/>
                <w:sz w:val="20"/>
                <w:szCs w:val="20"/>
              </w:rPr>
              <w:t>Computer and its role in today’s world</w:t>
            </w:r>
          </w:p>
          <w:p w:rsidR="00473732" w:rsidRPr="00473732" w:rsidRDefault="00473732" w:rsidP="00473732">
            <w:pPr>
              <w:numPr>
                <w:ilvl w:val="1"/>
                <w:numId w:val="14"/>
              </w:numPr>
              <w:tabs>
                <w:tab w:val="num" w:pos="521"/>
              </w:tabs>
              <w:ind w:left="521" w:hanging="270"/>
              <w:contextualSpacing/>
              <w:rPr>
                <w:rFonts w:ascii="Arial Narrow" w:eastAsia="Calibri" w:hAnsi="Arial Narrow" w:cs="Arial"/>
                <w:sz w:val="20"/>
                <w:szCs w:val="20"/>
              </w:rPr>
            </w:pPr>
            <w:r w:rsidRPr="00473732">
              <w:rPr>
                <w:rFonts w:ascii="Arial Narrow" w:eastAsia="Calibri" w:hAnsi="Arial Narrow" w:cs="Arial"/>
                <w:sz w:val="20"/>
                <w:szCs w:val="20"/>
              </w:rPr>
              <w:t>Computer Information Systems and the role they play in a company’s core business functions</w:t>
            </w:r>
          </w:p>
          <w:p w:rsidR="00473732" w:rsidRPr="00473732" w:rsidRDefault="00473732" w:rsidP="00473732">
            <w:pPr>
              <w:numPr>
                <w:ilvl w:val="1"/>
                <w:numId w:val="14"/>
              </w:numPr>
              <w:tabs>
                <w:tab w:val="num" w:pos="521"/>
              </w:tabs>
              <w:ind w:left="1368" w:hanging="1117"/>
              <w:contextualSpacing/>
              <w:rPr>
                <w:rFonts w:ascii="Arial Narrow" w:eastAsia="Calibri" w:hAnsi="Arial Narrow" w:cs="Arial"/>
                <w:sz w:val="20"/>
                <w:szCs w:val="20"/>
              </w:rPr>
            </w:pPr>
            <w:r w:rsidRPr="00473732">
              <w:rPr>
                <w:rFonts w:ascii="Arial Narrow" w:eastAsia="Calibri" w:hAnsi="Arial Narrow" w:cs="Arial"/>
                <w:sz w:val="20"/>
                <w:szCs w:val="20"/>
              </w:rPr>
              <w:t>Computer literacy and success in today’s world</w:t>
            </w:r>
          </w:p>
          <w:p w:rsidR="00473732" w:rsidRPr="00473732" w:rsidRDefault="00473732" w:rsidP="00473732">
            <w:pPr>
              <w:numPr>
                <w:ilvl w:val="1"/>
                <w:numId w:val="14"/>
              </w:numPr>
              <w:tabs>
                <w:tab w:val="num" w:pos="521"/>
              </w:tabs>
              <w:ind w:left="521" w:hanging="270"/>
              <w:contextualSpacing/>
              <w:rPr>
                <w:rFonts w:ascii="Arial Narrow" w:eastAsia="Calibri" w:hAnsi="Arial Narrow" w:cs="Arial"/>
                <w:sz w:val="20"/>
                <w:szCs w:val="20"/>
              </w:rPr>
            </w:pPr>
            <w:r w:rsidRPr="00473732">
              <w:rPr>
                <w:rFonts w:ascii="Arial Narrow" w:eastAsia="Calibri" w:hAnsi="Arial Narrow" w:cs="Arial"/>
                <w:sz w:val="20"/>
                <w:szCs w:val="20"/>
              </w:rPr>
              <w:t>Notebook Computers Vs. Desktop Computers</w:t>
            </w:r>
          </w:p>
          <w:p w:rsidR="00473732" w:rsidRPr="00473732" w:rsidRDefault="00473732" w:rsidP="00473732">
            <w:pPr>
              <w:numPr>
                <w:ilvl w:val="1"/>
                <w:numId w:val="14"/>
              </w:numPr>
              <w:tabs>
                <w:tab w:val="num" w:pos="521"/>
              </w:tabs>
              <w:ind w:left="521" w:hanging="270"/>
              <w:contextualSpacing/>
              <w:rPr>
                <w:rFonts w:ascii="Arial Narrow" w:eastAsia="Calibri" w:hAnsi="Arial Narrow" w:cs="Arial"/>
                <w:sz w:val="20"/>
                <w:szCs w:val="20"/>
              </w:rPr>
            </w:pPr>
            <w:r w:rsidRPr="00473732">
              <w:rPr>
                <w:rFonts w:ascii="Arial Narrow" w:eastAsia="Calibri" w:hAnsi="Arial Narrow" w:cs="Arial"/>
                <w:sz w:val="20"/>
                <w:szCs w:val="20"/>
              </w:rPr>
              <w:t>Impact of computers on the “interpersonal” side of business (i.e., employee and customer relationships)</w:t>
            </w:r>
          </w:p>
          <w:p w:rsidR="00473732" w:rsidRPr="00473732" w:rsidRDefault="00473732" w:rsidP="00473732">
            <w:pPr>
              <w:numPr>
                <w:ilvl w:val="1"/>
                <w:numId w:val="14"/>
              </w:numPr>
              <w:tabs>
                <w:tab w:val="num" w:pos="521"/>
              </w:tabs>
              <w:ind w:left="521" w:hanging="270"/>
              <w:contextualSpacing/>
              <w:rPr>
                <w:rFonts w:ascii="Arial Narrow" w:eastAsia="Calibri" w:hAnsi="Arial Narrow" w:cs="Arial"/>
                <w:sz w:val="20"/>
                <w:szCs w:val="20"/>
              </w:rPr>
            </w:pPr>
            <w:r w:rsidRPr="00473732">
              <w:rPr>
                <w:rFonts w:ascii="Arial Narrow" w:eastAsia="Calibri" w:hAnsi="Arial Narrow" w:cs="Arial"/>
                <w:sz w:val="20"/>
                <w:szCs w:val="20"/>
              </w:rPr>
              <w:t>Green Computing</w:t>
            </w:r>
          </w:p>
          <w:p w:rsidR="00473732" w:rsidRPr="00473732" w:rsidRDefault="00473732" w:rsidP="00473732">
            <w:pPr>
              <w:numPr>
                <w:ilvl w:val="1"/>
                <w:numId w:val="14"/>
              </w:numPr>
              <w:tabs>
                <w:tab w:val="num" w:pos="521"/>
              </w:tabs>
              <w:ind w:left="1368" w:hanging="1117"/>
              <w:contextualSpacing/>
              <w:rPr>
                <w:rFonts w:ascii="Arial Narrow" w:eastAsia="Calibri" w:hAnsi="Arial Narrow" w:cs="Arial"/>
                <w:sz w:val="20"/>
                <w:szCs w:val="20"/>
              </w:rPr>
            </w:pPr>
            <w:r w:rsidRPr="00473732">
              <w:rPr>
                <w:rFonts w:ascii="Arial Narrow" w:eastAsia="Calibri" w:hAnsi="Arial Narrow" w:cs="Arial"/>
                <w:sz w:val="20"/>
                <w:szCs w:val="20"/>
              </w:rPr>
              <w:t>Cloud Computing</w:t>
            </w: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2</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6"/>
              </w:numPr>
              <w:rPr>
                <w:rFonts w:ascii="Arial Narrow" w:hAnsi="Arial Narrow" w:cs="Arial"/>
                <w:sz w:val="20"/>
                <w:szCs w:val="20"/>
              </w:rPr>
            </w:pPr>
            <w:r w:rsidRPr="00473732">
              <w:rPr>
                <w:rFonts w:ascii="Arial Narrow" w:hAnsi="Arial Narrow" w:cs="Arial"/>
                <w:sz w:val="20"/>
                <w:szCs w:val="20"/>
              </w:rPr>
              <w:t>Internet and the World Wide Web</w:t>
            </w:r>
          </w:p>
          <w:p w:rsidR="00473732" w:rsidRPr="00473732" w:rsidRDefault="00473732" w:rsidP="00473732">
            <w:pPr>
              <w:numPr>
                <w:ilvl w:val="1"/>
                <w:numId w:val="6"/>
              </w:numPr>
              <w:contextualSpacing/>
              <w:rPr>
                <w:rFonts w:ascii="Arial Narrow" w:eastAsia="Calibri" w:hAnsi="Arial Narrow" w:cs="Arial"/>
                <w:sz w:val="20"/>
                <w:szCs w:val="20"/>
              </w:rPr>
            </w:pPr>
            <w:r w:rsidRPr="00473732">
              <w:rPr>
                <w:rFonts w:ascii="Arial Narrow" w:eastAsia="Calibri" w:hAnsi="Arial Narrow" w:cs="Arial"/>
                <w:sz w:val="20"/>
                <w:szCs w:val="20"/>
              </w:rPr>
              <w:t>Internet Vs. Intranet</w:t>
            </w:r>
          </w:p>
          <w:p w:rsidR="00473732" w:rsidRPr="00473732" w:rsidRDefault="00473732" w:rsidP="00473732">
            <w:pPr>
              <w:numPr>
                <w:ilvl w:val="1"/>
                <w:numId w:val="6"/>
              </w:numPr>
              <w:contextualSpacing/>
              <w:rPr>
                <w:rFonts w:ascii="Arial Narrow" w:eastAsia="Calibri" w:hAnsi="Arial Narrow" w:cs="Arial"/>
                <w:sz w:val="20"/>
                <w:szCs w:val="20"/>
              </w:rPr>
            </w:pPr>
            <w:r w:rsidRPr="00473732">
              <w:rPr>
                <w:rFonts w:ascii="Arial Narrow" w:eastAsia="Calibri" w:hAnsi="Arial Narrow" w:cs="Arial"/>
                <w:sz w:val="20"/>
                <w:szCs w:val="20"/>
              </w:rPr>
              <w:t>Internet tools and resources</w:t>
            </w:r>
          </w:p>
          <w:p w:rsidR="00473732" w:rsidRPr="00473732" w:rsidRDefault="00473732" w:rsidP="00473732">
            <w:pPr>
              <w:numPr>
                <w:ilvl w:val="1"/>
                <w:numId w:val="6"/>
              </w:numPr>
              <w:contextualSpacing/>
              <w:rPr>
                <w:rFonts w:ascii="Arial Narrow" w:eastAsia="Calibri" w:hAnsi="Arial Narrow" w:cs="Arial"/>
                <w:sz w:val="20"/>
                <w:szCs w:val="20"/>
              </w:rPr>
            </w:pPr>
            <w:r w:rsidRPr="00473732">
              <w:rPr>
                <w:rFonts w:ascii="Arial Narrow" w:eastAsia="Calibri" w:hAnsi="Arial Narrow" w:cs="Arial"/>
                <w:sz w:val="20"/>
                <w:szCs w:val="20"/>
              </w:rPr>
              <w:t>Ethics and personal responsibility in the use of Internet resources.</w:t>
            </w:r>
          </w:p>
          <w:p w:rsidR="00473732" w:rsidRPr="00473732" w:rsidRDefault="00473732" w:rsidP="00473732">
            <w:pPr>
              <w:numPr>
                <w:ilvl w:val="1"/>
                <w:numId w:val="6"/>
              </w:numPr>
              <w:contextualSpacing/>
              <w:rPr>
                <w:rFonts w:ascii="Arial Narrow" w:eastAsia="Calibri" w:hAnsi="Arial Narrow" w:cs="Arial"/>
                <w:sz w:val="20"/>
                <w:szCs w:val="20"/>
              </w:rPr>
            </w:pPr>
            <w:r w:rsidRPr="00473732">
              <w:rPr>
                <w:rFonts w:ascii="Arial Narrow" w:eastAsia="Calibri" w:hAnsi="Arial Narrow" w:cs="Arial"/>
                <w:sz w:val="20"/>
                <w:szCs w:val="20"/>
              </w:rPr>
              <w:t>Appropriate use of company internet resources</w:t>
            </w:r>
          </w:p>
          <w:p w:rsidR="00473732" w:rsidRPr="00473732" w:rsidRDefault="00473732" w:rsidP="00473732">
            <w:pPr>
              <w:numPr>
                <w:ilvl w:val="1"/>
                <w:numId w:val="6"/>
              </w:numPr>
              <w:contextualSpacing/>
              <w:rPr>
                <w:rFonts w:ascii="Arial Narrow" w:eastAsia="Calibri" w:hAnsi="Arial Narrow" w:cs="Arial"/>
                <w:sz w:val="20"/>
                <w:szCs w:val="20"/>
              </w:rPr>
            </w:pPr>
            <w:r w:rsidRPr="00473732">
              <w:rPr>
                <w:rFonts w:ascii="Arial Narrow" w:eastAsia="Calibri" w:hAnsi="Arial Narrow" w:cs="Arial"/>
                <w:sz w:val="20"/>
                <w:szCs w:val="20"/>
              </w:rPr>
              <w:t>Netiquette (Internet Etiquette)</w:t>
            </w:r>
          </w:p>
          <w:p w:rsidR="00473732" w:rsidRPr="00473732" w:rsidRDefault="00473732" w:rsidP="00473732">
            <w:pPr>
              <w:numPr>
                <w:ilvl w:val="1"/>
                <w:numId w:val="6"/>
              </w:numPr>
              <w:contextualSpacing/>
              <w:rPr>
                <w:rFonts w:ascii="Arial Narrow" w:eastAsia="Calibri" w:hAnsi="Arial Narrow" w:cs="Arial"/>
                <w:sz w:val="20"/>
                <w:szCs w:val="20"/>
              </w:rPr>
            </w:pPr>
            <w:r w:rsidRPr="00473732">
              <w:rPr>
                <w:rFonts w:ascii="Arial Narrow" w:eastAsia="Calibri" w:hAnsi="Arial Narrow" w:cs="Arial"/>
                <w:sz w:val="20"/>
                <w:szCs w:val="20"/>
              </w:rPr>
              <w:t>Anonymous messages and Cyberbullying.</w:t>
            </w:r>
          </w:p>
          <w:p w:rsidR="00473732" w:rsidRPr="00473732" w:rsidRDefault="00473732" w:rsidP="00473732">
            <w:pPr>
              <w:numPr>
                <w:ilvl w:val="1"/>
                <w:numId w:val="6"/>
              </w:numPr>
              <w:contextualSpacing/>
              <w:rPr>
                <w:rFonts w:ascii="Arial Narrow" w:eastAsia="Calibri" w:hAnsi="Arial Narrow" w:cs="Arial"/>
                <w:sz w:val="20"/>
                <w:szCs w:val="20"/>
              </w:rPr>
            </w:pPr>
            <w:proofErr w:type="spellStart"/>
            <w:r w:rsidRPr="00473732">
              <w:rPr>
                <w:rFonts w:ascii="Arial Narrow" w:eastAsia="Calibri" w:hAnsi="Arial Narrow" w:cs="Arial"/>
                <w:sz w:val="20"/>
                <w:szCs w:val="20"/>
              </w:rPr>
              <w:t>eCommerce</w:t>
            </w:r>
            <w:proofErr w:type="spellEnd"/>
            <w:r w:rsidRPr="00473732">
              <w:rPr>
                <w:rFonts w:ascii="Arial Narrow" w:eastAsia="Calibri" w:hAnsi="Arial Narrow" w:cs="Arial"/>
                <w:sz w:val="20"/>
                <w:szCs w:val="20"/>
              </w:rPr>
              <w:t xml:space="preserve"> and its role in society</w:t>
            </w:r>
          </w:p>
          <w:p w:rsidR="00473732" w:rsidRPr="00473732" w:rsidRDefault="00473732" w:rsidP="00473732">
            <w:pPr>
              <w:ind w:left="360"/>
              <w:rPr>
                <w:rFonts w:ascii="Arial Narrow" w:hAnsi="Arial Narrow" w:cs="Arial"/>
                <w:sz w:val="20"/>
                <w:szCs w:val="20"/>
              </w:rPr>
            </w:pP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3</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14"/>
              </w:numPr>
              <w:tabs>
                <w:tab w:val="num" w:pos="162"/>
              </w:tabs>
              <w:ind w:left="162" w:hanging="180"/>
              <w:rPr>
                <w:rFonts w:ascii="Arial Narrow" w:hAnsi="Arial Narrow" w:cs="Arial"/>
                <w:sz w:val="20"/>
                <w:szCs w:val="20"/>
              </w:rPr>
            </w:pPr>
            <w:r w:rsidRPr="00473732">
              <w:rPr>
                <w:rFonts w:ascii="Arial Narrow" w:hAnsi="Arial Narrow" w:cs="Arial"/>
                <w:sz w:val="20"/>
                <w:szCs w:val="20"/>
              </w:rPr>
              <w:t>MS Word – Chapter 2 (Creating a Research Paper)</w:t>
            </w:r>
          </w:p>
          <w:p w:rsidR="00473732" w:rsidRPr="00473732" w:rsidRDefault="00473732" w:rsidP="00473732">
            <w:pPr>
              <w:numPr>
                <w:ilvl w:val="1"/>
                <w:numId w:val="14"/>
              </w:numPr>
              <w:tabs>
                <w:tab w:val="num" w:pos="881"/>
              </w:tabs>
              <w:ind w:left="521" w:hanging="270"/>
              <w:rPr>
                <w:rFonts w:ascii="Arial Narrow" w:hAnsi="Arial Narrow" w:cs="Arial"/>
                <w:sz w:val="20"/>
                <w:szCs w:val="20"/>
              </w:rPr>
            </w:pPr>
            <w:r w:rsidRPr="00473732">
              <w:rPr>
                <w:rFonts w:ascii="Arial Narrow" w:hAnsi="Arial Narrow" w:cs="Arial"/>
                <w:sz w:val="20"/>
                <w:szCs w:val="20"/>
              </w:rPr>
              <w:t>Documentation Styles: MLA Vs. APA</w:t>
            </w:r>
          </w:p>
          <w:p w:rsidR="00473732" w:rsidRPr="00473732" w:rsidRDefault="00473732" w:rsidP="00473732">
            <w:pPr>
              <w:numPr>
                <w:ilvl w:val="1"/>
                <w:numId w:val="14"/>
              </w:numPr>
              <w:tabs>
                <w:tab w:val="num" w:pos="881"/>
              </w:tabs>
              <w:ind w:left="521" w:hanging="270"/>
              <w:rPr>
                <w:rFonts w:ascii="Arial Narrow" w:hAnsi="Arial Narrow" w:cs="Arial"/>
                <w:sz w:val="20"/>
                <w:szCs w:val="20"/>
              </w:rPr>
            </w:pPr>
            <w:r w:rsidRPr="00473732">
              <w:rPr>
                <w:rFonts w:ascii="Arial Narrow" w:hAnsi="Arial Narrow" w:cs="Arial"/>
                <w:sz w:val="20"/>
                <w:szCs w:val="20"/>
              </w:rPr>
              <w:t>Creating a Research Paper Using MLA Documentation Guidelines</w:t>
            </w:r>
          </w:p>
          <w:p w:rsidR="00473732" w:rsidRPr="00473732" w:rsidRDefault="00473732" w:rsidP="00473732">
            <w:pPr>
              <w:numPr>
                <w:ilvl w:val="1"/>
                <w:numId w:val="14"/>
              </w:numPr>
              <w:tabs>
                <w:tab w:val="num" w:pos="881"/>
              </w:tabs>
              <w:ind w:left="521" w:hanging="270"/>
              <w:rPr>
                <w:rFonts w:ascii="Arial Narrow" w:hAnsi="Arial Narrow" w:cs="Arial"/>
                <w:sz w:val="20"/>
                <w:szCs w:val="20"/>
              </w:rPr>
            </w:pPr>
            <w:r w:rsidRPr="00473732">
              <w:rPr>
                <w:rFonts w:ascii="Arial Narrow" w:hAnsi="Arial Narrow" w:cs="Arial"/>
                <w:sz w:val="20"/>
                <w:szCs w:val="20"/>
              </w:rPr>
              <w:t>Proofreading a document and editing the document using ‘Comment’ and ‘Track Changes’ features of Word.</w:t>
            </w: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shd w:val="clear" w:color="auto" w:fill="auto"/>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4</w:t>
            </w:r>
          </w:p>
        </w:tc>
        <w:tc>
          <w:tcPr>
            <w:tcW w:w="4526" w:type="pct"/>
            <w:tcBorders>
              <w:top w:val="single" w:sz="4" w:space="0" w:color="auto"/>
              <w:left w:val="single" w:sz="4" w:space="0" w:color="auto"/>
              <w:bottom w:val="single" w:sz="4" w:space="0" w:color="auto"/>
              <w:right w:val="single" w:sz="4" w:space="0" w:color="auto"/>
            </w:tcBorders>
            <w:shd w:val="clear" w:color="auto" w:fill="auto"/>
          </w:tcPr>
          <w:p w:rsidR="00473732" w:rsidRPr="00473732" w:rsidRDefault="00473732" w:rsidP="00473732">
            <w:pPr>
              <w:numPr>
                <w:ilvl w:val="0"/>
                <w:numId w:val="7"/>
              </w:numPr>
              <w:rPr>
                <w:rFonts w:ascii="Arial Narrow" w:hAnsi="Arial Narrow" w:cs="Arial"/>
                <w:sz w:val="20"/>
                <w:szCs w:val="20"/>
              </w:rPr>
            </w:pPr>
            <w:r w:rsidRPr="00473732">
              <w:rPr>
                <w:rFonts w:ascii="Arial Narrow" w:hAnsi="Arial Narrow" w:cs="Arial"/>
                <w:sz w:val="20"/>
                <w:szCs w:val="20"/>
              </w:rPr>
              <w:t>MS Excel – Chapter 1 (Creating a Worksheet and an Embedded Chart)</w:t>
            </w:r>
          </w:p>
          <w:p w:rsidR="00473732" w:rsidRPr="00473732" w:rsidRDefault="00473732" w:rsidP="00473732">
            <w:pPr>
              <w:numPr>
                <w:ilvl w:val="1"/>
                <w:numId w:val="7"/>
              </w:numPr>
              <w:rPr>
                <w:rFonts w:ascii="Arial Narrow" w:hAnsi="Arial Narrow" w:cs="Arial"/>
                <w:sz w:val="20"/>
                <w:szCs w:val="20"/>
              </w:rPr>
            </w:pPr>
            <w:r w:rsidRPr="00473732">
              <w:rPr>
                <w:rFonts w:ascii="Arial Narrow" w:hAnsi="Arial Narrow" w:cs="Arial"/>
                <w:sz w:val="20"/>
                <w:szCs w:val="20"/>
              </w:rPr>
              <w:t>MS Excel as a calculation tool</w:t>
            </w:r>
          </w:p>
          <w:p w:rsidR="00473732" w:rsidRPr="00473732" w:rsidRDefault="00473732" w:rsidP="00473732">
            <w:pPr>
              <w:numPr>
                <w:ilvl w:val="1"/>
                <w:numId w:val="7"/>
              </w:numPr>
              <w:rPr>
                <w:rFonts w:ascii="Arial Narrow" w:hAnsi="Arial Narrow" w:cs="Arial"/>
                <w:sz w:val="20"/>
                <w:szCs w:val="20"/>
              </w:rPr>
            </w:pPr>
            <w:r w:rsidRPr="00473732">
              <w:rPr>
                <w:rFonts w:ascii="Arial Narrow" w:hAnsi="Arial Narrow" w:cs="Arial"/>
                <w:sz w:val="20"/>
                <w:szCs w:val="20"/>
              </w:rPr>
              <w:t>Factors that guide the design of spreadsheet</w:t>
            </w:r>
          </w:p>
          <w:p w:rsidR="00473732" w:rsidRPr="00473732" w:rsidRDefault="00473732" w:rsidP="00473732">
            <w:pPr>
              <w:numPr>
                <w:ilvl w:val="1"/>
                <w:numId w:val="7"/>
              </w:numPr>
              <w:rPr>
                <w:rFonts w:ascii="Arial Narrow" w:hAnsi="Arial Narrow" w:cs="Arial"/>
                <w:sz w:val="20"/>
                <w:szCs w:val="20"/>
              </w:rPr>
            </w:pPr>
            <w:r w:rsidRPr="00473732">
              <w:rPr>
                <w:rFonts w:ascii="Arial Narrow" w:hAnsi="Arial Narrow" w:cs="Arial"/>
                <w:sz w:val="20"/>
                <w:szCs w:val="20"/>
              </w:rPr>
              <w:t>Factors that determine the choice of a particular chart type.</w:t>
            </w:r>
          </w:p>
          <w:p w:rsidR="00473732" w:rsidRPr="00473732" w:rsidRDefault="00473732" w:rsidP="00473732">
            <w:pPr>
              <w:numPr>
                <w:ilvl w:val="0"/>
                <w:numId w:val="7"/>
              </w:numPr>
              <w:rPr>
                <w:rFonts w:ascii="Arial Narrow" w:hAnsi="Arial Narrow" w:cs="Arial"/>
                <w:sz w:val="20"/>
                <w:szCs w:val="20"/>
              </w:rPr>
            </w:pPr>
            <w:r w:rsidRPr="00473732">
              <w:rPr>
                <w:rFonts w:ascii="Arial Narrow" w:hAnsi="Arial Narrow" w:cs="Arial"/>
                <w:sz w:val="20"/>
                <w:szCs w:val="20"/>
              </w:rPr>
              <w:t>Presenting summary data using line diagrams</w:t>
            </w: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5</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7"/>
              </w:numPr>
              <w:rPr>
                <w:rFonts w:ascii="Arial Narrow" w:hAnsi="Arial Narrow" w:cs="Arial"/>
                <w:sz w:val="20"/>
                <w:szCs w:val="20"/>
              </w:rPr>
            </w:pPr>
            <w:r w:rsidRPr="00473732">
              <w:rPr>
                <w:rFonts w:ascii="Arial Narrow" w:hAnsi="Arial Narrow" w:cs="Arial"/>
                <w:sz w:val="20"/>
                <w:szCs w:val="20"/>
              </w:rPr>
              <w:t>MS Excel - Chapter 2 (Formulas, Functions, and Formatting)</w:t>
            </w:r>
          </w:p>
          <w:p w:rsidR="00473732" w:rsidRPr="00473732" w:rsidRDefault="00473732" w:rsidP="00473732">
            <w:pPr>
              <w:numPr>
                <w:ilvl w:val="1"/>
                <w:numId w:val="7"/>
              </w:numPr>
              <w:rPr>
                <w:rFonts w:ascii="Arial Narrow" w:hAnsi="Arial Narrow" w:cs="Arial"/>
                <w:sz w:val="20"/>
                <w:szCs w:val="20"/>
              </w:rPr>
            </w:pPr>
            <w:r w:rsidRPr="00473732">
              <w:rPr>
                <w:rFonts w:ascii="Arial Narrow" w:hAnsi="Arial Narrow" w:cs="Arial"/>
                <w:sz w:val="20"/>
                <w:szCs w:val="20"/>
              </w:rPr>
              <w:t>Calculations using SUM, AVERAGE, MIN, MAX, COUNT, PMT, PV, NPV functions</w:t>
            </w:r>
          </w:p>
          <w:p w:rsidR="00473732" w:rsidRPr="00473732" w:rsidRDefault="00473732" w:rsidP="00473732">
            <w:pPr>
              <w:numPr>
                <w:ilvl w:val="1"/>
                <w:numId w:val="7"/>
              </w:numPr>
              <w:rPr>
                <w:rFonts w:ascii="Arial Narrow" w:hAnsi="Arial Narrow" w:cs="Arial"/>
                <w:sz w:val="20"/>
                <w:szCs w:val="20"/>
              </w:rPr>
            </w:pPr>
            <w:r w:rsidRPr="00473732">
              <w:rPr>
                <w:rFonts w:ascii="Arial Narrow" w:hAnsi="Arial Narrow" w:cs="Arial"/>
                <w:sz w:val="20"/>
                <w:szCs w:val="20"/>
              </w:rPr>
              <w:t>Calculating total, difference, product, average, and percentage using adjacent and non-adjacent cell values</w:t>
            </w:r>
          </w:p>
          <w:p w:rsidR="00473732" w:rsidRPr="00473732" w:rsidRDefault="00473732" w:rsidP="00473732">
            <w:pPr>
              <w:numPr>
                <w:ilvl w:val="0"/>
                <w:numId w:val="7"/>
              </w:numPr>
              <w:rPr>
                <w:rFonts w:ascii="Arial Narrow" w:hAnsi="Arial Narrow" w:cs="Arial"/>
                <w:b/>
                <w:bCs/>
                <w:sz w:val="20"/>
                <w:szCs w:val="20"/>
              </w:rPr>
            </w:pPr>
            <w:r w:rsidRPr="00473732">
              <w:rPr>
                <w:rFonts w:ascii="Arial Narrow" w:hAnsi="Arial Narrow" w:cs="Arial"/>
                <w:sz w:val="20"/>
                <w:szCs w:val="20"/>
              </w:rPr>
              <w:t>Presenting summary data using bar diagrams</w:t>
            </w: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6</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7"/>
              </w:numPr>
              <w:tabs>
                <w:tab w:val="num" w:pos="648"/>
              </w:tabs>
              <w:rPr>
                <w:rFonts w:ascii="Arial Narrow" w:hAnsi="Arial Narrow" w:cs="Arial"/>
                <w:bCs/>
                <w:sz w:val="20"/>
                <w:szCs w:val="20"/>
              </w:rPr>
            </w:pPr>
            <w:r w:rsidRPr="00473732">
              <w:rPr>
                <w:rFonts w:ascii="Arial Narrow" w:hAnsi="Arial Narrow" w:cs="Arial"/>
                <w:sz w:val="20"/>
                <w:szCs w:val="20"/>
              </w:rPr>
              <w:t xml:space="preserve">MS Excel – Chapter 2 (Cont’d) </w:t>
            </w:r>
          </w:p>
          <w:p w:rsidR="00473732" w:rsidRPr="00473732" w:rsidRDefault="00473732" w:rsidP="00473732">
            <w:pPr>
              <w:numPr>
                <w:ilvl w:val="1"/>
                <w:numId w:val="7"/>
              </w:numPr>
              <w:rPr>
                <w:rFonts w:ascii="Arial Narrow" w:hAnsi="Arial Narrow" w:cs="Arial"/>
                <w:sz w:val="20"/>
                <w:szCs w:val="20"/>
              </w:rPr>
            </w:pPr>
            <w:r w:rsidRPr="00473732">
              <w:rPr>
                <w:rFonts w:ascii="Arial Narrow" w:hAnsi="Arial Narrow" w:cs="Arial"/>
                <w:sz w:val="20"/>
                <w:szCs w:val="20"/>
              </w:rPr>
              <w:t>Calculating Principal, Interest, and Amount Due for different kinds of loans such as academic supplies, medical emergency, and personal emergency.</w:t>
            </w:r>
          </w:p>
          <w:p w:rsidR="00473732" w:rsidRPr="00473732" w:rsidRDefault="00473732" w:rsidP="00473732">
            <w:pPr>
              <w:numPr>
                <w:ilvl w:val="1"/>
                <w:numId w:val="7"/>
              </w:numPr>
              <w:rPr>
                <w:rFonts w:ascii="Arial Narrow" w:hAnsi="Arial Narrow" w:cs="Arial"/>
                <w:sz w:val="20"/>
                <w:szCs w:val="20"/>
              </w:rPr>
            </w:pPr>
            <w:r w:rsidRPr="00473732">
              <w:rPr>
                <w:rFonts w:ascii="Arial Narrow" w:hAnsi="Arial Narrow" w:cs="Arial"/>
                <w:sz w:val="20"/>
                <w:szCs w:val="20"/>
              </w:rPr>
              <w:t>Advanced Excel Functions</w:t>
            </w:r>
          </w:p>
          <w:p w:rsidR="00473732" w:rsidRPr="00473732" w:rsidRDefault="00473732" w:rsidP="00473732">
            <w:pPr>
              <w:numPr>
                <w:ilvl w:val="0"/>
                <w:numId w:val="7"/>
              </w:numPr>
              <w:rPr>
                <w:rFonts w:ascii="Arial Narrow" w:hAnsi="Arial Narrow" w:cs="Arial"/>
                <w:b/>
                <w:bCs/>
                <w:sz w:val="20"/>
                <w:szCs w:val="20"/>
              </w:rPr>
            </w:pPr>
            <w:r w:rsidRPr="00473732">
              <w:rPr>
                <w:rFonts w:ascii="Arial Narrow" w:hAnsi="Arial Narrow" w:cs="Arial"/>
                <w:sz w:val="20"/>
                <w:szCs w:val="20"/>
              </w:rPr>
              <w:t>Presenting summary data using Pie Chart</w:t>
            </w: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shd w:val="clear" w:color="auto" w:fill="auto"/>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7</w:t>
            </w:r>
          </w:p>
        </w:tc>
        <w:tc>
          <w:tcPr>
            <w:tcW w:w="4526" w:type="pct"/>
            <w:tcBorders>
              <w:top w:val="single" w:sz="4" w:space="0" w:color="auto"/>
              <w:left w:val="single" w:sz="4" w:space="0" w:color="auto"/>
              <w:bottom w:val="single" w:sz="4" w:space="0" w:color="auto"/>
              <w:right w:val="single" w:sz="4" w:space="0" w:color="auto"/>
            </w:tcBorders>
            <w:shd w:val="clear" w:color="auto" w:fill="auto"/>
          </w:tcPr>
          <w:p w:rsidR="00473732" w:rsidRPr="00473732" w:rsidRDefault="00473732" w:rsidP="00473732">
            <w:pPr>
              <w:numPr>
                <w:ilvl w:val="0"/>
                <w:numId w:val="8"/>
              </w:numPr>
              <w:rPr>
                <w:rFonts w:ascii="Arial Narrow" w:hAnsi="Arial Narrow" w:cs="Arial"/>
                <w:bCs/>
                <w:sz w:val="20"/>
                <w:szCs w:val="20"/>
              </w:rPr>
            </w:pPr>
            <w:r w:rsidRPr="00473732">
              <w:rPr>
                <w:rFonts w:ascii="Arial Narrow" w:hAnsi="Arial Narrow" w:cs="Arial"/>
                <w:sz w:val="20"/>
                <w:szCs w:val="20"/>
              </w:rPr>
              <w:t>MS Excel – Chapter 3 (What-If-Analysis and Working with Large Worksheets)</w:t>
            </w:r>
          </w:p>
          <w:p w:rsidR="00473732" w:rsidRPr="00473732" w:rsidRDefault="00473732" w:rsidP="00473732">
            <w:pPr>
              <w:numPr>
                <w:ilvl w:val="1"/>
                <w:numId w:val="8"/>
              </w:numPr>
              <w:tabs>
                <w:tab w:val="num" w:pos="881"/>
              </w:tabs>
              <w:rPr>
                <w:rFonts w:ascii="Arial Narrow" w:hAnsi="Arial Narrow" w:cs="Arial"/>
                <w:sz w:val="20"/>
                <w:szCs w:val="20"/>
              </w:rPr>
            </w:pPr>
            <w:r w:rsidRPr="00473732">
              <w:rPr>
                <w:rFonts w:ascii="Arial Narrow" w:hAnsi="Arial Narrow" w:cs="Arial"/>
                <w:sz w:val="20"/>
                <w:szCs w:val="20"/>
              </w:rPr>
              <w:t>Financial projections using What-if-Analysis (calculations of Total Expenditures, Gross Margin, and Operating Income based on different assumptions/scenarios)</w:t>
            </w:r>
          </w:p>
          <w:p w:rsidR="00473732" w:rsidRPr="00473732" w:rsidRDefault="00473732" w:rsidP="00473732">
            <w:pPr>
              <w:numPr>
                <w:ilvl w:val="1"/>
                <w:numId w:val="8"/>
              </w:numPr>
              <w:tabs>
                <w:tab w:val="num" w:pos="881"/>
              </w:tabs>
              <w:rPr>
                <w:rFonts w:ascii="Arial Narrow" w:hAnsi="Arial Narrow" w:cs="Arial"/>
                <w:sz w:val="20"/>
                <w:szCs w:val="20"/>
              </w:rPr>
            </w:pPr>
            <w:r w:rsidRPr="00473732">
              <w:rPr>
                <w:rFonts w:ascii="Arial Narrow" w:hAnsi="Arial Narrow" w:cs="Arial"/>
                <w:sz w:val="20"/>
                <w:szCs w:val="20"/>
              </w:rPr>
              <w:t>Excel’s Goal Seeking feature to achieve target</w:t>
            </w:r>
          </w:p>
          <w:p w:rsidR="00473732" w:rsidRPr="00473732" w:rsidRDefault="00473732" w:rsidP="00473732">
            <w:pPr>
              <w:numPr>
                <w:ilvl w:val="0"/>
                <w:numId w:val="8"/>
              </w:numPr>
              <w:rPr>
                <w:rFonts w:ascii="Arial Narrow" w:hAnsi="Arial Narrow" w:cs="Arial"/>
                <w:b/>
                <w:bCs/>
                <w:sz w:val="20"/>
                <w:szCs w:val="20"/>
              </w:rPr>
            </w:pPr>
            <w:r w:rsidRPr="00473732">
              <w:rPr>
                <w:rFonts w:ascii="Arial Narrow" w:hAnsi="Arial Narrow" w:cs="Arial"/>
                <w:sz w:val="20"/>
                <w:szCs w:val="20"/>
              </w:rPr>
              <w:t>PivotTable Report to summarize and analyze data</w:t>
            </w: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8</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9"/>
              </w:numPr>
              <w:tabs>
                <w:tab w:val="num" w:pos="648"/>
              </w:tabs>
              <w:rPr>
                <w:rFonts w:ascii="Arial Narrow" w:hAnsi="Arial Narrow" w:cs="Arial"/>
                <w:sz w:val="20"/>
                <w:szCs w:val="20"/>
              </w:rPr>
            </w:pPr>
            <w:r w:rsidRPr="00473732">
              <w:rPr>
                <w:rFonts w:ascii="Arial Narrow" w:hAnsi="Arial Narrow" w:cs="Arial"/>
                <w:sz w:val="20"/>
                <w:szCs w:val="20"/>
              </w:rPr>
              <w:t>MS Access – Chapter 2 (Querying a Database)</w:t>
            </w:r>
          </w:p>
          <w:p w:rsidR="00473732" w:rsidRPr="00473732" w:rsidRDefault="00473732" w:rsidP="00473732">
            <w:pPr>
              <w:numPr>
                <w:ilvl w:val="1"/>
                <w:numId w:val="9"/>
              </w:numPr>
              <w:tabs>
                <w:tab w:val="num" w:pos="881"/>
              </w:tabs>
              <w:rPr>
                <w:rFonts w:ascii="Arial Narrow" w:hAnsi="Arial Narrow" w:cs="Arial"/>
                <w:sz w:val="20"/>
                <w:szCs w:val="20"/>
              </w:rPr>
            </w:pPr>
            <w:r w:rsidRPr="00473732">
              <w:rPr>
                <w:rFonts w:ascii="Arial Narrow" w:hAnsi="Arial Narrow" w:cs="Arial"/>
                <w:sz w:val="20"/>
                <w:szCs w:val="20"/>
              </w:rPr>
              <w:t>What is a Database Query?</w:t>
            </w:r>
          </w:p>
          <w:p w:rsidR="00473732" w:rsidRPr="00473732" w:rsidRDefault="00473732" w:rsidP="00473732">
            <w:pPr>
              <w:numPr>
                <w:ilvl w:val="1"/>
                <w:numId w:val="9"/>
              </w:numPr>
              <w:tabs>
                <w:tab w:val="num" w:pos="881"/>
              </w:tabs>
              <w:rPr>
                <w:rFonts w:ascii="Arial Narrow" w:hAnsi="Arial Narrow" w:cs="Arial"/>
                <w:sz w:val="20"/>
                <w:szCs w:val="20"/>
              </w:rPr>
            </w:pPr>
            <w:r w:rsidRPr="00473732">
              <w:rPr>
                <w:rFonts w:ascii="Arial Narrow" w:hAnsi="Arial Narrow" w:cs="Arial"/>
                <w:sz w:val="20"/>
                <w:szCs w:val="20"/>
              </w:rPr>
              <w:t>Designing a Database Query</w:t>
            </w:r>
          </w:p>
          <w:p w:rsidR="00473732" w:rsidRPr="00473732" w:rsidRDefault="00473732" w:rsidP="00473732">
            <w:pPr>
              <w:numPr>
                <w:ilvl w:val="1"/>
                <w:numId w:val="9"/>
              </w:numPr>
              <w:tabs>
                <w:tab w:val="num" w:pos="881"/>
              </w:tabs>
              <w:rPr>
                <w:rFonts w:ascii="Arial Narrow" w:hAnsi="Arial Narrow" w:cs="Arial"/>
                <w:sz w:val="20"/>
                <w:szCs w:val="20"/>
              </w:rPr>
            </w:pPr>
            <w:r w:rsidRPr="00473732">
              <w:rPr>
                <w:rFonts w:ascii="Arial Narrow" w:hAnsi="Arial Narrow" w:cs="Arial"/>
                <w:sz w:val="20"/>
                <w:szCs w:val="20"/>
              </w:rPr>
              <w:t>Database queries to meet specific data needs</w:t>
            </w:r>
          </w:p>
          <w:p w:rsidR="00473732" w:rsidRPr="00473732" w:rsidRDefault="00473732" w:rsidP="00473732">
            <w:pPr>
              <w:numPr>
                <w:ilvl w:val="1"/>
                <w:numId w:val="9"/>
              </w:numPr>
              <w:tabs>
                <w:tab w:val="num" w:pos="881"/>
              </w:tabs>
              <w:rPr>
                <w:rFonts w:ascii="Arial Narrow" w:hAnsi="Arial Narrow" w:cs="Arial"/>
                <w:sz w:val="20"/>
                <w:szCs w:val="20"/>
              </w:rPr>
            </w:pPr>
            <w:r w:rsidRPr="00473732">
              <w:rPr>
                <w:rFonts w:ascii="Arial Narrow" w:hAnsi="Arial Narrow" w:cs="Arial"/>
                <w:sz w:val="20"/>
                <w:szCs w:val="20"/>
              </w:rPr>
              <w:t>Database queries to generate reports</w:t>
            </w:r>
          </w:p>
          <w:p w:rsidR="00473732" w:rsidRPr="00473732" w:rsidRDefault="00473732" w:rsidP="00473732">
            <w:pPr>
              <w:numPr>
                <w:ilvl w:val="1"/>
                <w:numId w:val="9"/>
              </w:numPr>
              <w:tabs>
                <w:tab w:val="num" w:pos="881"/>
              </w:tabs>
              <w:rPr>
                <w:rFonts w:ascii="Arial Narrow" w:hAnsi="Arial Narrow" w:cs="Arial"/>
                <w:sz w:val="20"/>
                <w:szCs w:val="20"/>
              </w:rPr>
            </w:pPr>
            <w:r w:rsidRPr="00473732">
              <w:rPr>
                <w:rFonts w:ascii="Arial Narrow" w:hAnsi="Arial Narrow" w:cs="Arial"/>
                <w:sz w:val="20"/>
                <w:szCs w:val="20"/>
              </w:rPr>
              <w:lastRenderedPageBreak/>
              <w:t>Use of parameter queries</w:t>
            </w:r>
          </w:p>
          <w:p w:rsidR="00473732" w:rsidRPr="00473732" w:rsidRDefault="00473732" w:rsidP="00473732">
            <w:pPr>
              <w:numPr>
                <w:ilvl w:val="1"/>
                <w:numId w:val="9"/>
              </w:numPr>
              <w:tabs>
                <w:tab w:val="num" w:pos="881"/>
              </w:tabs>
              <w:rPr>
                <w:rFonts w:ascii="Arial Narrow" w:hAnsi="Arial Narrow" w:cs="Arial"/>
                <w:sz w:val="20"/>
                <w:szCs w:val="20"/>
              </w:rPr>
            </w:pPr>
            <w:r w:rsidRPr="00473732">
              <w:rPr>
                <w:rFonts w:ascii="Arial Narrow" w:hAnsi="Arial Narrow" w:cs="Arial"/>
                <w:sz w:val="20"/>
                <w:szCs w:val="20"/>
              </w:rPr>
              <w:t>Use of aggregate functions in Access vs. Excel</w:t>
            </w:r>
          </w:p>
          <w:p w:rsidR="00473732" w:rsidRPr="00473732" w:rsidRDefault="00473732" w:rsidP="00473732">
            <w:pPr>
              <w:numPr>
                <w:ilvl w:val="1"/>
                <w:numId w:val="9"/>
              </w:numPr>
              <w:tabs>
                <w:tab w:val="num" w:pos="881"/>
              </w:tabs>
              <w:rPr>
                <w:rFonts w:ascii="Arial Narrow" w:hAnsi="Arial Narrow" w:cs="Arial"/>
                <w:sz w:val="20"/>
                <w:szCs w:val="20"/>
              </w:rPr>
            </w:pPr>
            <w:r w:rsidRPr="00473732">
              <w:rPr>
                <w:rFonts w:ascii="Arial Narrow" w:hAnsi="Arial Narrow" w:cs="Arial"/>
                <w:sz w:val="20"/>
                <w:szCs w:val="20"/>
              </w:rPr>
              <w:t>Use of calculated fields in queries</w:t>
            </w: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lastRenderedPageBreak/>
              <w:t>9</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11"/>
              </w:numPr>
              <w:tabs>
                <w:tab w:val="num" w:pos="648"/>
              </w:tabs>
              <w:rPr>
                <w:rFonts w:ascii="Arial Narrow" w:hAnsi="Arial Narrow" w:cs="Arial"/>
                <w:sz w:val="20"/>
                <w:szCs w:val="20"/>
              </w:rPr>
            </w:pPr>
            <w:r w:rsidRPr="00473732">
              <w:rPr>
                <w:rFonts w:ascii="Arial Narrow" w:hAnsi="Arial Narrow" w:cs="Arial"/>
                <w:sz w:val="20"/>
                <w:szCs w:val="20"/>
              </w:rPr>
              <w:t>MS Access – Chapter 2 (Cont’d)</w:t>
            </w: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10</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11"/>
              </w:numPr>
              <w:tabs>
                <w:tab w:val="num" w:pos="648"/>
              </w:tabs>
              <w:rPr>
                <w:rFonts w:ascii="Arial Narrow" w:hAnsi="Arial Narrow" w:cs="Arial"/>
                <w:b/>
                <w:sz w:val="20"/>
                <w:szCs w:val="20"/>
              </w:rPr>
            </w:pPr>
            <w:r w:rsidRPr="00473732">
              <w:rPr>
                <w:rFonts w:ascii="Arial Narrow" w:hAnsi="Arial Narrow" w:cs="Arial"/>
                <w:sz w:val="20"/>
                <w:szCs w:val="20"/>
              </w:rPr>
              <w:t>PowerPoint – Chapter 2 (Creating a Presentation Pictures, Shapes, and WordArt)</w:t>
            </w:r>
          </w:p>
          <w:p w:rsidR="00473732" w:rsidRPr="00473732" w:rsidRDefault="00473732" w:rsidP="00473732">
            <w:pPr>
              <w:numPr>
                <w:ilvl w:val="1"/>
                <w:numId w:val="10"/>
              </w:numPr>
              <w:tabs>
                <w:tab w:val="num" w:pos="881"/>
              </w:tabs>
              <w:rPr>
                <w:rFonts w:ascii="Arial Narrow" w:hAnsi="Arial Narrow" w:cs="Arial"/>
                <w:bCs/>
                <w:sz w:val="20"/>
                <w:szCs w:val="20"/>
              </w:rPr>
            </w:pPr>
            <w:r w:rsidRPr="00473732">
              <w:rPr>
                <w:rFonts w:ascii="Arial Narrow" w:hAnsi="Arial Narrow" w:cs="Arial"/>
                <w:bCs/>
                <w:sz w:val="20"/>
                <w:szCs w:val="20"/>
              </w:rPr>
              <w:t>Factors influencing the choice of a theme</w:t>
            </w:r>
          </w:p>
          <w:p w:rsidR="00473732" w:rsidRPr="00473732" w:rsidRDefault="00473732" w:rsidP="00473732">
            <w:pPr>
              <w:numPr>
                <w:ilvl w:val="1"/>
                <w:numId w:val="10"/>
              </w:numPr>
              <w:tabs>
                <w:tab w:val="num" w:pos="881"/>
              </w:tabs>
              <w:rPr>
                <w:rFonts w:ascii="Arial Narrow" w:hAnsi="Arial Narrow" w:cs="Arial"/>
                <w:bCs/>
                <w:sz w:val="20"/>
                <w:szCs w:val="20"/>
              </w:rPr>
            </w:pPr>
            <w:r w:rsidRPr="00473732">
              <w:rPr>
                <w:rFonts w:ascii="Arial Narrow" w:hAnsi="Arial Narrow" w:cs="Arial"/>
                <w:bCs/>
                <w:sz w:val="20"/>
                <w:szCs w:val="20"/>
              </w:rPr>
              <w:t>Designing and preparing a PowerPoint Presentation on the given topic</w:t>
            </w:r>
          </w:p>
          <w:p w:rsidR="00473732" w:rsidRPr="00473732" w:rsidRDefault="00473732" w:rsidP="00473732">
            <w:pPr>
              <w:numPr>
                <w:ilvl w:val="0"/>
                <w:numId w:val="10"/>
              </w:numPr>
              <w:rPr>
                <w:rFonts w:ascii="Arial Narrow" w:hAnsi="Arial Narrow" w:cs="Arial"/>
                <w:sz w:val="20"/>
                <w:szCs w:val="20"/>
              </w:rPr>
            </w:pPr>
            <w:r w:rsidRPr="00473732">
              <w:rPr>
                <w:rFonts w:ascii="Arial Narrow" w:hAnsi="Arial Narrow" w:cs="Arial"/>
                <w:bCs/>
                <w:sz w:val="20"/>
                <w:szCs w:val="20"/>
              </w:rPr>
              <w:t>Making the presentation to the class</w:t>
            </w: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11</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11"/>
              </w:numPr>
              <w:tabs>
                <w:tab w:val="num" w:pos="648"/>
              </w:tabs>
              <w:rPr>
                <w:rFonts w:ascii="Arial Narrow" w:hAnsi="Arial Narrow" w:cs="Arial"/>
                <w:sz w:val="20"/>
                <w:szCs w:val="20"/>
              </w:rPr>
            </w:pPr>
            <w:r w:rsidRPr="00473732">
              <w:rPr>
                <w:rFonts w:ascii="Arial Narrow" w:hAnsi="Arial Narrow" w:cs="Arial"/>
                <w:sz w:val="20"/>
                <w:szCs w:val="20"/>
              </w:rPr>
              <w:t>Using Facebook and MS Office 365 for collaboration</w:t>
            </w:r>
          </w:p>
          <w:p w:rsidR="00473732" w:rsidRPr="00473732" w:rsidRDefault="00473732" w:rsidP="00473732">
            <w:pPr>
              <w:numPr>
                <w:ilvl w:val="0"/>
                <w:numId w:val="11"/>
              </w:numPr>
              <w:tabs>
                <w:tab w:val="num" w:pos="648"/>
              </w:tabs>
              <w:rPr>
                <w:rFonts w:ascii="Arial Narrow" w:hAnsi="Arial Narrow" w:cs="Arial"/>
                <w:sz w:val="20"/>
                <w:szCs w:val="20"/>
              </w:rPr>
            </w:pPr>
            <w:r w:rsidRPr="00473732">
              <w:rPr>
                <w:rFonts w:ascii="Arial Narrow" w:hAnsi="Arial Narrow" w:cs="Arial"/>
                <w:sz w:val="20"/>
                <w:szCs w:val="20"/>
              </w:rPr>
              <w:t>Integration of knowledge of Word, Excel, and PowerPoint</w:t>
            </w:r>
          </w:p>
          <w:p w:rsidR="00473732" w:rsidRPr="00473732" w:rsidRDefault="00473732" w:rsidP="00473732">
            <w:pPr>
              <w:numPr>
                <w:ilvl w:val="0"/>
                <w:numId w:val="11"/>
              </w:numPr>
              <w:rPr>
                <w:rFonts w:ascii="Arial Narrow" w:hAnsi="Arial Narrow" w:cs="Arial"/>
                <w:bCs/>
                <w:sz w:val="20"/>
                <w:szCs w:val="20"/>
              </w:rPr>
            </w:pPr>
            <w:r w:rsidRPr="00473732">
              <w:rPr>
                <w:rFonts w:ascii="Arial Narrow" w:hAnsi="Arial Narrow" w:cs="Arial"/>
                <w:sz w:val="20"/>
                <w:szCs w:val="20"/>
              </w:rPr>
              <w:t>Capstone Project Review</w:t>
            </w:r>
          </w:p>
        </w:tc>
      </w:tr>
      <w:tr w:rsidR="00473732" w:rsidRPr="00473732" w:rsidTr="00802681">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12</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11"/>
              </w:numPr>
              <w:tabs>
                <w:tab w:val="num" w:pos="648"/>
              </w:tabs>
              <w:rPr>
                <w:rFonts w:ascii="Arial Narrow" w:hAnsi="Arial Narrow" w:cs="Arial"/>
                <w:sz w:val="20"/>
                <w:szCs w:val="20"/>
              </w:rPr>
            </w:pPr>
            <w:r w:rsidRPr="00473732">
              <w:rPr>
                <w:rFonts w:ascii="Arial Narrow" w:hAnsi="Arial Narrow" w:cs="Arial"/>
                <w:sz w:val="20"/>
                <w:szCs w:val="20"/>
              </w:rPr>
              <w:t>Creating a simple Website</w:t>
            </w:r>
          </w:p>
          <w:p w:rsidR="00473732" w:rsidRPr="00473732" w:rsidRDefault="00473732" w:rsidP="00473732">
            <w:pPr>
              <w:numPr>
                <w:ilvl w:val="0"/>
                <w:numId w:val="12"/>
              </w:numPr>
              <w:tabs>
                <w:tab w:val="num" w:pos="1080"/>
              </w:tabs>
              <w:rPr>
                <w:rFonts w:ascii="Arial Narrow" w:hAnsi="Arial Narrow" w:cs="Arial"/>
                <w:sz w:val="20"/>
                <w:szCs w:val="20"/>
              </w:rPr>
            </w:pPr>
            <w:r w:rsidRPr="00473732">
              <w:rPr>
                <w:rFonts w:ascii="Arial Narrow" w:hAnsi="Arial Narrow" w:cs="Arial"/>
                <w:sz w:val="20"/>
                <w:szCs w:val="20"/>
              </w:rPr>
              <w:t>Design elements of a website</w:t>
            </w:r>
          </w:p>
          <w:p w:rsidR="00473732" w:rsidRPr="00473732" w:rsidRDefault="00473732" w:rsidP="00473732">
            <w:pPr>
              <w:numPr>
                <w:ilvl w:val="0"/>
                <w:numId w:val="12"/>
              </w:numPr>
              <w:tabs>
                <w:tab w:val="num" w:pos="1080"/>
              </w:tabs>
              <w:rPr>
                <w:rFonts w:ascii="Arial Narrow" w:hAnsi="Arial Narrow" w:cs="Arial"/>
                <w:sz w:val="20"/>
                <w:szCs w:val="20"/>
              </w:rPr>
            </w:pPr>
            <w:r w:rsidRPr="00473732">
              <w:rPr>
                <w:rFonts w:ascii="Arial Narrow" w:hAnsi="Arial Narrow" w:cs="Arial"/>
                <w:sz w:val="20"/>
                <w:szCs w:val="20"/>
              </w:rPr>
              <w:t>Look and feel elements of a website</w:t>
            </w:r>
          </w:p>
          <w:p w:rsidR="00473732" w:rsidRPr="00473732" w:rsidRDefault="00473732" w:rsidP="00473732">
            <w:pPr>
              <w:numPr>
                <w:ilvl w:val="0"/>
                <w:numId w:val="12"/>
              </w:numPr>
              <w:tabs>
                <w:tab w:val="num" w:pos="1080"/>
              </w:tabs>
              <w:rPr>
                <w:rFonts w:ascii="Arial Narrow" w:hAnsi="Arial Narrow" w:cs="Arial"/>
                <w:sz w:val="20"/>
                <w:szCs w:val="20"/>
              </w:rPr>
            </w:pPr>
            <w:r w:rsidRPr="00473732">
              <w:rPr>
                <w:rFonts w:ascii="Arial Narrow" w:hAnsi="Arial Narrow" w:cs="Arial"/>
                <w:sz w:val="20"/>
                <w:szCs w:val="20"/>
              </w:rPr>
              <w:t>Website vs. webpage</w:t>
            </w:r>
          </w:p>
          <w:p w:rsidR="00473732" w:rsidRPr="00473732" w:rsidRDefault="00473732" w:rsidP="00473732">
            <w:pPr>
              <w:numPr>
                <w:ilvl w:val="0"/>
                <w:numId w:val="12"/>
              </w:numPr>
              <w:rPr>
                <w:rFonts w:ascii="Arial Narrow" w:hAnsi="Arial Narrow" w:cs="Arial"/>
                <w:sz w:val="20"/>
                <w:szCs w:val="20"/>
              </w:rPr>
            </w:pPr>
            <w:r w:rsidRPr="00473732">
              <w:rPr>
                <w:rFonts w:ascii="Arial Narrow" w:hAnsi="Arial Narrow" w:cs="Arial"/>
                <w:sz w:val="20"/>
                <w:szCs w:val="20"/>
              </w:rPr>
              <w:t>Selection of a tool to create website</w:t>
            </w:r>
          </w:p>
          <w:p w:rsidR="00473732" w:rsidRPr="00473732" w:rsidRDefault="00473732" w:rsidP="00473732">
            <w:pPr>
              <w:numPr>
                <w:ilvl w:val="0"/>
                <w:numId w:val="11"/>
              </w:numPr>
              <w:tabs>
                <w:tab w:val="num" w:pos="648"/>
              </w:tabs>
              <w:rPr>
                <w:rFonts w:ascii="Arial Narrow" w:hAnsi="Arial Narrow" w:cs="Arial"/>
                <w:sz w:val="20"/>
                <w:szCs w:val="20"/>
              </w:rPr>
            </w:pPr>
            <w:r w:rsidRPr="00473732">
              <w:rPr>
                <w:rFonts w:ascii="Arial Narrow" w:hAnsi="Arial Narrow" w:cs="Arial"/>
                <w:sz w:val="20"/>
                <w:szCs w:val="20"/>
              </w:rPr>
              <w:t>Creating a Website using Notepad</w:t>
            </w:r>
          </w:p>
        </w:tc>
      </w:tr>
      <w:tr w:rsidR="00473732" w:rsidRPr="00473732" w:rsidTr="00802681">
        <w:trPr>
          <w:trHeight w:val="503"/>
        </w:trPr>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13</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11"/>
              </w:numPr>
              <w:tabs>
                <w:tab w:val="num" w:pos="648"/>
              </w:tabs>
              <w:rPr>
                <w:rFonts w:ascii="Arial Narrow" w:hAnsi="Arial Narrow" w:cs="Arial"/>
                <w:sz w:val="20"/>
                <w:szCs w:val="20"/>
              </w:rPr>
            </w:pPr>
            <w:r w:rsidRPr="00473732">
              <w:rPr>
                <w:rFonts w:ascii="Arial Narrow" w:hAnsi="Arial Narrow" w:cs="Arial"/>
                <w:sz w:val="20"/>
                <w:szCs w:val="20"/>
              </w:rPr>
              <w:t>Creating Website using Notepad (Cont’d)</w:t>
            </w:r>
          </w:p>
        </w:tc>
      </w:tr>
      <w:tr w:rsidR="00473732" w:rsidRPr="00473732" w:rsidTr="00802681">
        <w:trPr>
          <w:trHeight w:val="242"/>
        </w:trPr>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14</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13"/>
              </w:numPr>
              <w:rPr>
                <w:rFonts w:ascii="Arial Narrow" w:hAnsi="Arial Narrow" w:cs="Arial"/>
                <w:sz w:val="20"/>
                <w:szCs w:val="20"/>
              </w:rPr>
            </w:pPr>
            <w:r w:rsidRPr="00473732">
              <w:rPr>
                <w:rFonts w:ascii="Arial Narrow" w:hAnsi="Arial Narrow" w:cs="Arial"/>
                <w:sz w:val="20"/>
                <w:szCs w:val="20"/>
              </w:rPr>
              <w:t>Creative Computing</w:t>
            </w:r>
          </w:p>
          <w:p w:rsidR="00473732" w:rsidRPr="00473732" w:rsidRDefault="00473732" w:rsidP="00473732">
            <w:pPr>
              <w:numPr>
                <w:ilvl w:val="0"/>
                <w:numId w:val="13"/>
              </w:numPr>
              <w:rPr>
                <w:rFonts w:ascii="Arial Narrow" w:hAnsi="Arial Narrow" w:cs="Arial"/>
                <w:sz w:val="20"/>
                <w:szCs w:val="20"/>
              </w:rPr>
            </w:pPr>
            <w:r w:rsidRPr="00473732">
              <w:rPr>
                <w:rFonts w:ascii="Arial Narrow" w:hAnsi="Arial Narrow" w:cs="Arial"/>
                <w:sz w:val="20"/>
                <w:szCs w:val="20"/>
              </w:rPr>
              <w:t>Using Scratch to create a visual program</w:t>
            </w:r>
          </w:p>
        </w:tc>
      </w:tr>
      <w:tr w:rsidR="00473732" w:rsidRPr="00473732" w:rsidTr="00802681">
        <w:trPr>
          <w:trHeight w:val="242"/>
        </w:trPr>
        <w:tc>
          <w:tcPr>
            <w:tcW w:w="474"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jc w:val="center"/>
              <w:rPr>
                <w:rFonts w:ascii="Arial Narrow" w:hAnsi="Arial Narrow" w:cs="Arial"/>
                <w:sz w:val="20"/>
                <w:szCs w:val="20"/>
              </w:rPr>
            </w:pPr>
            <w:r w:rsidRPr="00473732">
              <w:rPr>
                <w:rFonts w:ascii="Arial Narrow" w:hAnsi="Arial Narrow" w:cs="Arial"/>
                <w:sz w:val="20"/>
                <w:szCs w:val="20"/>
              </w:rPr>
              <w:t>15</w:t>
            </w:r>
          </w:p>
        </w:tc>
        <w:tc>
          <w:tcPr>
            <w:tcW w:w="4526" w:type="pct"/>
            <w:tcBorders>
              <w:top w:val="single" w:sz="4" w:space="0" w:color="auto"/>
              <w:left w:val="single" w:sz="4" w:space="0" w:color="auto"/>
              <w:bottom w:val="single" w:sz="4" w:space="0" w:color="auto"/>
              <w:right w:val="single" w:sz="4" w:space="0" w:color="auto"/>
            </w:tcBorders>
          </w:tcPr>
          <w:p w:rsidR="00473732" w:rsidRPr="00473732" w:rsidRDefault="00473732" w:rsidP="00473732">
            <w:pPr>
              <w:numPr>
                <w:ilvl w:val="0"/>
                <w:numId w:val="13"/>
              </w:numPr>
              <w:rPr>
                <w:rFonts w:ascii="Arial Narrow" w:hAnsi="Arial Narrow" w:cs="Arial"/>
                <w:b/>
                <w:bCs/>
                <w:sz w:val="20"/>
                <w:szCs w:val="20"/>
              </w:rPr>
            </w:pPr>
            <w:r w:rsidRPr="00473732">
              <w:rPr>
                <w:rFonts w:ascii="Arial Narrow" w:hAnsi="Arial Narrow" w:cs="Arial"/>
                <w:b/>
                <w:sz w:val="20"/>
                <w:szCs w:val="20"/>
              </w:rPr>
              <w:t>Course Review Day (Last Class Day)</w:t>
            </w:r>
          </w:p>
        </w:tc>
      </w:tr>
    </w:tbl>
    <w:p w:rsidR="00473732" w:rsidRPr="00473732" w:rsidRDefault="00473732" w:rsidP="00473732">
      <w:pPr>
        <w:rPr>
          <w:rFonts w:ascii="Arial" w:hAnsi="Arial" w:cs="Arial"/>
          <w:b/>
          <w:sz w:val="18"/>
          <w:szCs w:val="18"/>
        </w:rPr>
      </w:pPr>
    </w:p>
    <w:p w:rsidR="00473732" w:rsidRPr="00473732" w:rsidRDefault="00473732" w:rsidP="00473732">
      <w:pPr>
        <w:rPr>
          <w:rFonts w:ascii="Arial Narrow" w:hAnsi="Arial Narrow" w:cs="Arial"/>
          <w:b/>
          <w:sz w:val="20"/>
          <w:szCs w:val="20"/>
        </w:rPr>
      </w:pPr>
      <w:r w:rsidRPr="00473732">
        <w:rPr>
          <w:rFonts w:ascii="Arial Narrow" w:hAnsi="Arial Narrow" w:cs="Arial"/>
          <w:b/>
          <w:sz w:val="20"/>
          <w:szCs w:val="20"/>
        </w:rPr>
        <w:t xml:space="preserve">* </w:t>
      </w:r>
      <w:r w:rsidRPr="00473732">
        <w:rPr>
          <w:rFonts w:ascii="Arial Narrow" w:hAnsi="Arial Narrow" w:cs="Arial"/>
          <w:sz w:val="20"/>
          <w:szCs w:val="20"/>
        </w:rPr>
        <w:t>Changes to this schedule are at the discretion of the instructor. Students will be informed of these changes in class and/or posted on the class web page.</w:t>
      </w:r>
    </w:p>
    <w:p w:rsidR="00473732" w:rsidRPr="00473732" w:rsidRDefault="00473732" w:rsidP="00473732"/>
    <w:p w:rsidR="00F94DE9" w:rsidRDefault="00F94DE9" w:rsidP="00F94DE9">
      <w:pPr>
        <w:pStyle w:val="BodyTextIndent"/>
        <w:ind w:left="0"/>
      </w:pPr>
    </w:p>
    <w:sectPr w:rsidR="00F94DE9" w:rsidSect="003B7D35">
      <w:footerReference w:type="even" r:id="rId12"/>
      <w:footerReference w:type="default" r:id="rId13"/>
      <w:pgSz w:w="12240" w:h="15840"/>
      <w:pgMar w:top="1440"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7D0" w:rsidRDefault="00C007D0">
      <w:r>
        <w:separator/>
      </w:r>
    </w:p>
  </w:endnote>
  <w:endnote w:type="continuationSeparator" w:id="0">
    <w:p w:rsidR="00C007D0" w:rsidRDefault="00C0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01" w:rsidRDefault="00F14A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4A01" w:rsidRDefault="00F14A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01" w:rsidRPr="00F94DE9" w:rsidRDefault="00F14A01">
    <w:pPr>
      <w:pStyle w:val="Footer"/>
      <w:rPr>
        <w:rFonts w:ascii="Verdana" w:hAnsi="Verdana" w:cs="Gautami"/>
        <w:caps/>
        <w:sz w:val="16"/>
        <w:szCs w:val="20"/>
      </w:rPr>
    </w:pPr>
    <w:r w:rsidRPr="00F94DE9">
      <w:rPr>
        <w:rFonts w:ascii="Verdana" w:hAnsi="Verdana" w:cs="Gautami"/>
        <w:caps/>
        <w:sz w:val="16"/>
        <w:szCs w:val="20"/>
      </w:rPr>
      <w:t>MISY1013</w:t>
    </w:r>
    <w:r>
      <w:rPr>
        <w:rFonts w:ascii="Verdana" w:hAnsi="Verdana" w:cs="Gautami"/>
        <w:caps/>
        <w:sz w:val="16"/>
        <w:szCs w:val="20"/>
      </w:rPr>
      <w:t xml:space="preserve"> – FALL 2014                                                                                                           </w:t>
    </w:r>
    <w:r w:rsidRPr="00F94DE9">
      <w:rPr>
        <w:rFonts w:ascii="Verdana" w:hAnsi="Verdana" w:cs="Gautami"/>
        <w:caps/>
        <w:sz w:val="16"/>
        <w:szCs w:val="20"/>
      </w:rPr>
      <w:t xml:space="preserve">Page </w:t>
    </w:r>
    <w:r w:rsidRPr="00F94DE9">
      <w:rPr>
        <w:rFonts w:ascii="Verdana" w:hAnsi="Verdana" w:cs="Gautami"/>
        <w:caps/>
        <w:sz w:val="16"/>
        <w:szCs w:val="20"/>
      </w:rPr>
      <w:fldChar w:fldCharType="begin"/>
    </w:r>
    <w:r w:rsidRPr="00F94DE9">
      <w:rPr>
        <w:rFonts w:ascii="Verdana" w:hAnsi="Verdana" w:cs="Gautami"/>
        <w:caps/>
        <w:sz w:val="16"/>
        <w:szCs w:val="20"/>
      </w:rPr>
      <w:instrText xml:space="preserve"> PAGE </w:instrText>
    </w:r>
    <w:r w:rsidRPr="00F94DE9">
      <w:rPr>
        <w:rFonts w:ascii="Verdana" w:hAnsi="Verdana" w:cs="Gautami"/>
        <w:caps/>
        <w:sz w:val="16"/>
        <w:szCs w:val="20"/>
      </w:rPr>
      <w:fldChar w:fldCharType="separate"/>
    </w:r>
    <w:r w:rsidR="00456029">
      <w:rPr>
        <w:rFonts w:ascii="Verdana" w:hAnsi="Verdana" w:cs="Gautami"/>
        <w:caps/>
        <w:noProof/>
        <w:sz w:val="16"/>
        <w:szCs w:val="20"/>
      </w:rPr>
      <w:t>1</w:t>
    </w:r>
    <w:r w:rsidRPr="00F94DE9">
      <w:rPr>
        <w:rFonts w:ascii="Verdana" w:hAnsi="Verdana" w:cs="Gautami"/>
        <w:caps/>
        <w:sz w:val="16"/>
        <w:szCs w:val="20"/>
      </w:rPr>
      <w:fldChar w:fldCharType="end"/>
    </w:r>
    <w:r w:rsidRPr="00F94DE9">
      <w:rPr>
        <w:rFonts w:ascii="Verdana" w:hAnsi="Verdana" w:cs="Gautami"/>
        <w:caps/>
        <w:sz w:val="16"/>
        <w:szCs w:val="20"/>
      </w:rPr>
      <w:t xml:space="preserve"> of </w:t>
    </w:r>
    <w:r w:rsidRPr="00F94DE9">
      <w:rPr>
        <w:rFonts w:ascii="Verdana" w:hAnsi="Verdana" w:cs="Gautami"/>
        <w:caps/>
        <w:sz w:val="16"/>
        <w:szCs w:val="20"/>
      </w:rPr>
      <w:fldChar w:fldCharType="begin"/>
    </w:r>
    <w:r w:rsidRPr="00F94DE9">
      <w:rPr>
        <w:rFonts w:ascii="Verdana" w:hAnsi="Verdana" w:cs="Gautami"/>
        <w:caps/>
        <w:sz w:val="16"/>
        <w:szCs w:val="20"/>
      </w:rPr>
      <w:instrText xml:space="preserve"> NUMPAGES </w:instrText>
    </w:r>
    <w:r w:rsidRPr="00F94DE9">
      <w:rPr>
        <w:rFonts w:ascii="Verdana" w:hAnsi="Verdana" w:cs="Gautami"/>
        <w:caps/>
        <w:sz w:val="16"/>
        <w:szCs w:val="20"/>
      </w:rPr>
      <w:fldChar w:fldCharType="separate"/>
    </w:r>
    <w:r w:rsidR="00456029">
      <w:rPr>
        <w:rFonts w:ascii="Verdana" w:hAnsi="Verdana" w:cs="Gautami"/>
        <w:caps/>
        <w:noProof/>
        <w:sz w:val="16"/>
        <w:szCs w:val="20"/>
      </w:rPr>
      <w:t>9</w:t>
    </w:r>
    <w:r w:rsidRPr="00F94DE9">
      <w:rPr>
        <w:rFonts w:ascii="Verdana" w:hAnsi="Verdana" w:cs="Gautami"/>
        <w:caps/>
        <w:sz w:val="16"/>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7D0" w:rsidRDefault="00C007D0">
      <w:r>
        <w:separator/>
      </w:r>
    </w:p>
  </w:footnote>
  <w:footnote w:type="continuationSeparator" w:id="0">
    <w:p w:rsidR="00C007D0" w:rsidRDefault="00C00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167C"/>
    <w:multiLevelType w:val="hybridMultilevel"/>
    <w:tmpl w:val="9058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51EC5"/>
    <w:multiLevelType w:val="hybridMultilevel"/>
    <w:tmpl w:val="16A29F3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04A1A5C"/>
    <w:multiLevelType w:val="hybridMultilevel"/>
    <w:tmpl w:val="381C041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884125"/>
    <w:multiLevelType w:val="hybridMultilevel"/>
    <w:tmpl w:val="7106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76D0274"/>
    <w:multiLevelType w:val="hybridMultilevel"/>
    <w:tmpl w:val="ABA0BF8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A423155"/>
    <w:multiLevelType w:val="hybridMultilevel"/>
    <w:tmpl w:val="77E61CD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12A2519"/>
    <w:multiLevelType w:val="hybridMultilevel"/>
    <w:tmpl w:val="0AF22E3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2503CC3"/>
    <w:multiLevelType w:val="hybridMultilevel"/>
    <w:tmpl w:val="48E259D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D55692D"/>
    <w:multiLevelType w:val="hybridMultilevel"/>
    <w:tmpl w:val="B7E0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8475B1"/>
    <w:multiLevelType w:val="hybridMultilevel"/>
    <w:tmpl w:val="9CB2CB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3767C9"/>
    <w:multiLevelType w:val="hybridMultilevel"/>
    <w:tmpl w:val="06FEC32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803894"/>
    <w:multiLevelType w:val="hybridMultilevel"/>
    <w:tmpl w:val="1088756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82112DD"/>
    <w:multiLevelType w:val="hybridMultilevel"/>
    <w:tmpl w:val="27066C9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4"/>
  </w:num>
  <w:num w:numId="3">
    <w:abstractNumId w:val="9"/>
  </w:num>
  <w:num w:numId="4">
    <w:abstractNumId w:val="3"/>
  </w:num>
  <w:num w:numId="5">
    <w:abstractNumId w:val="0"/>
  </w:num>
  <w:num w:numId="6">
    <w:abstractNumId w:val="5"/>
  </w:num>
  <w:num w:numId="7">
    <w:abstractNumId w:val="8"/>
  </w:num>
  <w:num w:numId="8">
    <w:abstractNumId w:val="12"/>
  </w:num>
  <w:num w:numId="9">
    <w:abstractNumId w:val="13"/>
  </w:num>
  <w:num w:numId="10">
    <w:abstractNumId w:val="6"/>
  </w:num>
  <w:num w:numId="11">
    <w:abstractNumId w:val="1"/>
  </w:num>
  <w:num w:numId="12">
    <w:abstractNumId w:val="11"/>
  </w:num>
  <w:num w:numId="13">
    <w:abstractNumId w:val="7"/>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0D"/>
    <w:rsid w:val="00006FE9"/>
    <w:rsid w:val="00035F10"/>
    <w:rsid w:val="00043376"/>
    <w:rsid w:val="00046525"/>
    <w:rsid w:val="00054805"/>
    <w:rsid w:val="00065F70"/>
    <w:rsid w:val="00070925"/>
    <w:rsid w:val="0007200F"/>
    <w:rsid w:val="00074356"/>
    <w:rsid w:val="000928FF"/>
    <w:rsid w:val="000B16A2"/>
    <w:rsid w:val="000C6E74"/>
    <w:rsid w:val="000D3918"/>
    <w:rsid w:val="000D54F6"/>
    <w:rsid w:val="000E141A"/>
    <w:rsid w:val="000E543D"/>
    <w:rsid w:val="000F5CFF"/>
    <w:rsid w:val="00110BB0"/>
    <w:rsid w:val="00113C76"/>
    <w:rsid w:val="0011590F"/>
    <w:rsid w:val="001213F2"/>
    <w:rsid w:val="00121B1A"/>
    <w:rsid w:val="00135B2D"/>
    <w:rsid w:val="00150A50"/>
    <w:rsid w:val="00162808"/>
    <w:rsid w:val="00167C2D"/>
    <w:rsid w:val="00176E0D"/>
    <w:rsid w:val="00182CA2"/>
    <w:rsid w:val="001833CA"/>
    <w:rsid w:val="001979B8"/>
    <w:rsid w:val="00197F18"/>
    <w:rsid w:val="001A1849"/>
    <w:rsid w:val="001A52C6"/>
    <w:rsid w:val="001A76AC"/>
    <w:rsid w:val="001C502C"/>
    <w:rsid w:val="002105E7"/>
    <w:rsid w:val="00222787"/>
    <w:rsid w:val="002266B4"/>
    <w:rsid w:val="00246954"/>
    <w:rsid w:val="00252418"/>
    <w:rsid w:val="00254EEB"/>
    <w:rsid w:val="00257DAC"/>
    <w:rsid w:val="00264D83"/>
    <w:rsid w:val="0026625D"/>
    <w:rsid w:val="00277689"/>
    <w:rsid w:val="002A53D9"/>
    <w:rsid w:val="002A59E6"/>
    <w:rsid w:val="002D550B"/>
    <w:rsid w:val="002D5D49"/>
    <w:rsid w:val="002E4FFD"/>
    <w:rsid w:val="00304377"/>
    <w:rsid w:val="003248BB"/>
    <w:rsid w:val="00326481"/>
    <w:rsid w:val="003327CA"/>
    <w:rsid w:val="00340E38"/>
    <w:rsid w:val="003619C1"/>
    <w:rsid w:val="00382E71"/>
    <w:rsid w:val="003B6912"/>
    <w:rsid w:val="003B7D35"/>
    <w:rsid w:val="003E757A"/>
    <w:rsid w:val="003F4431"/>
    <w:rsid w:val="004144BC"/>
    <w:rsid w:val="00421C37"/>
    <w:rsid w:val="00425A82"/>
    <w:rsid w:val="0044675C"/>
    <w:rsid w:val="00456029"/>
    <w:rsid w:val="00456550"/>
    <w:rsid w:val="004618C3"/>
    <w:rsid w:val="00473732"/>
    <w:rsid w:val="0047443B"/>
    <w:rsid w:val="0047661F"/>
    <w:rsid w:val="00485782"/>
    <w:rsid w:val="004D5E96"/>
    <w:rsid w:val="004D60F8"/>
    <w:rsid w:val="004D6394"/>
    <w:rsid w:val="005062A8"/>
    <w:rsid w:val="00513AFA"/>
    <w:rsid w:val="00517009"/>
    <w:rsid w:val="00527B8A"/>
    <w:rsid w:val="0055586F"/>
    <w:rsid w:val="00556BD9"/>
    <w:rsid w:val="005578D5"/>
    <w:rsid w:val="00560727"/>
    <w:rsid w:val="00560877"/>
    <w:rsid w:val="00590F32"/>
    <w:rsid w:val="00597B1A"/>
    <w:rsid w:val="005C2CD7"/>
    <w:rsid w:val="005C573E"/>
    <w:rsid w:val="005D0023"/>
    <w:rsid w:val="005D0341"/>
    <w:rsid w:val="005D1F7F"/>
    <w:rsid w:val="005D241A"/>
    <w:rsid w:val="005D2F08"/>
    <w:rsid w:val="005E27A6"/>
    <w:rsid w:val="00600B6C"/>
    <w:rsid w:val="006276E8"/>
    <w:rsid w:val="00634002"/>
    <w:rsid w:val="00634B42"/>
    <w:rsid w:val="006632FC"/>
    <w:rsid w:val="0066466B"/>
    <w:rsid w:val="006710B7"/>
    <w:rsid w:val="0068406E"/>
    <w:rsid w:val="00686E44"/>
    <w:rsid w:val="00692071"/>
    <w:rsid w:val="006A212D"/>
    <w:rsid w:val="006A3FCD"/>
    <w:rsid w:val="006A63BD"/>
    <w:rsid w:val="006B3701"/>
    <w:rsid w:val="006C0F7E"/>
    <w:rsid w:val="006D2355"/>
    <w:rsid w:val="006D73F7"/>
    <w:rsid w:val="006E1ED9"/>
    <w:rsid w:val="006E7A46"/>
    <w:rsid w:val="00700378"/>
    <w:rsid w:val="007124C4"/>
    <w:rsid w:val="0071595A"/>
    <w:rsid w:val="007301CB"/>
    <w:rsid w:val="00732330"/>
    <w:rsid w:val="00732892"/>
    <w:rsid w:val="007329E3"/>
    <w:rsid w:val="00735746"/>
    <w:rsid w:val="00741517"/>
    <w:rsid w:val="00772C8A"/>
    <w:rsid w:val="00787F08"/>
    <w:rsid w:val="00791F7D"/>
    <w:rsid w:val="007C5D34"/>
    <w:rsid w:val="007C61C4"/>
    <w:rsid w:val="007D313A"/>
    <w:rsid w:val="007F6852"/>
    <w:rsid w:val="008001B9"/>
    <w:rsid w:val="0080145D"/>
    <w:rsid w:val="00811114"/>
    <w:rsid w:val="00816E10"/>
    <w:rsid w:val="008327FD"/>
    <w:rsid w:val="008510B7"/>
    <w:rsid w:val="008534A4"/>
    <w:rsid w:val="00854951"/>
    <w:rsid w:val="00866173"/>
    <w:rsid w:val="00867046"/>
    <w:rsid w:val="008879AA"/>
    <w:rsid w:val="0089156F"/>
    <w:rsid w:val="008B1A2F"/>
    <w:rsid w:val="008B3FEB"/>
    <w:rsid w:val="008B5560"/>
    <w:rsid w:val="008C2717"/>
    <w:rsid w:val="008C46D3"/>
    <w:rsid w:val="008D2A6F"/>
    <w:rsid w:val="008D657D"/>
    <w:rsid w:val="008F1041"/>
    <w:rsid w:val="008F43F6"/>
    <w:rsid w:val="008F54A5"/>
    <w:rsid w:val="008F7F12"/>
    <w:rsid w:val="00902BDF"/>
    <w:rsid w:val="00912072"/>
    <w:rsid w:val="0092132A"/>
    <w:rsid w:val="00924484"/>
    <w:rsid w:val="0092763A"/>
    <w:rsid w:val="00940A52"/>
    <w:rsid w:val="00940EB0"/>
    <w:rsid w:val="009510CD"/>
    <w:rsid w:val="00955F9C"/>
    <w:rsid w:val="00983054"/>
    <w:rsid w:val="00994FFB"/>
    <w:rsid w:val="009972D9"/>
    <w:rsid w:val="009A722C"/>
    <w:rsid w:val="009B063C"/>
    <w:rsid w:val="009C328F"/>
    <w:rsid w:val="009C3683"/>
    <w:rsid w:val="009D5FA9"/>
    <w:rsid w:val="009F111E"/>
    <w:rsid w:val="009F78DC"/>
    <w:rsid w:val="00A0275D"/>
    <w:rsid w:val="00A224ED"/>
    <w:rsid w:val="00A306BD"/>
    <w:rsid w:val="00A36651"/>
    <w:rsid w:val="00A456C5"/>
    <w:rsid w:val="00A46E28"/>
    <w:rsid w:val="00A51F80"/>
    <w:rsid w:val="00A61B36"/>
    <w:rsid w:val="00A64E21"/>
    <w:rsid w:val="00A8043D"/>
    <w:rsid w:val="00A818D7"/>
    <w:rsid w:val="00A84D5B"/>
    <w:rsid w:val="00AA493D"/>
    <w:rsid w:val="00AD16FE"/>
    <w:rsid w:val="00AD5553"/>
    <w:rsid w:val="00AF6BB6"/>
    <w:rsid w:val="00B1532C"/>
    <w:rsid w:val="00B1741F"/>
    <w:rsid w:val="00B35387"/>
    <w:rsid w:val="00B35427"/>
    <w:rsid w:val="00B52DA6"/>
    <w:rsid w:val="00B62727"/>
    <w:rsid w:val="00B774F2"/>
    <w:rsid w:val="00BB66EE"/>
    <w:rsid w:val="00BD2B5E"/>
    <w:rsid w:val="00BD39F2"/>
    <w:rsid w:val="00BD4FAC"/>
    <w:rsid w:val="00BE2ABB"/>
    <w:rsid w:val="00BF298C"/>
    <w:rsid w:val="00C007D0"/>
    <w:rsid w:val="00C0333F"/>
    <w:rsid w:val="00C03877"/>
    <w:rsid w:val="00C15FDA"/>
    <w:rsid w:val="00C33B39"/>
    <w:rsid w:val="00C36A2B"/>
    <w:rsid w:val="00C4708C"/>
    <w:rsid w:val="00C57C38"/>
    <w:rsid w:val="00C629BC"/>
    <w:rsid w:val="00C6643D"/>
    <w:rsid w:val="00C67880"/>
    <w:rsid w:val="00C76C61"/>
    <w:rsid w:val="00C864E9"/>
    <w:rsid w:val="00CA3F92"/>
    <w:rsid w:val="00CA71E7"/>
    <w:rsid w:val="00CB55E3"/>
    <w:rsid w:val="00CB6430"/>
    <w:rsid w:val="00CB7D83"/>
    <w:rsid w:val="00CE3186"/>
    <w:rsid w:val="00D106C5"/>
    <w:rsid w:val="00D36CEB"/>
    <w:rsid w:val="00D40FC2"/>
    <w:rsid w:val="00D57231"/>
    <w:rsid w:val="00D655B1"/>
    <w:rsid w:val="00D84A09"/>
    <w:rsid w:val="00D914D7"/>
    <w:rsid w:val="00D97E8F"/>
    <w:rsid w:val="00D97F67"/>
    <w:rsid w:val="00DB4529"/>
    <w:rsid w:val="00DC0713"/>
    <w:rsid w:val="00DD03D8"/>
    <w:rsid w:val="00DD47FF"/>
    <w:rsid w:val="00DD5869"/>
    <w:rsid w:val="00DF573C"/>
    <w:rsid w:val="00E00E86"/>
    <w:rsid w:val="00E141EC"/>
    <w:rsid w:val="00E176D4"/>
    <w:rsid w:val="00E26682"/>
    <w:rsid w:val="00E27D04"/>
    <w:rsid w:val="00E35B24"/>
    <w:rsid w:val="00E37281"/>
    <w:rsid w:val="00E40DA8"/>
    <w:rsid w:val="00E43BF5"/>
    <w:rsid w:val="00E51C11"/>
    <w:rsid w:val="00E54EED"/>
    <w:rsid w:val="00E821FE"/>
    <w:rsid w:val="00E87CFF"/>
    <w:rsid w:val="00E93F20"/>
    <w:rsid w:val="00EA472B"/>
    <w:rsid w:val="00EB461E"/>
    <w:rsid w:val="00ED2D53"/>
    <w:rsid w:val="00EF673A"/>
    <w:rsid w:val="00F03630"/>
    <w:rsid w:val="00F06329"/>
    <w:rsid w:val="00F14A01"/>
    <w:rsid w:val="00F20C46"/>
    <w:rsid w:val="00F27F5C"/>
    <w:rsid w:val="00F351D6"/>
    <w:rsid w:val="00F431BB"/>
    <w:rsid w:val="00F47F80"/>
    <w:rsid w:val="00F51DBA"/>
    <w:rsid w:val="00F54F33"/>
    <w:rsid w:val="00F656DA"/>
    <w:rsid w:val="00F70009"/>
    <w:rsid w:val="00F76DAD"/>
    <w:rsid w:val="00F94DE9"/>
    <w:rsid w:val="00FB0092"/>
    <w:rsid w:val="00FC5E11"/>
    <w:rsid w:val="00FD7989"/>
    <w:rsid w:val="00FE2CA2"/>
    <w:rsid w:val="00FE375B"/>
    <w:rsid w:val="00FF1602"/>
    <w:rsid w:val="00FF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8FF"/>
    <w:rPr>
      <w:sz w:val="24"/>
      <w:szCs w:val="24"/>
    </w:rPr>
  </w:style>
  <w:style w:type="paragraph" w:styleId="Heading1">
    <w:name w:val="heading 1"/>
    <w:basedOn w:val="Normal"/>
    <w:next w:val="Normal"/>
    <w:qFormat/>
    <w:rsid w:val="007329E3"/>
    <w:pPr>
      <w:keepNext/>
      <w:outlineLvl w:val="0"/>
    </w:pPr>
    <w:rPr>
      <w:i/>
      <w:iCs/>
    </w:rPr>
  </w:style>
  <w:style w:type="paragraph" w:styleId="Heading2">
    <w:name w:val="heading 2"/>
    <w:basedOn w:val="Normal"/>
    <w:next w:val="Normal"/>
    <w:qFormat/>
    <w:rsid w:val="007329E3"/>
    <w:pPr>
      <w:keepNext/>
      <w:outlineLvl w:val="1"/>
    </w:pPr>
    <w:rPr>
      <w:b/>
      <w:bCs/>
    </w:rPr>
  </w:style>
  <w:style w:type="paragraph" w:styleId="Heading3">
    <w:name w:val="heading 3"/>
    <w:basedOn w:val="Normal"/>
    <w:next w:val="Normal"/>
    <w:link w:val="Heading3Char"/>
    <w:uiPriority w:val="9"/>
    <w:semiHidden/>
    <w:unhideWhenUsed/>
    <w:qFormat/>
    <w:rsid w:val="00F94DE9"/>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29E3"/>
    <w:rPr>
      <w:color w:val="0000FF"/>
      <w:u w:val="single"/>
    </w:rPr>
  </w:style>
  <w:style w:type="character" w:styleId="FollowedHyperlink">
    <w:name w:val="FollowedHyperlink"/>
    <w:basedOn w:val="DefaultParagraphFont"/>
    <w:rsid w:val="007329E3"/>
    <w:rPr>
      <w:color w:val="800080"/>
      <w:u w:val="single"/>
    </w:rPr>
  </w:style>
  <w:style w:type="paragraph" w:styleId="NormalWeb">
    <w:name w:val="Normal (Web)"/>
    <w:basedOn w:val="Normal"/>
    <w:rsid w:val="007329E3"/>
    <w:pPr>
      <w:spacing w:before="100" w:beforeAutospacing="1" w:after="100" w:afterAutospacing="1"/>
    </w:pPr>
    <w:rPr>
      <w:color w:val="000000"/>
    </w:rPr>
  </w:style>
  <w:style w:type="paragraph" w:styleId="Title">
    <w:name w:val="Title"/>
    <w:basedOn w:val="Normal"/>
    <w:link w:val="TitleChar"/>
    <w:qFormat/>
    <w:rsid w:val="007329E3"/>
    <w:pPr>
      <w:jc w:val="center"/>
    </w:pPr>
    <w:rPr>
      <w:b/>
      <w:bCs/>
    </w:rPr>
  </w:style>
  <w:style w:type="paragraph" w:styleId="BodyText">
    <w:name w:val="Body Text"/>
    <w:basedOn w:val="Normal"/>
    <w:rsid w:val="007329E3"/>
    <w:pPr>
      <w:pBdr>
        <w:top w:val="single" w:sz="4" w:space="1" w:color="auto"/>
        <w:left w:val="single" w:sz="4" w:space="4" w:color="auto"/>
        <w:bottom w:val="single" w:sz="4" w:space="1" w:color="auto"/>
        <w:right w:val="single" w:sz="4" w:space="4" w:color="auto"/>
      </w:pBdr>
    </w:pPr>
    <w:rPr>
      <w:sz w:val="22"/>
    </w:rPr>
  </w:style>
  <w:style w:type="paragraph" w:styleId="BodyTextIndent">
    <w:name w:val="Body Text Indent"/>
    <w:basedOn w:val="Normal"/>
    <w:link w:val="BodyTextIndentChar"/>
    <w:rsid w:val="007329E3"/>
    <w:pPr>
      <w:spacing w:after="120"/>
      <w:ind w:left="360"/>
    </w:pPr>
  </w:style>
  <w:style w:type="paragraph" w:styleId="Subtitle">
    <w:name w:val="Subtitle"/>
    <w:basedOn w:val="Normal"/>
    <w:qFormat/>
    <w:rsid w:val="007329E3"/>
    <w:pPr>
      <w:jc w:val="center"/>
    </w:pPr>
    <w:rPr>
      <w:b/>
      <w:bCs/>
    </w:rPr>
  </w:style>
  <w:style w:type="paragraph" w:styleId="Footer">
    <w:name w:val="footer"/>
    <w:basedOn w:val="Normal"/>
    <w:rsid w:val="007329E3"/>
    <w:pPr>
      <w:tabs>
        <w:tab w:val="center" w:pos="4320"/>
        <w:tab w:val="right" w:pos="8640"/>
      </w:tabs>
    </w:pPr>
  </w:style>
  <w:style w:type="character" w:styleId="PageNumber">
    <w:name w:val="page number"/>
    <w:basedOn w:val="DefaultParagraphFont"/>
    <w:rsid w:val="007329E3"/>
  </w:style>
  <w:style w:type="paragraph" w:styleId="BodyText2">
    <w:name w:val="Body Text 2"/>
    <w:basedOn w:val="Normal"/>
    <w:rsid w:val="007329E3"/>
    <w:pPr>
      <w:jc w:val="both"/>
    </w:pPr>
  </w:style>
  <w:style w:type="paragraph" w:styleId="BodyText3">
    <w:name w:val="Body Text 3"/>
    <w:basedOn w:val="Normal"/>
    <w:rsid w:val="007329E3"/>
    <w:pPr>
      <w:autoSpaceDE w:val="0"/>
      <w:autoSpaceDN w:val="0"/>
      <w:adjustRightInd w:val="0"/>
    </w:pPr>
    <w:rPr>
      <w:rFonts w:ascii="Arial" w:hAnsi="Arial" w:cs="Arial"/>
      <w:i/>
      <w:iCs/>
      <w:sz w:val="20"/>
      <w:szCs w:val="20"/>
    </w:rPr>
  </w:style>
  <w:style w:type="paragraph" w:styleId="BalloonText">
    <w:name w:val="Balloon Text"/>
    <w:basedOn w:val="Normal"/>
    <w:semiHidden/>
    <w:rsid w:val="007329E3"/>
    <w:rPr>
      <w:rFonts w:ascii="Tahoma" w:hAnsi="Tahoma" w:cs="Tahoma"/>
      <w:sz w:val="16"/>
      <w:szCs w:val="16"/>
    </w:rPr>
  </w:style>
  <w:style w:type="table" w:styleId="TableGrid">
    <w:name w:val="Table Grid"/>
    <w:basedOn w:val="TableNormal"/>
    <w:rsid w:val="00176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B7D83"/>
    <w:pPr>
      <w:tabs>
        <w:tab w:val="center" w:pos="4320"/>
        <w:tab w:val="right" w:pos="8640"/>
      </w:tabs>
    </w:pPr>
  </w:style>
  <w:style w:type="character" w:styleId="Strong">
    <w:name w:val="Strong"/>
    <w:basedOn w:val="DefaultParagraphFont"/>
    <w:qFormat/>
    <w:rsid w:val="00FB0092"/>
    <w:rPr>
      <w:b/>
      <w:bCs/>
    </w:rPr>
  </w:style>
  <w:style w:type="character" w:customStyle="1" w:styleId="BodyTextIndentChar">
    <w:name w:val="Body Text Indent Char"/>
    <w:basedOn w:val="DefaultParagraphFont"/>
    <w:link w:val="BodyTextIndent"/>
    <w:rsid w:val="00FB0092"/>
    <w:rPr>
      <w:sz w:val="24"/>
      <w:szCs w:val="24"/>
    </w:rPr>
  </w:style>
  <w:style w:type="character" w:customStyle="1" w:styleId="HeaderChar">
    <w:name w:val="Header Char"/>
    <w:basedOn w:val="DefaultParagraphFont"/>
    <w:link w:val="Header"/>
    <w:rsid w:val="00FB0092"/>
    <w:rPr>
      <w:sz w:val="24"/>
      <w:szCs w:val="24"/>
    </w:rPr>
  </w:style>
  <w:style w:type="character" w:customStyle="1" w:styleId="Heading3Char">
    <w:name w:val="Heading 3 Char"/>
    <w:basedOn w:val="DefaultParagraphFont"/>
    <w:link w:val="Heading3"/>
    <w:uiPriority w:val="9"/>
    <w:semiHidden/>
    <w:rsid w:val="00F94DE9"/>
    <w:rPr>
      <w:rFonts w:asciiTheme="majorHAnsi" w:eastAsiaTheme="majorEastAsia" w:hAnsiTheme="majorHAnsi" w:cstheme="majorBidi"/>
      <w:b/>
      <w:bCs/>
      <w:sz w:val="26"/>
      <w:szCs w:val="26"/>
    </w:rPr>
  </w:style>
  <w:style w:type="character" w:customStyle="1" w:styleId="TitleChar">
    <w:name w:val="Title Char"/>
    <w:basedOn w:val="DefaultParagraphFont"/>
    <w:link w:val="Title"/>
    <w:rsid w:val="00F94DE9"/>
    <w:rPr>
      <w:b/>
      <w:bCs/>
      <w:sz w:val="24"/>
      <w:szCs w:val="24"/>
    </w:rPr>
  </w:style>
  <w:style w:type="paragraph" w:customStyle="1" w:styleId="Default">
    <w:name w:val="Default"/>
    <w:rsid w:val="00F94DE9"/>
    <w:pPr>
      <w:widowControl w:val="0"/>
      <w:autoSpaceDE w:val="0"/>
      <w:autoSpaceDN w:val="0"/>
      <w:adjustRightInd w:val="0"/>
    </w:pPr>
    <w:rPr>
      <w:rFonts w:ascii="Bookman Old Style" w:hAnsi="Bookman Old Style" w:cs="Bookman Old Style"/>
      <w:color w:val="000000"/>
      <w:sz w:val="24"/>
      <w:szCs w:val="24"/>
    </w:rPr>
  </w:style>
  <w:style w:type="character" w:styleId="Emphasis">
    <w:name w:val="Emphasis"/>
    <w:basedOn w:val="DefaultParagraphFont"/>
    <w:uiPriority w:val="20"/>
    <w:qFormat/>
    <w:rsid w:val="0007200F"/>
    <w:rPr>
      <w:i/>
      <w:iCs/>
    </w:rPr>
  </w:style>
  <w:style w:type="paragraph" w:styleId="ListParagraph">
    <w:name w:val="List Paragraph"/>
    <w:basedOn w:val="Normal"/>
    <w:uiPriority w:val="34"/>
    <w:qFormat/>
    <w:rsid w:val="002D550B"/>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8FF"/>
    <w:rPr>
      <w:sz w:val="24"/>
      <w:szCs w:val="24"/>
    </w:rPr>
  </w:style>
  <w:style w:type="paragraph" w:styleId="Heading1">
    <w:name w:val="heading 1"/>
    <w:basedOn w:val="Normal"/>
    <w:next w:val="Normal"/>
    <w:qFormat/>
    <w:rsid w:val="007329E3"/>
    <w:pPr>
      <w:keepNext/>
      <w:outlineLvl w:val="0"/>
    </w:pPr>
    <w:rPr>
      <w:i/>
      <w:iCs/>
    </w:rPr>
  </w:style>
  <w:style w:type="paragraph" w:styleId="Heading2">
    <w:name w:val="heading 2"/>
    <w:basedOn w:val="Normal"/>
    <w:next w:val="Normal"/>
    <w:qFormat/>
    <w:rsid w:val="007329E3"/>
    <w:pPr>
      <w:keepNext/>
      <w:outlineLvl w:val="1"/>
    </w:pPr>
    <w:rPr>
      <w:b/>
      <w:bCs/>
    </w:rPr>
  </w:style>
  <w:style w:type="paragraph" w:styleId="Heading3">
    <w:name w:val="heading 3"/>
    <w:basedOn w:val="Normal"/>
    <w:next w:val="Normal"/>
    <w:link w:val="Heading3Char"/>
    <w:uiPriority w:val="9"/>
    <w:semiHidden/>
    <w:unhideWhenUsed/>
    <w:qFormat/>
    <w:rsid w:val="00F94DE9"/>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29E3"/>
    <w:rPr>
      <w:color w:val="0000FF"/>
      <w:u w:val="single"/>
    </w:rPr>
  </w:style>
  <w:style w:type="character" w:styleId="FollowedHyperlink">
    <w:name w:val="FollowedHyperlink"/>
    <w:basedOn w:val="DefaultParagraphFont"/>
    <w:rsid w:val="007329E3"/>
    <w:rPr>
      <w:color w:val="800080"/>
      <w:u w:val="single"/>
    </w:rPr>
  </w:style>
  <w:style w:type="paragraph" w:styleId="NormalWeb">
    <w:name w:val="Normal (Web)"/>
    <w:basedOn w:val="Normal"/>
    <w:rsid w:val="007329E3"/>
    <w:pPr>
      <w:spacing w:before="100" w:beforeAutospacing="1" w:after="100" w:afterAutospacing="1"/>
    </w:pPr>
    <w:rPr>
      <w:color w:val="000000"/>
    </w:rPr>
  </w:style>
  <w:style w:type="paragraph" w:styleId="Title">
    <w:name w:val="Title"/>
    <w:basedOn w:val="Normal"/>
    <w:link w:val="TitleChar"/>
    <w:qFormat/>
    <w:rsid w:val="007329E3"/>
    <w:pPr>
      <w:jc w:val="center"/>
    </w:pPr>
    <w:rPr>
      <w:b/>
      <w:bCs/>
    </w:rPr>
  </w:style>
  <w:style w:type="paragraph" w:styleId="BodyText">
    <w:name w:val="Body Text"/>
    <w:basedOn w:val="Normal"/>
    <w:rsid w:val="007329E3"/>
    <w:pPr>
      <w:pBdr>
        <w:top w:val="single" w:sz="4" w:space="1" w:color="auto"/>
        <w:left w:val="single" w:sz="4" w:space="4" w:color="auto"/>
        <w:bottom w:val="single" w:sz="4" w:space="1" w:color="auto"/>
        <w:right w:val="single" w:sz="4" w:space="4" w:color="auto"/>
      </w:pBdr>
    </w:pPr>
    <w:rPr>
      <w:sz w:val="22"/>
    </w:rPr>
  </w:style>
  <w:style w:type="paragraph" w:styleId="BodyTextIndent">
    <w:name w:val="Body Text Indent"/>
    <w:basedOn w:val="Normal"/>
    <w:link w:val="BodyTextIndentChar"/>
    <w:rsid w:val="007329E3"/>
    <w:pPr>
      <w:spacing w:after="120"/>
      <w:ind w:left="360"/>
    </w:pPr>
  </w:style>
  <w:style w:type="paragraph" w:styleId="Subtitle">
    <w:name w:val="Subtitle"/>
    <w:basedOn w:val="Normal"/>
    <w:qFormat/>
    <w:rsid w:val="007329E3"/>
    <w:pPr>
      <w:jc w:val="center"/>
    </w:pPr>
    <w:rPr>
      <w:b/>
      <w:bCs/>
    </w:rPr>
  </w:style>
  <w:style w:type="paragraph" w:styleId="Footer">
    <w:name w:val="footer"/>
    <w:basedOn w:val="Normal"/>
    <w:rsid w:val="007329E3"/>
    <w:pPr>
      <w:tabs>
        <w:tab w:val="center" w:pos="4320"/>
        <w:tab w:val="right" w:pos="8640"/>
      </w:tabs>
    </w:pPr>
  </w:style>
  <w:style w:type="character" w:styleId="PageNumber">
    <w:name w:val="page number"/>
    <w:basedOn w:val="DefaultParagraphFont"/>
    <w:rsid w:val="007329E3"/>
  </w:style>
  <w:style w:type="paragraph" w:styleId="BodyText2">
    <w:name w:val="Body Text 2"/>
    <w:basedOn w:val="Normal"/>
    <w:rsid w:val="007329E3"/>
    <w:pPr>
      <w:jc w:val="both"/>
    </w:pPr>
  </w:style>
  <w:style w:type="paragraph" w:styleId="BodyText3">
    <w:name w:val="Body Text 3"/>
    <w:basedOn w:val="Normal"/>
    <w:rsid w:val="007329E3"/>
    <w:pPr>
      <w:autoSpaceDE w:val="0"/>
      <w:autoSpaceDN w:val="0"/>
      <w:adjustRightInd w:val="0"/>
    </w:pPr>
    <w:rPr>
      <w:rFonts w:ascii="Arial" w:hAnsi="Arial" w:cs="Arial"/>
      <w:i/>
      <w:iCs/>
      <w:sz w:val="20"/>
      <w:szCs w:val="20"/>
    </w:rPr>
  </w:style>
  <w:style w:type="paragraph" w:styleId="BalloonText">
    <w:name w:val="Balloon Text"/>
    <w:basedOn w:val="Normal"/>
    <w:semiHidden/>
    <w:rsid w:val="007329E3"/>
    <w:rPr>
      <w:rFonts w:ascii="Tahoma" w:hAnsi="Tahoma" w:cs="Tahoma"/>
      <w:sz w:val="16"/>
      <w:szCs w:val="16"/>
    </w:rPr>
  </w:style>
  <w:style w:type="table" w:styleId="TableGrid">
    <w:name w:val="Table Grid"/>
    <w:basedOn w:val="TableNormal"/>
    <w:rsid w:val="00176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B7D83"/>
    <w:pPr>
      <w:tabs>
        <w:tab w:val="center" w:pos="4320"/>
        <w:tab w:val="right" w:pos="8640"/>
      </w:tabs>
    </w:pPr>
  </w:style>
  <w:style w:type="character" w:styleId="Strong">
    <w:name w:val="Strong"/>
    <w:basedOn w:val="DefaultParagraphFont"/>
    <w:qFormat/>
    <w:rsid w:val="00FB0092"/>
    <w:rPr>
      <w:b/>
      <w:bCs/>
    </w:rPr>
  </w:style>
  <w:style w:type="character" w:customStyle="1" w:styleId="BodyTextIndentChar">
    <w:name w:val="Body Text Indent Char"/>
    <w:basedOn w:val="DefaultParagraphFont"/>
    <w:link w:val="BodyTextIndent"/>
    <w:rsid w:val="00FB0092"/>
    <w:rPr>
      <w:sz w:val="24"/>
      <w:szCs w:val="24"/>
    </w:rPr>
  </w:style>
  <w:style w:type="character" w:customStyle="1" w:styleId="HeaderChar">
    <w:name w:val="Header Char"/>
    <w:basedOn w:val="DefaultParagraphFont"/>
    <w:link w:val="Header"/>
    <w:rsid w:val="00FB0092"/>
    <w:rPr>
      <w:sz w:val="24"/>
      <w:szCs w:val="24"/>
    </w:rPr>
  </w:style>
  <w:style w:type="character" w:customStyle="1" w:styleId="Heading3Char">
    <w:name w:val="Heading 3 Char"/>
    <w:basedOn w:val="DefaultParagraphFont"/>
    <w:link w:val="Heading3"/>
    <w:uiPriority w:val="9"/>
    <w:semiHidden/>
    <w:rsid w:val="00F94DE9"/>
    <w:rPr>
      <w:rFonts w:asciiTheme="majorHAnsi" w:eastAsiaTheme="majorEastAsia" w:hAnsiTheme="majorHAnsi" w:cstheme="majorBidi"/>
      <w:b/>
      <w:bCs/>
      <w:sz w:val="26"/>
      <w:szCs w:val="26"/>
    </w:rPr>
  </w:style>
  <w:style w:type="character" w:customStyle="1" w:styleId="TitleChar">
    <w:name w:val="Title Char"/>
    <w:basedOn w:val="DefaultParagraphFont"/>
    <w:link w:val="Title"/>
    <w:rsid w:val="00F94DE9"/>
    <w:rPr>
      <w:b/>
      <w:bCs/>
      <w:sz w:val="24"/>
      <w:szCs w:val="24"/>
    </w:rPr>
  </w:style>
  <w:style w:type="paragraph" w:customStyle="1" w:styleId="Default">
    <w:name w:val="Default"/>
    <w:rsid w:val="00F94DE9"/>
    <w:pPr>
      <w:widowControl w:val="0"/>
      <w:autoSpaceDE w:val="0"/>
      <w:autoSpaceDN w:val="0"/>
      <w:adjustRightInd w:val="0"/>
    </w:pPr>
    <w:rPr>
      <w:rFonts w:ascii="Bookman Old Style" w:hAnsi="Bookman Old Style" w:cs="Bookman Old Style"/>
      <w:color w:val="000000"/>
      <w:sz w:val="24"/>
      <w:szCs w:val="24"/>
    </w:rPr>
  </w:style>
  <w:style w:type="character" w:styleId="Emphasis">
    <w:name w:val="Emphasis"/>
    <w:basedOn w:val="DefaultParagraphFont"/>
    <w:uiPriority w:val="20"/>
    <w:qFormat/>
    <w:rsid w:val="0007200F"/>
    <w:rPr>
      <w:i/>
      <w:iCs/>
    </w:rPr>
  </w:style>
  <w:style w:type="paragraph" w:styleId="ListParagraph">
    <w:name w:val="List Paragraph"/>
    <w:basedOn w:val="Normal"/>
    <w:uiPriority w:val="34"/>
    <w:qFormat/>
    <w:rsid w:val="002D550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6223">
      <w:bodyDiv w:val="1"/>
      <w:marLeft w:val="0"/>
      <w:marRight w:val="0"/>
      <w:marTop w:val="0"/>
      <w:marBottom w:val="0"/>
      <w:divBdr>
        <w:top w:val="none" w:sz="0" w:space="0" w:color="auto"/>
        <w:left w:val="none" w:sz="0" w:space="0" w:color="auto"/>
        <w:bottom w:val="none" w:sz="0" w:space="0" w:color="auto"/>
        <w:right w:val="none" w:sz="0" w:space="0" w:color="auto"/>
      </w:divBdr>
      <w:divsChild>
        <w:div w:id="958148441">
          <w:marLeft w:val="0"/>
          <w:marRight w:val="0"/>
          <w:marTop w:val="0"/>
          <w:marBottom w:val="0"/>
          <w:divBdr>
            <w:top w:val="none" w:sz="0" w:space="0" w:color="auto"/>
            <w:left w:val="none" w:sz="0" w:space="0" w:color="auto"/>
            <w:bottom w:val="none" w:sz="0" w:space="0" w:color="auto"/>
            <w:right w:val="none" w:sz="0" w:space="0" w:color="auto"/>
          </w:divBdr>
          <w:divsChild>
            <w:div w:id="10150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7211">
      <w:bodyDiv w:val="1"/>
      <w:marLeft w:val="0"/>
      <w:marRight w:val="0"/>
      <w:marTop w:val="0"/>
      <w:marBottom w:val="0"/>
      <w:divBdr>
        <w:top w:val="none" w:sz="0" w:space="0" w:color="auto"/>
        <w:left w:val="none" w:sz="0" w:space="0" w:color="auto"/>
        <w:bottom w:val="none" w:sz="0" w:space="0" w:color="auto"/>
        <w:right w:val="none" w:sz="0" w:space="0" w:color="auto"/>
      </w:divBdr>
    </w:div>
    <w:div w:id="391466720">
      <w:bodyDiv w:val="1"/>
      <w:marLeft w:val="0"/>
      <w:marRight w:val="0"/>
      <w:marTop w:val="0"/>
      <w:marBottom w:val="0"/>
      <w:divBdr>
        <w:top w:val="none" w:sz="0" w:space="0" w:color="auto"/>
        <w:left w:val="none" w:sz="0" w:space="0" w:color="auto"/>
        <w:bottom w:val="none" w:sz="0" w:space="0" w:color="auto"/>
        <w:right w:val="none" w:sz="0" w:space="0" w:color="auto"/>
      </w:divBdr>
      <w:divsChild>
        <w:div w:id="506095173">
          <w:marLeft w:val="0"/>
          <w:marRight w:val="0"/>
          <w:marTop w:val="0"/>
          <w:marBottom w:val="0"/>
          <w:divBdr>
            <w:top w:val="none" w:sz="0" w:space="0" w:color="auto"/>
            <w:left w:val="none" w:sz="0" w:space="0" w:color="auto"/>
            <w:bottom w:val="none" w:sz="0" w:space="0" w:color="auto"/>
            <w:right w:val="none" w:sz="0" w:space="0" w:color="auto"/>
          </w:divBdr>
          <w:divsChild>
            <w:div w:id="2714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ourses.pvamu.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kstr.com/Home/10001-10734-1?demoKey=d" TargetMode="External"/><Relationship Id="rId4" Type="http://schemas.microsoft.com/office/2007/relationships/stylesWithEffects" Target="stylesWithEffects.xml"/><Relationship Id="rId9" Type="http://schemas.openxmlformats.org/officeDocument/2006/relationships/hyperlink" Target="http://www.pvamu.edu/pages/3585.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DB24-3A93-4225-B282-28AAC8B2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COURSE SYLLABUS</vt:lpstr>
    </vt:vector>
  </TitlesOfParts>
  <Company>Prairie View A&amp;M University</Company>
  <LinksUpToDate>false</LinksUpToDate>
  <CharactersWithSpaces>15531</CharactersWithSpaces>
  <SharedDoc>false</SharedDoc>
  <HLinks>
    <vt:vector size="12" baseType="variant">
      <vt:variant>
        <vt:i4>6684779</vt:i4>
      </vt:variant>
      <vt:variant>
        <vt:i4>3</vt:i4>
      </vt:variant>
      <vt:variant>
        <vt:i4>0</vt:i4>
      </vt:variant>
      <vt:variant>
        <vt:i4>5</vt:i4>
      </vt:variant>
      <vt:variant>
        <vt:lpwstr>http://ecourses.pvamu.edu/</vt:lpwstr>
      </vt:variant>
      <vt:variant>
        <vt:lpwstr/>
      </vt:variant>
      <vt:variant>
        <vt:i4>8060993</vt:i4>
      </vt:variant>
      <vt:variant>
        <vt:i4>0</vt:i4>
      </vt:variant>
      <vt:variant>
        <vt:i4>0</vt:i4>
      </vt:variant>
      <vt:variant>
        <vt:i4>5</vt:i4>
      </vt:variant>
      <vt:variant>
        <vt:lpwstr>mailto:shrahman@pvamu.edu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Administrator</dc:creator>
  <cp:lastModifiedBy>Palmer,James</cp:lastModifiedBy>
  <cp:revision>2</cp:revision>
  <cp:lastPrinted>2013-04-03T20:46:00Z</cp:lastPrinted>
  <dcterms:created xsi:type="dcterms:W3CDTF">2013-11-27T17:30:00Z</dcterms:created>
  <dcterms:modified xsi:type="dcterms:W3CDTF">2013-11-27T17:30:00Z</dcterms:modified>
</cp:coreProperties>
</file>