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90"/>
        <w:gridCol w:w="270"/>
        <w:gridCol w:w="270"/>
        <w:gridCol w:w="432"/>
        <w:gridCol w:w="468"/>
        <w:gridCol w:w="402"/>
        <w:gridCol w:w="678"/>
        <w:gridCol w:w="720"/>
        <w:gridCol w:w="342"/>
        <w:gridCol w:w="18"/>
        <w:gridCol w:w="1722"/>
        <w:gridCol w:w="168"/>
        <w:gridCol w:w="1260"/>
        <w:gridCol w:w="2052"/>
      </w:tblGrid>
      <w:tr w:rsidR="000D4D76" w:rsidRPr="00312541">
        <w:tc>
          <w:tcPr>
            <w:tcW w:w="10440" w:type="dxa"/>
            <w:gridSpan w:val="15"/>
            <w:tcBorders>
              <w:top w:val="nil"/>
              <w:left w:val="nil"/>
              <w:bottom w:val="nil"/>
              <w:right w:val="nil"/>
            </w:tcBorders>
          </w:tcPr>
          <w:p w:rsidR="000D4D76" w:rsidRPr="000D6F97" w:rsidRDefault="000D4D76" w:rsidP="00516653">
            <w:pPr>
              <w:rPr>
                <w:rFonts w:ascii="Arial" w:hAnsi="Arial" w:cs="Arial"/>
                <w:b/>
                <w:bCs/>
                <w:sz w:val="20"/>
                <w:szCs w:val="20"/>
              </w:rPr>
            </w:pPr>
            <w:r w:rsidRPr="000D6F97">
              <w:rPr>
                <w:rFonts w:ascii="Arial" w:hAnsi="Arial" w:cs="Arial"/>
                <w:b/>
                <w:bCs/>
                <w:sz w:val="20"/>
                <w:szCs w:val="20"/>
              </w:rPr>
              <w:t>Course Title:</w:t>
            </w:r>
            <w:r>
              <w:rPr>
                <w:rFonts w:ascii="Arial" w:hAnsi="Arial" w:cs="Arial"/>
                <w:b/>
                <w:bCs/>
                <w:sz w:val="20"/>
                <w:szCs w:val="20"/>
              </w:rPr>
              <w:t xml:space="preserve"> Honors Colloquium II</w:t>
            </w:r>
          </w:p>
        </w:tc>
      </w:tr>
      <w:tr w:rsidR="000D4D76" w:rsidRPr="00312541">
        <w:tc>
          <w:tcPr>
            <w:tcW w:w="1638" w:type="dxa"/>
            <w:gridSpan w:val="2"/>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Course Prefix:</w:t>
            </w:r>
          </w:p>
        </w:tc>
        <w:tc>
          <w:tcPr>
            <w:tcW w:w="1842" w:type="dxa"/>
            <w:gridSpan w:val="5"/>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HCOL</w:t>
            </w:r>
          </w:p>
        </w:tc>
        <w:tc>
          <w:tcPr>
            <w:tcW w:w="1398" w:type="dxa"/>
            <w:gridSpan w:val="2"/>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Course No.:</w:t>
            </w:r>
          </w:p>
        </w:tc>
        <w:tc>
          <w:tcPr>
            <w:tcW w:w="2082" w:type="dxa"/>
            <w:gridSpan w:val="3"/>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1213</w:t>
            </w:r>
          </w:p>
        </w:tc>
        <w:tc>
          <w:tcPr>
            <w:tcW w:w="1428" w:type="dxa"/>
            <w:gridSpan w:val="2"/>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Section No.:</w:t>
            </w:r>
          </w:p>
        </w:tc>
        <w:tc>
          <w:tcPr>
            <w:tcW w:w="2052" w:type="dxa"/>
            <w:tcBorders>
              <w:top w:val="nil"/>
              <w:left w:val="nil"/>
              <w:bottom w:val="nil"/>
              <w:right w:val="nil"/>
            </w:tcBorders>
          </w:tcPr>
          <w:p w:rsidR="000D4D76" w:rsidRPr="00F52029" w:rsidRDefault="000D4D76" w:rsidP="00964B42">
            <w:pPr>
              <w:rPr>
                <w:rFonts w:ascii="Arial" w:hAnsi="Arial" w:cs="Arial"/>
                <w:b/>
                <w:bCs/>
                <w:sz w:val="20"/>
                <w:szCs w:val="20"/>
              </w:rPr>
            </w:pPr>
            <w:r w:rsidRPr="00F52029">
              <w:rPr>
                <w:rFonts w:ascii="Arial" w:hAnsi="Arial" w:cs="Arial"/>
                <w:b/>
                <w:bCs/>
                <w:sz w:val="20"/>
                <w:szCs w:val="20"/>
              </w:rPr>
              <w:t>PH1</w:t>
            </w:r>
          </w:p>
        </w:tc>
      </w:tr>
      <w:tr w:rsidR="000D4D76" w:rsidRPr="00312541">
        <w:tc>
          <w:tcPr>
            <w:tcW w:w="10440" w:type="dxa"/>
            <w:gridSpan w:val="15"/>
            <w:tcBorders>
              <w:top w:val="nil"/>
              <w:left w:val="nil"/>
              <w:bottom w:val="nil"/>
              <w:right w:val="nil"/>
            </w:tcBorders>
          </w:tcPr>
          <w:p w:rsidR="000D4D76" w:rsidRPr="000D6F97" w:rsidRDefault="000D4D76" w:rsidP="007965DA">
            <w:pPr>
              <w:jc w:val="center"/>
              <w:rPr>
                <w:rFonts w:ascii="Arial" w:hAnsi="Arial" w:cs="Arial"/>
                <w:b/>
                <w:bCs/>
                <w:sz w:val="16"/>
                <w:szCs w:val="16"/>
              </w:rPr>
            </w:pPr>
          </w:p>
        </w:tc>
      </w:tr>
      <w:tr w:rsidR="000D4D76" w:rsidRPr="00312541">
        <w:tc>
          <w:tcPr>
            <w:tcW w:w="2610" w:type="dxa"/>
            <w:gridSpan w:val="5"/>
            <w:tcBorders>
              <w:top w:val="nil"/>
              <w:left w:val="nil"/>
              <w:bottom w:val="nil"/>
            </w:tcBorders>
          </w:tcPr>
          <w:p w:rsidR="000D4D76" w:rsidRPr="000D6F97" w:rsidRDefault="000D4D76"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5"/>
            <w:tcBorders>
              <w:top w:val="nil"/>
              <w:bottom w:val="nil"/>
            </w:tcBorders>
          </w:tcPr>
          <w:p w:rsidR="000D4D76" w:rsidRPr="000D6F97" w:rsidRDefault="000D4D76" w:rsidP="00F52029">
            <w:pPr>
              <w:rPr>
                <w:rFonts w:ascii="Arial" w:hAnsi="Arial" w:cs="Arial"/>
                <w:b/>
                <w:bCs/>
                <w:sz w:val="20"/>
                <w:szCs w:val="20"/>
              </w:rPr>
            </w:pPr>
            <w:r>
              <w:rPr>
                <w:rFonts w:ascii="Arial" w:hAnsi="Arial" w:cs="Arial"/>
                <w:b/>
                <w:bCs/>
                <w:sz w:val="20"/>
                <w:szCs w:val="20"/>
              </w:rPr>
              <w:t>Division of Social Work, Behavioral and Political Science</w:t>
            </w:r>
          </w:p>
        </w:tc>
        <w:tc>
          <w:tcPr>
            <w:tcW w:w="1908" w:type="dxa"/>
            <w:gridSpan w:val="3"/>
            <w:tcBorders>
              <w:top w:val="nil"/>
              <w:bottom w:val="nil"/>
            </w:tcBorders>
          </w:tcPr>
          <w:p w:rsidR="000D4D76" w:rsidRPr="000D6F97" w:rsidRDefault="000D4D76"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2"/>
            <w:tcBorders>
              <w:top w:val="nil"/>
              <w:bottom w:val="nil"/>
              <w:right w:val="nil"/>
            </w:tcBorders>
          </w:tcPr>
          <w:p w:rsidR="000D4D76" w:rsidRPr="000D6F97" w:rsidRDefault="000D4D76" w:rsidP="00516653">
            <w:pPr>
              <w:rPr>
                <w:rFonts w:ascii="Arial" w:hAnsi="Arial" w:cs="Arial"/>
                <w:b/>
                <w:bCs/>
                <w:sz w:val="20"/>
                <w:szCs w:val="20"/>
              </w:rPr>
            </w:pPr>
            <w:r>
              <w:rPr>
                <w:rFonts w:ascii="Arial" w:hAnsi="Arial" w:cs="Arial"/>
                <w:b/>
                <w:bCs/>
                <w:sz w:val="20"/>
                <w:szCs w:val="20"/>
              </w:rPr>
              <w:t>Arts and Sciences</w:t>
            </w:r>
          </w:p>
        </w:tc>
      </w:tr>
      <w:tr w:rsidR="000D4D76" w:rsidRPr="00312541">
        <w:tc>
          <w:tcPr>
            <w:tcW w:w="10440" w:type="dxa"/>
            <w:gridSpan w:val="15"/>
            <w:tcBorders>
              <w:top w:val="nil"/>
              <w:left w:val="nil"/>
              <w:bottom w:val="nil"/>
              <w:right w:val="nil"/>
            </w:tcBorders>
          </w:tcPr>
          <w:p w:rsidR="000D4D76" w:rsidRPr="000D6F97" w:rsidRDefault="000D4D76" w:rsidP="007965DA">
            <w:pPr>
              <w:jc w:val="center"/>
              <w:rPr>
                <w:rFonts w:ascii="Arial" w:hAnsi="Arial" w:cs="Arial"/>
                <w:b/>
                <w:bCs/>
                <w:sz w:val="20"/>
                <w:szCs w:val="20"/>
              </w:rPr>
            </w:pPr>
          </w:p>
        </w:tc>
      </w:tr>
      <w:tr w:rsidR="000D4D76" w:rsidRPr="00312541">
        <w:tc>
          <w:tcPr>
            <w:tcW w:w="2610" w:type="dxa"/>
            <w:gridSpan w:val="5"/>
            <w:tcBorders>
              <w:top w:val="nil"/>
              <w:left w:val="nil"/>
              <w:bottom w:val="nil"/>
            </w:tcBorders>
          </w:tcPr>
          <w:p w:rsidR="000D4D76" w:rsidRPr="000D6F97" w:rsidRDefault="000D4D76"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0"/>
            <w:tcBorders>
              <w:top w:val="nil"/>
              <w:bottom w:val="nil"/>
              <w:right w:val="nil"/>
            </w:tcBorders>
          </w:tcPr>
          <w:p w:rsidR="000D4D76" w:rsidRPr="00C330F5" w:rsidRDefault="000D4D76" w:rsidP="000D6F97">
            <w:pPr>
              <w:rPr>
                <w:rFonts w:ascii="Arial" w:hAnsi="Arial" w:cs="Arial"/>
                <w:bCs/>
                <w:sz w:val="20"/>
                <w:szCs w:val="20"/>
              </w:rPr>
            </w:pPr>
            <w:r>
              <w:rPr>
                <w:rFonts w:ascii="Arial" w:hAnsi="Arial" w:cs="Arial"/>
                <w:bCs/>
                <w:sz w:val="20"/>
                <w:szCs w:val="20"/>
              </w:rPr>
              <w:t>Dr. James A. Wilson, Jr.</w:t>
            </w:r>
          </w:p>
        </w:tc>
      </w:tr>
      <w:tr w:rsidR="000D4D76" w:rsidRPr="00312541">
        <w:tc>
          <w:tcPr>
            <w:tcW w:w="2610" w:type="dxa"/>
            <w:gridSpan w:val="5"/>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0"/>
            <w:tcBorders>
              <w:top w:val="nil"/>
              <w:bottom w:val="nil"/>
              <w:right w:val="nil"/>
            </w:tcBorders>
          </w:tcPr>
          <w:p w:rsidR="000D4D76" w:rsidRPr="00C330F5" w:rsidRDefault="000D4D76" w:rsidP="000D6F97">
            <w:pPr>
              <w:rPr>
                <w:rFonts w:ascii="Arial" w:hAnsi="Arial" w:cs="Arial"/>
                <w:bCs/>
                <w:sz w:val="20"/>
                <w:szCs w:val="20"/>
              </w:rPr>
            </w:pPr>
            <w:r>
              <w:rPr>
                <w:rFonts w:ascii="Arial" w:hAnsi="Arial" w:cs="Arial"/>
                <w:bCs/>
                <w:sz w:val="20"/>
                <w:szCs w:val="20"/>
              </w:rPr>
              <w:t>Don K. Clark Building, Room 321</w:t>
            </w:r>
          </w:p>
        </w:tc>
      </w:tr>
      <w:tr w:rsidR="000D4D76" w:rsidRPr="00312541">
        <w:tc>
          <w:tcPr>
            <w:tcW w:w="2610" w:type="dxa"/>
            <w:gridSpan w:val="5"/>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0"/>
            <w:tcBorders>
              <w:top w:val="nil"/>
              <w:bottom w:val="nil"/>
              <w:right w:val="nil"/>
            </w:tcBorders>
          </w:tcPr>
          <w:p w:rsidR="000D4D76" w:rsidRPr="00C330F5" w:rsidRDefault="000D4D76" w:rsidP="000D6F97">
            <w:pPr>
              <w:rPr>
                <w:rFonts w:ascii="Arial" w:hAnsi="Arial" w:cs="Arial"/>
                <w:bCs/>
                <w:sz w:val="20"/>
                <w:szCs w:val="20"/>
              </w:rPr>
            </w:pPr>
            <w:r>
              <w:rPr>
                <w:rFonts w:ascii="Arial" w:hAnsi="Arial" w:cs="Arial"/>
                <w:bCs/>
                <w:sz w:val="20"/>
                <w:szCs w:val="20"/>
              </w:rPr>
              <w:t>936-261-5256</w:t>
            </w:r>
          </w:p>
        </w:tc>
      </w:tr>
      <w:tr w:rsidR="000D4D76" w:rsidRPr="00312541">
        <w:tc>
          <w:tcPr>
            <w:tcW w:w="2610" w:type="dxa"/>
            <w:gridSpan w:val="5"/>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0"/>
            <w:tcBorders>
              <w:top w:val="nil"/>
              <w:bottom w:val="nil"/>
              <w:right w:val="nil"/>
            </w:tcBorders>
          </w:tcPr>
          <w:p w:rsidR="000D4D76" w:rsidRPr="00C330F5" w:rsidRDefault="000D4D76" w:rsidP="000D6F97">
            <w:pPr>
              <w:rPr>
                <w:rFonts w:ascii="Arial" w:hAnsi="Arial" w:cs="Arial"/>
                <w:bCs/>
                <w:sz w:val="20"/>
                <w:szCs w:val="20"/>
              </w:rPr>
            </w:pPr>
            <w:r>
              <w:rPr>
                <w:rFonts w:ascii="Arial" w:hAnsi="Arial" w:cs="Arial"/>
                <w:bCs/>
                <w:sz w:val="20"/>
                <w:szCs w:val="20"/>
              </w:rPr>
              <w:t>936-261-1548</w:t>
            </w:r>
          </w:p>
        </w:tc>
      </w:tr>
      <w:tr w:rsidR="000D4D76" w:rsidRPr="00312541">
        <w:tc>
          <w:tcPr>
            <w:tcW w:w="2610" w:type="dxa"/>
            <w:gridSpan w:val="5"/>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0"/>
            <w:tcBorders>
              <w:top w:val="nil"/>
              <w:bottom w:val="nil"/>
              <w:right w:val="nil"/>
            </w:tcBorders>
          </w:tcPr>
          <w:p w:rsidR="000D4D76" w:rsidRPr="00C330F5" w:rsidRDefault="000D4D76" w:rsidP="007965DA">
            <w:pPr>
              <w:rPr>
                <w:rFonts w:ascii="Arial" w:hAnsi="Arial" w:cs="Arial"/>
                <w:bCs/>
                <w:sz w:val="20"/>
                <w:szCs w:val="20"/>
              </w:rPr>
            </w:pPr>
            <w:r>
              <w:rPr>
                <w:rFonts w:ascii="Arial" w:hAnsi="Arial" w:cs="Arial"/>
                <w:bCs/>
                <w:sz w:val="20"/>
                <w:szCs w:val="20"/>
              </w:rPr>
              <w:t>jjwilson@pvamu.edu</w:t>
            </w:r>
          </w:p>
        </w:tc>
      </w:tr>
      <w:tr w:rsidR="000D4D76" w:rsidRPr="00312541">
        <w:tc>
          <w:tcPr>
            <w:tcW w:w="4158" w:type="dxa"/>
            <w:gridSpan w:val="8"/>
            <w:tcBorders>
              <w:top w:val="nil"/>
              <w:left w:val="nil"/>
              <w:bottom w:val="nil"/>
            </w:tcBorders>
          </w:tcPr>
          <w:p w:rsidR="000D4D76" w:rsidRPr="000D6F97" w:rsidRDefault="000D4D76"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7"/>
            <w:tcBorders>
              <w:top w:val="nil"/>
              <w:bottom w:val="nil"/>
              <w:right w:val="nil"/>
            </w:tcBorders>
          </w:tcPr>
          <w:p w:rsidR="000D4D76" w:rsidRPr="000D6F97" w:rsidRDefault="000D4D76"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0D4D76" w:rsidRPr="00312541">
        <w:tc>
          <w:tcPr>
            <w:tcW w:w="4158" w:type="dxa"/>
            <w:gridSpan w:val="8"/>
            <w:tcBorders>
              <w:top w:val="nil"/>
              <w:left w:val="nil"/>
              <w:bottom w:val="nil"/>
            </w:tcBorders>
          </w:tcPr>
          <w:p w:rsidR="000D4D76" w:rsidRPr="000D6F97" w:rsidRDefault="000D4D76"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0D4D76" w:rsidRPr="000D6F97" w:rsidRDefault="000D4D76"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4"/>
            <w:tcBorders>
              <w:top w:val="nil"/>
              <w:bottom w:val="nil"/>
              <w:right w:val="nil"/>
            </w:tcBorders>
          </w:tcPr>
          <w:p w:rsidR="000D4D76" w:rsidRPr="00C330F5" w:rsidRDefault="000D4D76"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0D4D76" w:rsidRPr="00312541">
        <w:tc>
          <w:tcPr>
            <w:tcW w:w="4158" w:type="dxa"/>
            <w:gridSpan w:val="8"/>
            <w:tcBorders>
              <w:top w:val="nil"/>
              <w:left w:val="nil"/>
              <w:bottom w:val="nil"/>
            </w:tcBorders>
          </w:tcPr>
          <w:p w:rsidR="000D4D76" w:rsidRPr="000D6F97" w:rsidRDefault="000D4D76" w:rsidP="007965DA">
            <w:pPr>
              <w:rPr>
                <w:rFonts w:ascii="Arial" w:hAnsi="Arial" w:cs="Arial"/>
                <w:b/>
                <w:bCs/>
                <w:sz w:val="20"/>
                <w:szCs w:val="20"/>
              </w:rPr>
            </w:pPr>
          </w:p>
        </w:tc>
        <w:tc>
          <w:tcPr>
            <w:tcW w:w="1080" w:type="dxa"/>
            <w:gridSpan w:val="3"/>
            <w:tcBorders>
              <w:top w:val="nil"/>
              <w:bottom w:val="nil"/>
            </w:tcBorders>
          </w:tcPr>
          <w:p w:rsidR="000D4D76" w:rsidRPr="000D6F97" w:rsidRDefault="000D4D76" w:rsidP="007965DA">
            <w:pPr>
              <w:rPr>
                <w:rFonts w:ascii="Arial" w:hAnsi="Arial" w:cs="Arial"/>
                <w:b/>
                <w:bCs/>
                <w:sz w:val="20"/>
                <w:szCs w:val="20"/>
              </w:rPr>
            </w:pPr>
            <w:r w:rsidRPr="000D6F97">
              <w:rPr>
                <w:rFonts w:ascii="Arial" w:hAnsi="Arial" w:cs="Arial"/>
                <w:bCs/>
                <w:sz w:val="20"/>
                <w:szCs w:val="20"/>
              </w:rPr>
              <w:t>Mail Stop</w:t>
            </w:r>
          </w:p>
        </w:tc>
        <w:tc>
          <w:tcPr>
            <w:tcW w:w="5202" w:type="dxa"/>
            <w:gridSpan w:val="4"/>
            <w:tcBorders>
              <w:top w:val="nil"/>
              <w:bottom w:val="nil"/>
              <w:right w:val="nil"/>
            </w:tcBorders>
          </w:tcPr>
          <w:p w:rsidR="000D4D76" w:rsidRPr="00C330F5" w:rsidRDefault="000D4D76" w:rsidP="007965DA">
            <w:pPr>
              <w:rPr>
                <w:rFonts w:ascii="Arial" w:hAnsi="Arial" w:cs="Arial"/>
                <w:bCs/>
                <w:sz w:val="20"/>
                <w:szCs w:val="20"/>
              </w:rPr>
            </w:pPr>
            <w:r>
              <w:rPr>
                <w:rFonts w:ascii="Arial" w:hAnsi="Arial" w:cs="Arial"/>
                <w:bCs/>
                <w:sz w:val="20"/>
                <w:szCs w:val="20"/>
              </w:rPr>
              <w:t>2600</w:t>
            </w:r>
          </w:p>
        </w:tc>
      </w:tr>
      <w:tr w:rsidR="000D4D76" w:rsidRPr="00312541">
        <w:tc>
          <w:tcPr>
            <w:tcW w:w="4158" w:type="dxa"/>
            <w:gridSpan w:val="8"/>
            <w:tcBorders>
              <w:top w:val="nil"/>
              <w:left w:val="nil"/>
              <w:bottom w:val="nil"/>
            </w:tcBorders>
          </w:tcPr>
          <w:p w:rsidR="000D4D76" w:rsidRPr="000D6F97" w:rsidRDefault="000D4D76" w:rsidP="007965DA">
            <w:pPr>
              <w:rPr>
                <w:rFonts w:ascii="Arial" w:hAnsi="Arial" w:cs="Arial"/>
                <w:b/>
                <w:bCs/>
                <w:sz w:val="20"/>
                <w:szCs w:val="20"/>
              </w:rPr>
            </w:pPr>
          </w:p>
        </w:tc>
        <w:tc>
          <w:tcPr>
            <w:tcW w:w="6282" w:type="dxa"/>
            <w:gridSpan w:val="7"/>
            <w:tcBorders>
              <w:top w:val="nil"/>
              <w:bottom w:val="nil"/>
              <w:right w:val="nil"/>
            </w:tcBorders>
          </w:tcPr>
          <w:p w:rsidR="000D4D76" w:rsidRPr="000D6F97" w:rsidRDefault="000D4D76" w:rsidP="007965DA">
            <w:pPr>
              <w:rPr>
                <w:rFonts w:ascii="Arial" w:hAnsi="Arial" w:cs="Arial"/>
                <w:b/>
                <w:bCs/>
                <w:sz w:val="20"/>
                <w:szCs w:val="20"/>
              </w:rPr>
            </w:pPr>
            <w:r w:rsidRPr="000D6F97">
              <w:rPr>
                <w:rFonts w:ascii="Arial" w:hAnsi="Arial" w:cs="Arial"/>
                <w:bCs/>
                <w:sz w:val="20"/>
                <w:szCs w:val="20"/>
              </w:rPr>
              <w:t>Prairie View, TX 77446</w:t>
            </w:r>
            <w:r>
              <w:rPr>
                <w:rFonts w:ascii="Arial" w:hAnsi="Arial" w:cs="Arial"/>
                <w:bCs/>
                <w:sz w:val="20"/>
                <w:szCs w:val="20"/>
              </w:rPr>
              <w:t>-0519</w:t>
            </w:r>
          </w:p>
        </w:tc>
      </w:tr>
      <w:tr w:rsidR="000D4D76" w:rsidRPr="00312541">
        <w:tc>
          <w:tcPr>
            <w:tcW w:w="10440" w:type="dxa"/>
            <w:gridSpan w:val="15"/>
            <w:tcBorders>
              <w:top w:val="nil"/>
              <w:left w:val="nil"/>
              <w:bottom w:val="nil"/>
              <w:right w:val="nil"/>
            </w:tcBorders>
          </w:tcPr>
          <w:p w:rsidR="000D4D76" w:rsidRPr="000D6F97" w:rsidRDefault="000D4D76" w:rsidP="007965DA">
            <w:pPr>
              <w:rPr>
                <w:rFonts w:ascii="Arial" w:hAnsi="Arial" w:cs="Arial"/>
                <w:b/>
                <w:bCs/>
                <w:sz w:val="20"/>
                <w:szCs w:val="20"/>
              </w:rPr>
            </w:pPr>
          </w:p>
        </w:tc>
      </w:tr>
      <w:tr w:rsidR="000D4D76" w:rsidRPr="00312541">
        <w:tc>
          <w:tcPr>
            <w:tcW w:w="1548" w:type="dxa"/>
            <w:tcBorders>
              <w:top w:val="nil"/>
              <w:left w:val="nil"/>
              <w:bottom w:val="nil"/>
            </w:tcBorders>
          </w:tcPr>
          <w:p w:rsidR="000D4D76" w:rsidRPr="000D6F97" w:rsidRDefault="000D4D76"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4"/>
            <w:tcBorders>
              <w:top w:val="nil"/>
              <w:bottom w:val="nil"/>
              <w:right w:val="nil"/>
            </w:tcBorders>
          </w:tcPr>
          <w:p w:rsidR="000D4D76" w:rsidRPr="00C330F5" w:rsidRDefault="000D4D76" w:rsidP="00F52029">
            <w:pPr>
              <w:rPr>
                <w:rFonts w:ascii="Arial" w:hAnsi="Arial" w:cs="Arial"/>
                <w:bCs/>
                <w:sz w:val="20"/>
                <w:szCs w:val="20"/>
              </w:rPr>
            </w:pPr>
            <w:r>
              <w:rPr>
                <w:rFonts w:ascii="Arial" w:hAnsi="Arial" w:cs="Arial"/>
                <w:bCs/>
                <w:sz w:val="20"/>
                <w:szCs w:val="20"/>
              </w:rPr>
              <w:t>Tuesdays 4:00 pm – 5:00 pm</w:t>
            </w:r>
          </w:p>
        </w:tc>
      </w:tr>
      <w:tr w:rsidR="000D4D76" w:rsidRPr="00312541">
        <w:tc>
          <w:tcPr>
            <w:tcW w:w="2178" w:type="dxa"/>
            <w:gridSpan w:val="4"/>
            <w:tcBorders>
              <w:top w:val="nil"/>
              <w:left w:val="nil"/>
              <w:bottom w:val="nil"/>
            </w:tcBorders>
          </w:tcPr>
          <w:p w:rsidR="000D4D76" w:rsidRPr="000D6F97" w:rsidRDefault="000D4D76"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1"/>
            <w:tcBorders>
              <w:top w:val="nil"/>
              <w:bottom w:val="nil"/>
              <w:right w:val="nil"/>
            </w:tcBorders>
          </w:tcPr>
          <w:p w:rsidR="000D4D76" w:rsidRPr="00C330F5" w:rsidRDefault="000D4D76" w:rsidP="007965DA">
            <w:pPr>
              <w:rPr>
                <w:rFonts w:ascii="Arial" w:hAnsi="Arial" w:cs="Arial"/>
                <w:bCs/>
                <w:sz w:val="20"/>
                <w:szCs w:val="20"/>
              </w:rPr>
            </w:pPr>
            <w:r>
              <w:rPr>
                <w:rFonts w:ascii="Arial" w:hAnsi="Arial" w:cs="Arial"/>
                <w:bCs/>
                <w:sz w:val="20"/>
                <w:szCs w:val="20"/>
              </w:rPr>
              <w:t>Monday – Friday 8:00 am – 5:00 pm</w:t>
            </w:r>
          </w:p>
        </w:tc>
      </w:tr>
      <w:tr w:rsidR="000D4D76" w:rsidRPr="00312541">
        <w:tc>
          <w:tcPr>
            <w:tcW w:w="10440" w:type="dxa"/>
            <w:gridSpan w:val="15"/>
            <w:tcBorders>
              <w:top w:val="nil"/>
              <w:left w:val="nil"/>
              <w:bottom w:val="nil"/>
              <w:right w:val="nil"/>
            </w:tcBorders>
          </w:tcPr>
          <w:p w:rsidR="000D4D76" w:rsidRPr="000D6F97" w:rsidRDefault="000D4D76" w:rsidP="007965DA">
            <w:pPr>
              <w:rPr>
                <w:rFonts w:ascii="Arial" w:hAnsi="Arial" w:cs="Arial"/>
                <w:i/>
                <w:sz w:val="16"/>
                <w:szCs w:val="16"/>
              </w:rPr>
            </w:pPr>
          </w:p>
        </w:tc>
      </w:tr>
      <w:tr w:rsidR="000D4D76" w:rsidRPr="00312541">
        <w:tc>
          <w:tcPr>
            <w:tcW w:w="1908" w:type="dxa"/>
            <w:gridSpan w:val="3"/>
            <w:tcBorders>
              <w:top w:val="nil"/>
              <w:left w:val="nil"/>
              <w:bottom w:val="nil"/>
            </w:tcBorders>
          </w:tcPr>
          <w:p w:rsidR="000D4D76" w:rsidRPr="000D6F97" w:rsidRDefault="000D4D76"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2"/>
            <w:tcBorders>
              <w:top w:val="nil"/>
              <w:bottom w:val="nil"/>
              <w:right w:val="nil"/>
            </w:tcBorders>
          </w:tcPr>
          <w:p w:rsidR="000D4D76" w:rsidRPr="00C330F5" w:rsidRDefault="000D4D76" w:rsidP="007965DA">
            <w:pPr>
              <w:rPr>
                <w:rFonts w:ascii="Arial" w:hAnsi="Arial" w:cs="Arial"/>
                <w:bCs/>
                <w:sz w:val="20"/>
                <w:szCs w:val="20"/>
              </w:rPr>
            </w:pPr>
            <w:r>
              <w:rPr>
                <w:rFonts w:ascii="Arial" w:hAnsi="Arial" w:cs="Arial"/>
                <w:bCs/>
                <w:sz w:val="20"/>
                <w:szCs w:val="20"/>
              </w:rPr>
              <w:t>Don K. Clark Building, Room 137</w:t>
            </w:r>
          </w:p>
        </w:tc>
      </w:tr>
      <w:tr w:rsidR="000D4D76" w:rsidRPr="00312541">
        <w:tc>
          <w:tcPr>
            <w:tcW w:w="3078" w:type="dxa"/>
            <w:gridSpan w:val="6"/>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9"/>
            <w:tcBorders>
              <w:top w:val="nil"/>
              <w:bottom w:val="nil"/>
              <w:right w:val="nil"/>
            </w:tcBorders>
          </w:tcPr>
          <w:p w:rsidR="000D4D76" w:rsidRPr="00C330F5" w:rsidRDefault="000D4D76" w:rsidP="00C330F5">
            <w:pPr>
              <w:rPr>
                <w:rFonts w:ascii="Arial" w:hAnsi="Arial" w:cs="Arial"/>
                <w:bCs/>
                <w:sz w:val="20"/>
                <w:szCs w:val="20"/>
              </w:rPr>
            </w:pPr>
            <w:r>
              <w:rPr>
                <w:rFonts w:ascii="Arial" w:hAnsi="Arial" w:cs="Arial"/>
                <w:bCs/>
                <w:sz w:val="20"/>
                <w:szCs w:val="20"/>
              </w:rPr>
              <w:t>Thursdays, 5:00 pm – 8:00 pm</w:t>
            </w:r>
          </w:p>
        </w:tc>
      </w:tr>
      <w:tr w:rsidR="000D4D76" w:rsidRPr="00312541">
        <w:tc>
          <w:tcPr>
            <w:tcW w:w="2178" w:type="dxa"/>
            <w:gridSpan w:val="4"/>
            <w:tcBorders>
              <w:top w:val="nil"/>
              <w:left w:val="nil"/>
              <w:bottom w:val="nil"/>
            </w:tcBorders>
          </w:tcPr>
          <w:p w:rsidR="000D4D76" w:rsidRPr="000D6F97" w:rsidRDefault="000D4D76"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1"/>
            <w:tcBorders>
              <w:top w:val="nil"/>
              <w:bottom w:val="nil"/>
              <w:right w:val="nil"/>
            </w:tcBorders>
          </w:tcPr>
          <w:p w:rsidR="000D4D76" w:rsidRPr="00AE6DB4" w:rsidRDefault="000D4D76" w:rsidP="00AE6DB4">
            <w:pPr>
              <w:jc w:val="both"/>
              <w:rPr>
                <w:rFonts w:ascii="Arial" w:hAnsi="Arial" w:cs="Arial"/>
                <w:sz w:val="20"/>
                <w:szCs w:val="20"/>
              </w:rPr>
            </w:pPr>
            <w:r w:rsidRPr="00AE6DB4">
              <w:rPr>
                <w:rFonts w:ascii="Arial" w:hAnsi="Arial" w:cs="Arial"/>
                <w:sz w:val="20"/>
                <w:szCs w:val="20"/>
              </w:rPr>
              <w:t>This honors course examines the impact of Hollywood’s representation of African descent peoples and explores the construct of images, myths, stereotypes, and the Western justification of white supremacy to “control” the affairs of Black people. From the 13</w:t>
            </w:r>
            <w:r w:rsidRPr="00AE6DB4">
              <w:rPr>
                <w:rFonts w:ascii="Arial" w:hAnsi="Arial" w:cs="Arial"/>
                <w:sz w:val="20"/>
                <w:szCs w:val="20"/>
                <w:vertAlign w:val="superscript"/>
              </w:rPr>
              <w:t>th</w:t>
            </w:r>
            <w:r w:rsidRPr="00AE6DB4">
              <w:rPr>
                <w:rFonts w:ascii="Arial" w:hAnsi="Arial" w:cs="Arial"/>
                <w:sz w:val="20"/>
                <w:szCs w:val="20"/>
              </w:rPr>
              <w:t xml:space="preserve"> century to the 19</w:t>
            </w:r>
            <w:r w:rsidRPr="00AE6DB4">
              <w:rPr>
                <w:rFonts w:ascii="Arial" w:hAnsi="Arial" w:cs="Arial"/>
                <w:sz w:val="20"/>
                <w:szCs w:val="20"/>
                <w:vertAlign w:val="superscript"/>
              </w:rPr>
              <w:t>th</w:t>
            </w:r>
            <w:r w:rsidRPr="00AE6DB4">
              <w:rPr>
                <w:rFonts w:ascii="Arial" w:hAnsi="Arial" w:cs="Arial"/>
                <w:sz w:val="20"/>
                <w:szCs w:val="20"/>
              </w:rPr>
              <w:t xml:space="preserve"> century, Africa became the repository of slave labor and the object of racist ideologies to justify the slave trade. As a result of the construct of a “master narrative,” Africa became the “heart of darkness,” a mysterious virgin territory awaiting European conquests, and throughout the 20</w:t>
            </w:r>
            <w:r w:rsidRPr="00AE6DB4">
              <w:rPr>
                <w:rFonts w:ascii="Arial" w:hAnsi="Arial" w:cs="Arial"/>
                <w:sz w:val="20"/>
                <w:szCs w:val="20"/>
                <w:vertAlign w:val="superscript"/>
              </w:rPr>
              <w:t>th</w:t>
            </w:r>
            <w:r w:rsidRPr="00AE6DB4">
              <w:rPr>
                <w:rFonts w:ascii="Arial" w:hAnsi="Arial" w:cs="Arial"/>
                <w:sz w:val="20"/>
                <w:szCs w:val="20"/>
              </w:rPr>
              <w:t xml:space="preserve"> century, Hollywood created a history of imperial and racist images of Black people and Africa as the land of exotic jungles, home of Tarzan and “primitive tribes” longing for civilization and “uplift” from the white race. The cinematic record of Hollywood’s images of Black people are often distorted thus creating inaccurate histories, narratives, lived-experiences, achievements, and contributions about Black people and of people of color in general. Consciously or unconsciously, we continue to see negative images of war, violence, poverty, AIDS, corruption, and numerous misperceptions of Black people in Hollywood films. Hence, this course will critique Hollywood’s understanding of “the other” and will examine the treatment of the following topics: pre-colonial Africa, the slave trade and colonial Africa, the African Diaspora, the power of language and images, as well as the racial and civil struggles of African-Americans to progress. Each week, films will be presented, discussed, and critiqued.</w:t>
            </w:r>
          </w:p>
          <w:p w:rsidR="000D4D76" w:rsidRPr="00AE6DB4" w:rsidRDefault="000D4D76" w:rsidP="00847F3F">
            <w:pPr>
              <w:rPr>
                <w:rFonts w:ascii="Arial" w:hAnsi="Arial" w:cs="Arial"/>
                <w:bCs/>
                <w:sz w:val="20"/>
                <w:szCs w:val="20"/>
              </w:rPr>
            </w:pPr>
          </w:p>
        </w:tc>
      </w:tr>
      <w:tr w:rsidR="000D4D76" w:rsidRPr="00312541">
        <w:tc>
          <w:tcPr>
            <w:tcW w:w="10440" w:type="dxa"/>
            <w:gridSpan w:val="15"/>
            <w:tcBorders>
              <w:top w:val="nil"/>
              <w:left w:val="nil"/>
              <w:bottom w:val="nil"/>
              <w:right w:val="nil"/>
            </w:tcBorders>
          </w:tcPr>
          <w:p w:rsidR="000D4D76" w:rsidRPr="000D6F97" w:rsidRDefault="000D4D76" w:rsidP="007965DA">
            <w:pPr>
              <w:rPr>
                <w:rFonts w:ascii="Arial" w:hAnsi="Arial" w:cs="Arial"/>
                <w:b/>
                <w:bCs/>
                <w:sz w:val="16"/>
                <w:szCs w:val="16"/>
              </w:rPr>
            </w:pPr>
          </w:p>
        </w:tc>
      </w:tr>
      <w:tr w:rsidR="000D4D76" w:rsidRPr="00312541">
        <w:tc>
          <w:tcPr>
            <w:tcW w:w="1638" w:type="dxa"/>
            <w:gridSpan w:val="2"/>
            <w:tcBorders>
              <w:top w:val="nil"/>
              <w:left w:val="nil"/>
              <w:bottom w:val="nil"/>
            </w:tcBorders>
          </w:tcPr>
          <w:p w:rsidR="000D4D76" w:rsidRPr="000D6F97" w:rsidRDefault="000D4D76"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3"/>
            <w:tcBorders>
              <w:top w:val="nil"/>
              <w:bottom w:val="nil"/>
              <w:right w:val="nil"/>
            </w:tcBorders>
          </w:tcPr>
          <w:p w:rsidR="000D4D76" w:rsidRPr="00AE6DB4" w:rsidRDefault="000D4D76" w:rsidP="007965DA">
            <w:pPr>
              <w:rPr>
                <w:rFonts w:ascii="Arial" w:hAnsi="Arial" w:cs="Arial"/>
                <w:bCs/>
                <w:sz w:val="20"/>
                <w:szCs w:val="20"/>
              </w:rPr>
            </w:pPr>
            <w:r w:rsidRPr="00AE6DB4">
              <w:rPr>
                <w:rFonts w:ascii="Arial" w:hAnsi="Arial" w:cs="Arial"/>
                <w:bCs/>
                <w:sz w:val="20"/>
                <w:szCs w:val="20"/>
              </w:rPr>
              <w:t>Must be a member of the Honors Program</w:t>
            </w:r>
          </w:p>
        </w:tc>
      </w:tr>
      <w:tr w:rsidR="000D4D76" w:rsidRPr="00312541">
        <w:tc>
          <w:tcPr>
            <w:tcW w:w="1638" w:type="dxa"/>
            <w:gridSpan w:val="2"/>
            <w:tcBorders>
              <w:top w:val="nil"/>
              <w:left w:val="nil"/>
              <w:bottom w:val="nil"/>
            </w:tcBorders>
          </w:tcPr>
          <w:p w:rsidR="000D4D76" w:rsidRPr="000D6F97" w:rsidRDefault="000D4D76" w:rsidP="007965DA">
            <w:pPr>
              <w:rPr>
                <w:rFonts w:ascii="Arial" w:hAnsi="Arial" w:cs="Arial"/>
                <w:sz w:val="20"/>
                <w:szCs w:val="20"/>
              </w:rPr>
            </w:pPr>
            <w:r w:rsidRPr="000D6F97">
              <w:rPr>
                <w:rFonts w:ascii="Arial" w:hAnsi="Arial" w:cs="Arial"/>
                <w:b/>
                <w:bCs/>
                <w:sz w:val="20"/>
                <w:szCs w:val="20"/>
              </w:rPr>
              <w:t>Co-requisites:</w:t>
            </w:r>
          </w:p>
        </w:tc>
        <w:tc>
          <w:tcPr>
            <w:tcW w:w="8802" w:type="dxa"/>
            <w:gridSpan w:val="13"/>
            <w:tcBorders>
              <w:top w:val="nil"/>
              <w:bottom w:val="nil"/>
              <w:right w:val="nil"/>
            </w:tcBorders>
          </w:tcPr>
          <w:p w:rsidR="000D4D76" w:rsidRPr="000D6F97" w:rsidRDefault="000D4D76" w:rsidP="007965DA">
            <w:pPr>
              <w:rPr>
                <w:rFonts w:ascii="Arial" w:hAnsi="Arial" w:cs="Arial"/>
                <w:b/>
                <w:bCs/>
                <w:sz w:val="20"/>
                <w:szCs w:val="20"/>
              </w:rPr>
            </w:pPr>
          </w:p>
        </w:tc>
      </w:tr>
      <w:tr w:rsidR="000D4D76" w:rsidRPr="00312541">
        <w:tc>
          <w:tcPr>
            <w:tcW w:w="10440" w:type="dxa"/>
            <w:gridSpan w:val="15"/>
            <w:tcBorders>
              <w:top w:val="nil"/>
              <w:left w:val="nil"/>
              <w:bottom w:val="nil"/>
              <w:right w:val="nil"/>
            </w:tcBorders>
          </w:tcPr>
          <w:p w:rsidR="000D4D76" w:rsidRPr="000D6F97" w:rsidRDefault="000D4D76" w:rsidP="007965DA">
            <w:pPr>
              <w:rPr>
                <w:rFonts w:ascii="Arial" w:hAnsi="Arial" w:cs="Arial"/>
                <w:b/>
                <w:bCs/>
                <w:sz w:val="16"/>
                <w:szCs w:val="16"/>
              </w:rPr>
            </w:pPr>
          </w:p>
        </w:tc>
      </w:tr>
      <w:tr w:rsidR="000D4D76" w:rsidRPr="00312541">
        <w:tc>
          <w:tcPr>
            <w:tcW w:w="1638" w:type="dxa"/>
            <w:gridSpan w:val="2"/>
            <w:tcBorders>
              <w:top w:val="nil"/>
              <w:left w:val="nil"/>
              <w:bottom w:val="nil"/>
            </w:tcBorders>
          </w:tcPr>
          <w:p w:rsidR="000D4D76" w:rsidRPr="000D6F97" w:rsidRDefault="000D4D76"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3"/>
            <w:tcBorders>
              <w:top w:val="nil"/>
              <w:bottom w:val="nil"/>
              <w:right w:val="nil"/>
            </w:tcBorders>
          </w:tcPr>
          <w:p w:rsidR="000D4D76" w:rsidRPr="00D06725" w:rsidRDefault="000D4D76" w:rsidP="00D06725">
            <w:pPr>
              <w:rPr>
                <w:rFonts w:ascii="Arial" w:hAnsi="Arial" w:cs="Arial"/>
                <w:i/>
                <w:sz w:val="20"/>
                <w:szCs w:val="20"/>
              </w:rPr>
            </w:pPr>
            <w:r w:rsidRPr="00D06725">
              <w:rPr>
                <w:rFonts w:ascii="Arial" w:hAnsi="Arial" w:cs="Arial"/>
                <w:sz w:val="20"/>
                <w:szCs w:val="20"/>
              </w:rPr>
              <w:t xml:space="preserve">Frantz Fanon, </w:t>
            </w:r>
            <w:r w:rsidRPr="00D06725">
              <w:rPr>
                <w:rFonts w:ascii="Arial" w:hAnsi="Arial" w:cs="Arial"/>
                <w:i/>
                <w:sz w:val="20"/>
                <w:szCs w:val="20"/>
              </w:rPr>
              <w:t>Black Skin, White Masks</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James Snead, </w:t>
            </w:r>
            <w:r w:rsidRPr="00D06725">
              <w:rPr>
                <w:rFonts w:ascii="Arial" w:hAnsi="Arial" w:cs="Arial"/>
                <w:i/>
                <w:sz w:val="20"/>
                <w:szCs w:val="20"/>
              </w:rPr>
              <w:t>White Screens/Black Images: Hollywood from the Dark Side</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S. Craig Watkins, </w:t>
            </w:r>
            <w:r w:rsidRPr="00D06725">
              <w:rPr>
                <w:rFonts w:ascii="Arial" w:hAnsi="Arial" w:cs="Arial"/>
                <w:i/>
                <w:sz w:val="20"/>
                <w:szCs w:val="20"/>
              </w:rPr>
              <w:t>Representing: Hip Hop Culture and the Production of Black Cinema</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Paula J. Massood, </w:t>
            </w:r>
            <w:r w:rsidRPr="00D06725">
              <w:rPr>
                <w:rFonts w:ascii="Arial" w:hAnsi="Arial" w:cs="Arial"/>
                <w:i/>
                <w:sz w:val="20"/>
                <w:szCs w:val="20"/>
              </w:rPr>
              <w:t>Black City Cinema:</w:t>
            </w:r>
            <w:r w:rsidRPr="00D06725">
              <w:rPr>
                <w:rFonts w:ascii="Arial" w:hAnsi="Arial" w:cs="Arial"/>
                <w:sz w:val="20"/>
                <w:szCs w:val="20"/>
              </w:rPr>
              <w:t xml:space="preserve">  </w:t>
            </w:r>
            <w:r w:rsidRPr="00D06725">
              <w:rPr>
                <w:rFonts w:ascii="Arial" w:hAnsi="Arial" w:cs="Arial"/>
                <w:i/>
                <w:sz w:val="20"/>
                <w:szCs w:val="20"/>
              </w:rPr>
              <w:t>African American Urban Experiences in Film</w:t>
            </w:r>
          </w:p>
          <w:p w:rsidR="000D4D76" w:rsidRPr="00D06725" w:rsidRDefault="000D4D76" w:rsidP="00D06725">
            <w:pPr>
              <w:rPr>
                <w:rFonts w:ascii="Arial" w:hAnsi="Arial" w:cs="Arial"/>
                <w:i/>
                <w:sz w:val="20"/>
                <w:szCs w:val="20"/>
              </w:rPr>
            </w:pPr>
            <w:r w:rsidRPr="00D06725">
              <w:rPr>
                <w:rFonts w:ascii="Arial" w:hAnsi="Arial" w:cs="Arial"/>
                <w:sz w:val="20"/>
                <w:szCs w:val="20"/>
              </w:rPr>
              <w:t xml:space="preserve">Malcolm Gladwell, </w:t>
            </w:r>
            <w:r w:rsidRPr="00D06725">
              <w:rPr>
                <w:rFonts w:ascii="Arial" w:hAnsi="Arial" w:cs="Arial"/>
                <w:i/>
                <w:sz w:val="20"/>
                <w:szCs w:val="20"/>
              </w:rPr>
              <w:t>Outliers</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*Vincent Rocchio, </w:t>
            </w:r>
            <w:r w:rsidRPr="00D06725">
              <w:rPr>
                <w:rFonts w:ascii="Arial" w:hAnsi="Arial" w:cs="Arial"/>
                <w:i/>
                <w:sz w:val="20"/>
                <w:szCs w:val="20"/>
              </w:rPr>
              <w:t>Reel Racism: Confronting Hollywood’s Construction of Afro-Amer. Culture</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*Donald Bogie, </w:t>
            </w:r>
            <w:r w:rsidRPr="00D06725">
              <w:rPr>
                <w:rFonts w:ascii="Arial" w:hAnsi="Arial" w:cs="Arial"/>
                <w:i/>
                <w:sz w:val="20"/>
                <w:szCs w:val="20"/>
              </w:rPr>
              <w:t>Toms, Coons, Mulattoes, Mammies and Bucks</w:t>
            </w:r>
          </w:p>
          <w:p w:rsidR="000D4D76" w:rsidRPr="00D06725" w:rsidRDefault="000D4D76" w:rsidP="00D06725">
            <w:pPr>
              <w:rPr>
                <w:rFonts w:ascii="Arial" w:hAnsi="Arial" w:cs="Arial"/>
                <w:i/>
                <w:sz w:val="20"/>
                <w:szCs w:val="20"/>
              </w:rPr>
            </w:pPr>
            <w:r w:rsidRPr="00D06725">
              <w:rPr>
                <w:rFonts w:ascii="Arial" w:hAnsi="Arial" w:cs="Arial"/>
                <w:sz w:val="20"/>
                <w:szCs w:val="20"/>
              </w:rPr>
              <w:t xml:space="preserve">*Daniel Bernardi, </w:t>
            </w:r>
            <w:r w:rsidRPr="00D06725">
              <w:rPr>
                <w:rFonts w:ascii="Arial" w:hAnsi="Arial" w:cs="Arial"/>
                <w:i/>
                <w:sz w:val="20"/>
                <w:szCs w:val="20"/>
              </w:rPr>
              <w:t>The Birth of Whiteness: Race and the Emergence of U.S. Cinema</w:t>
            </w:r>
          </w:p>
          <w:p w:rsidR="000D4D76" w:rsidRPr="00D06725" w:rsidRDefault="000D4D76" w:rsidP="00D06725">
            <w:pPr>
              <w:rPr>
                <w:rFonts w:ascii="Arial" w:hAnsi="Arial" w:cs="Arial"/>
                <w:i/>
                <w:sz w:val="20"/>
                <w:szCs w:val="20"/>
              </w:rPr>
            </w:pPr>
            <w:r w:rsidRPr="00D06725">
              <w:rPr>
                <w:rFonts w:ascii="Arial" w:hAnsi="Arial" w:cs="Arial"/>
                <w:sz w:val="20"/>
                <w:szCs w:val="20"/>
              </w:rPr>
              <w:t xml:space="preserve">*Richard Delgado and Jean Stefancic, </w:t>
            </w:r>
            <w:r w:rsidRPr="00D06725">
              <w:rPr>
                <w:rFonts w:ascii="Arial" w:hAnsi="Arial" w:cs="Arial"/>
                <w:i/>
                <w:sz w:val="20"/>
                <w:szCs w:val="20"/>
              </w:rPr>
              <w:t>Critical White Studies: Looking Behind the Mirror</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*Robert Young, </w:t>
            </w:r>
            <w:r w:rsidRPr="00D06725">
              <w:rPr>
                <w:rFonts w:ascii="Arial" w:hAnsi="Arial" w:cs="Arial"/>
                <w:i/>
                <w:sz w:val="20"/>
                <w:szCs w:val="20"/>
              </w:rPr>
              <w:t>White Mythologies: Writing History and the West</w:t>
            </w:r>
            <w:r w:rsidRPr="00D06725">
              <w:rPr>
                <w:rFonts w:ascii="Arial" w:hAnsi="Arial" w:cs="Arial"/>
                <w:sz w:val="20"/>
                <w:szCs w:val="20"/>
              </w:rPr>
              <w:t xml:space="preserve">  </w:t>
            </w:r>
          </w:p>
          <w:p w:rsidR="000D4D76" w:rsidRPr="00D06725" w:rsidRDefault="000D4D76" w:rsidP="00D06725">
            <w:pPr>
              <w:rPr>
                <w:rFonts w:ascii="Arial" w:hAnsi="Arial" w:cs="Arial"/>
                <w:sz w:val="20"/>
                <w:szCs w:val="20"/>
              </w:rPr>
            </w:pPr>
            <w:r w:rsidRPr="00D06725">
              <w:rPr>
                <w:rFonts w:ascii="Arial" w:hAnsi="Arial" w:cs="Arial"/>
                <w:sz w:val="20"/>
                <w:szCs w:val="20"/>
              </w:rPr>
              <w:t xml:space="preserve">*Thelma Golden, Black Male:  </w:t>
            </w:r>
            <w:r w:rsidRPr="00D06725">
              <w:rPr>
                <w:rFonts w:ascii="Arial" w:hAnsi="Arial" w:cs="Arial"/>
                <w:i/>
                <w:sz w:val="20"/>
                <w:szCs w:val="20"/>
              </w:rPr>
              <w:t>Representations of masculinity in Contemporary American Art</w:t>
            </w:r>
          </w:p>
        </w:tc>
      </w:tr>
      <w:tr w:rsidR="000D4D76" w:rsidRPr="00312541">
        <w:tc>
          <w:tcPr>
            <w:tcW w:w="10440" w:type="dxa"/>
            <w:gridSpan w:val="15"/>
            <w:tcBorders>
              <w:top w:val="nil"/>
              <w:left w:val="nil"/>
              <w:bottom w:val="nil"/>
              <w:right w:val="nil"/>
            </w:tcBorders>
          </w:tcPr>
          <w:p w:rsidR="000D4D76" w:rsidRPr="000D6F97" w:rsidRDefault="000D4D76" w:rsidP="007965DA">
            <w:pPr>
              <w:rPr>
                <w:rFonts w:ascii="Arial" w:hAnsi="Arial" w:cs="Arial"/>
                <w:b/>
                <w:bCs/>
                <w:sz w:val="16"/>
                <w:szCs w:val="16"/>
              </w:rPr>
            </w:pPr>
          </w:p>
        </w:tc>
      </w:tr>
    </w:tbl>
    <w:p w:rsidR="000D4D76" w:rsidRDefault="000D4D76">
      <w:r>
        <w:br w:type="page"/>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2430"/>
        <w:gridCol w:w="7182"/>
      </w:tblGrid>
      <w:tr w:rsidR="000D4D76" w:rsidRPr="00312541">
        <w:tc>
          <w:tcPr>
            <w:tcW w:w="3258" w:type="dxa"/>
            <w:gridSpan w:val="2"/>
            <w:tcBorders>
              <w:top w:val="nil"/>
              <w:left w:val="nil"/>
              <w:bottom w:val="nil"/>
            </w:tcBorders>
          </w:tcPr>
          <w:p w:rsidR="000D4D76" w:rsidRPr="000D6F97" w:rsidRDefault="000D4D76" w:rsidP="007965DA">
            <w:pPr>
              <w:rPr>
                <w:rFonts w:ascii="Arial" w:hAnsi="Arial" w:cs="Arial"/>
                <w:b/>
                <w:sz w:val="20"/>
                <w:szCs w:val="20"/>
              </w:rPr>
            </w:pPr>
            <w:r w:rsidRPr="000D6F97">
              <w:rPr>
                <w:rFonts w:ascii="Arial" w:hAnsi="Arial" w:cs="Arial"/>
                <w:b/>
                <w:sz w:val="20"/>
                <w:szCs w:val="20"/>
              </w:rPr>
              <w:t>Recommended Text/Readings:</w:t>
            </w:r>
          </w:p>
        </w:tc>
        <w:tc>
          <w:tcPr>
            <w:tcW w:w="7182" w:type="dxa"/>
            <w:tcBorders>
              <w:top w:val="nil"/>
              <w:bottom w:val="nil"/>
              <w:right w:val="nil"/>
            </w:tcBorders>
          </w:tcPr>
          <w:p w:rsidR="000D4D76" w:rsidRPr="00D06725" w:rsidRDefault="000D4D76" w:rsidP="00D06725">
            <w:pPr>
              <w:jc w:val="both"/>
              <w:rPr>
                <w:rFonts w:ascii="Arial" w:hAnsi="Arial" w:cs="Arial"/>
                <w:sz w:val="20"/>
                <w:szCs w:val="20"/>
              </w:rPr>
            </w:pPr>
            <w:r w:rsidRPr="00D06725">
              <w:rPr>
                <w:rFonts w:ascii="Arial" w:hAnsi="Arial" w:cs="Arial"/>
                <w:sz w:val="20"/>
                <w:szCs w:val="20"/>
              </w:rPr>
              <w:t xml:space="preserve">In addition to the main texts for the course, *supplementary articles and the viewing of films will be assigned. These readings and films will be given to you in advance to the weekly readings.  In general, any additional readings will be short and to the point to </w:t>
            </w:r>
            <w:r w:rsidRPr="00D06725">
              <w:rPr>
                <w:rFonts w:ascii="Arial" w:hAnsi="Arial" w:cs="Arial"/>
                <w:sz w:val="20"/>
                <w:szCs w:val="20"/>
              </w:rPr>
              <w:tab/>
              <w:t>assist you.</w:t>
            </w:r>
          </w:p>
          <w:p w:rsidR="000D4D76" w:rsidRPr="000D6F97" w:rsidRDefault="000D4D76" w:rsidP="007965DA">
            <w:pPr>
              <w:rPr>
                <w:rFonts w:ascii="Arial" w:hAnsi="Arial" w:cs="Arial"/>
                <w:b/>
                <w:bCs/>
                <w:sz w:val="20"/>
                <w:szCs w:val="20"/>
              </w:rPr>
            </w:pPr>
          </w:p>
        </w:tc>
      </w:tr>
      <w:tr w:rsidR="000D4D76" w:rsidRPr="00312541">
        <w:tc>
          <w:tcPr>
            <w:tcW w:w="10440" w:type="dxa"/>
            <w:gridSpan w:val="3"/>
            <w:tcBorders>
              <w:top w:val="nil"/>
              <w:left w:val="nil"/>
              <w:bottom w:val="nil"/>
              <w:right w:val="nil"/>
            </w:tcBorders>
          </w:tcPr>
          <w:p w:rsidR="000D4D76" w:rsidRPr="000D6F97" w:rsidRDefault="000D4D76" w:rsidP="007965DA">
            <w:pPr>
              <w:ind w:left="72"/>
              <w:rPr>
                <w:rFonts w:ascii="Arial" w:hAnsi="Arial" w:cs="Arial"/>
                <w:sz w:val="16"/>
                <w:szCs w:val="16"/>
              </w:rPr>
            </w:pPr>
          </w:p>
        </w:tc>
      </w:tr>
      <w:tr w:rsidR="000D4D76" w:rsidRPr="00312541">
        <w:tc>
          <w:tcPr>
            <w:tcW w:w="3258" w:type="dxa"/>
            <w:gridSpan w:val="2"/>
            <w:tcBorders>
              <w:top w:val="nil"/>
              <w:left w:val="nil"/>
              <w:bottom w:val="nil"/>
            </w:tcBorders>
          </w:tcPr>
          <w:p w:rsidR="000D4D76" w:rsidRPr="000D6F97" w:rsidRDefault="000D4D76"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0D4D76" w:rsidRPr="000D6F97" w:rsidRDefault="000D4D76" w:rsidP="007965DA">
            <w:pPr>
              <w:rPr>
                <w:rFonts w:ascii="Arial" w:hAnsi="Arial" w:cs="Arial"/>
                <w:b/>
                <w:bCs/>
                <w:sz w:val="20"/>
                <w:szCs w:val="20"/>
              </w:rPr>
            </w:pPr>
          </w:p>
        </w:tc>
        <w:tc>
          <w:tcPr>
            <w:tcW w:w="7182" w:type="dxa"/>
            <w:tcBorders>
              <w:top w:val="nil"/>
              <w:bottom w:val="nil"/>
              <w:right w:val="nil"/>
            </w:tcBorders>
          </w:tcPr>
          <w:p w:rsidR="000D4D76" w:rsidRPr="000D6F97" w:rsidRDefault="000D4D76" w:rsidP="007965DA">
            <w:pPr>
              <w:ind w:left="72"/>
              <w:rPr>
                <w:rFonts w:ascii="Arial" w:hAnsi="Arial" w:cs="Arial"/>
                <w:sz w:val="20"/>
                <w:szCs w:val="20"/>
              </w:rPr>
            </w:pPr>
            <w:r w:rsidRPr="000D6F97">
              <w:rPr>
                <w:rFonts w:ascii="Arial" w:hAnsi="Arial" w:cs="Arial"/>
                <w:sz w:val="20"/>
                <w:szCs w:val="20"/>
              </w:rPr>
              <w:t xml:space="preserve">PVAMU Library: </w:t>
            </w:r>
          </w:p>
          <w:p w:rsidR="000D4D76" w:rsidRPr="000D6F97" w:rsidRDefault="000D4D76"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0D4D76" w:rsidRPr="00847F3F" w:rsidRDefault="000D4D76"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0D4D76" w:rsidRPr="00847F3F" w:rsidRDefault="000D4D76" w:rsidP="00C330F5">
            <w:pPr>
              <w:rPr>
                <w:rFonts w:ascii="Arial" w:hAnsi="Arial" w:cs="Arial"/>
                <w:sz w:val="20"/>
                <w:szCs w:val="20"/>
              </w:rPr>
            </w:pPr>
            <w:r w:rsidRPr="00847F3F">
              <w:rPr>
                <w:rFonts w:ascii="Arial" w:hAnsi="Arial" w:cs="Arial"/>
                <w:sz w:val="20"/>
                <w:szCs w:val="20"/>
              </w:rPr>
              <w:t xml:space="preserve">University Bookstore: </w:t>
            </w:r>
          </w:p>
          <w:p w:rsidR="000D4D76" w:rsidRPr="00847F3F" w:rsidRDefault="000D4D76" w:rsidP="007965DA">
            <w:pPr>
              <w:ind w:left="360" w:firstLine="252"/>
              <w:rPr>
                <w:rFonts w:ascii="Arial" w:hAnsi="Arial" w:cs="Arial"/>
                <w:sz w:val="20"/>
                <w:szCs w:val="20"/>
              </w:rPr>
            </w:pPr>
            <w:r w:rsidRPr="00847F3F">
              <w:rPr>
                <w:rFonts w:ascii="Arial" w:hAnsi="Arial" w:cs="Arial"/>
                <w:sz w:val="20"/>
                <w:szCs w:val="20"/>
              </w:rPr>
              <w:t>phone:  (936) 261-1990;</w:t>
            </w:r>
          </w:p>
          <w:p w:rsidR="000D4D76" w:rsidRPr="000D6F97" w:rsidRDefault="000D4D76" w:rsidP="007965DA">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0D4D76" w:rsidRPr="00312541">
        <w:tc>
          <w:tcPr>
            <w:tcW w:w="10440" w:type="dxa"/>
            <w:gridSpan w:val="3"/>
            <w:tcBorders>
              <w:top w:val="nil"/>
              <w:left w:val="nil"/>
              <w:bottom w:val="nil"/>
              <w:right w:val="nil"/>
            </w:tcBorders>
          </w:tcPr>
          <w:p w:rsidR="000D4D76" w:rsidRPr="000D6F97" w:rsidRDefault="000D4D76" w:rsidP="007965DA">
            <w:pPr>
              <w:jc w:val="center"/>
              <w:rPr>
                <w:rFonts w:ascii="Arial" w:hAnsi="Arial" w:cs="Arial"/>
                <w:b/>
                <w:bCs/>
                <w:sz w:val="16"/>
                <w:szCs w:val="16"/>
              </w:rPr>
            </w:pPr>
          </w:p>
        </w:tc>
      </w:tr>
      <w:tr w:rsidR="000D4D76" w:rsidRPr="00312541">
        <w:tc>
          <w:tcPr>
            <w:tcW w:w="10440" w:type="dxa"/>
            <w:gridSpan w:val="3"/>
            <w:tcBorders>
              <w:top w:val="nil"/>
              <w:left w:val="nil"/>
              <w:bottom w:val="nil"/>
              <w:right w:val="nil"/>
            </w:tcBorders>
          </w:tcPr>
          <w:p w:rsidR="000D4D76" w:rsidRPr="000D6F97" w:rsidRDefault="000D4D76"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0D4D76" w:rsidRPr="00312541">
        <w:tc>
          <w:tcPr>
            <w:tcW w:w="828" w:type="dxa"/>
            <w:tcBorders>
              <w:top w:val="nil"/>
              <w:left w:val="nil"/>
              <w:bottom w:val="nil"/>
            </w:tcBorders>
          </w:tcPr>
          <w:p w:rsidR="000D4D76" w:rsidRPr="00AE6DB4" w:rsidRDefault="000D4D76" w:rsidP="007965DA">
            <w:pPr>
              <w:jc w:val="center"/>
              <w:rPr>
                <w:rFonts w:ascii="Arial" w:hAnsi="Arial" w:cs="Arial"/>
                <w:b/>
                <w:bCs/>
                <w:sz w:val="20"/>
                <w:szCs w:val="20"/>
              </w:rPr>
            </w:pPr>
          </w:p>
        </w:tc>
        <w:tc>
          <w:tcPr>
            <w:tcW w:w="9612" w:type="dxa"/>
            <w:gridSpan w:val="2"/>
            <w:tcBorders>
              <w:top w:val="nil"/>
              <w:bottom w:val="nil"/>
              <w:right w:val="nil"/>
            </w:tcBorders>
          </w:tcPr>
          <w:p w:rsidR="000D4D76" w:rsidRDefault="000D4D76" w:rsidP="00AE6DB4">
            <w:pPr>
              <w:ind w:right="-630"/>
              <w:jc w:val="both"/>
              <w:rPr>
                <w:rFonts w:ascii="Arial" w:hAnsi="Arial" w:cs="Arial"/>
                <w:sz w:val="20"/>
                <w:szCs w:val="20"/>
              </w:rPr>
            </w:pPr>
            <w:r>
              <w:rPr>
                <w:rFonts w:ascii="Arial" w:hAnsi="Arial" w:cs="Arial"/>
                <w:sz w:val="20"/>
                <w:szCs w:val="20"/>
              </w:rPr>
              <w:t>T</w:t>
            </w:r>
            <w:r w:rsidRPr="00AE6DB4">
              <w:rPr>
                <w:rFonts w:ascii="Arial" w:hAnsi="Arial" w:cs="Arial"/>
                <w:sz w:val="20"/>
                <w:szCs w:val="20"/>
              </w:rPr>
              <w:t>he goal of the course is to develop critical thinking, writing, and reading skills to carefully analyze,</w:t>
            </w:r>
          </w:p>
          <w:p w:rsidR="000D4D76" w:rsidRDefault="000D4D76" w:rsidP="00AE6DB4">
            <w:pPr>
              <w:ind w:right="-630"/>
              <w:jc w:val="both"/>
              <w:rPr>
                <w:rFonts w:ascii="Arial" w:hAnsi="Arial" w:cs="Arial"/>
                <w:sz w:val="20"/>
                <w:szCs w:val="20"/>
              </w:rPr>
            </w:pPr>
            <w:r w:rsidRPr="00AE6DB4">
              <w:rPr>
                <w:rFonts w:ascii="Arial" w:hAnsi="Arial" w:cs="Arial"/>
                <w:sz w:val="20"/>
                <w:szCs w:val="20"/>
              </w:rPr>
              <w:t>understand, and debate the aforementioned topics to be covered in this course. In addition,</w:t>
            </w:r>
          </w:p>
          <w:p w:rsidR="000D4D76" w:rsidRPr="00AE6DB4" w:rsidRDefault="000D4D76" w:rsidP="00AE6DB4">
            <w:pPr>
              <w:ind w:right="-630"/>
              <w:jc w:val="both"/>
              <w:rPr>
                <w:rFonts w:ascii="Arial" w:hAnsi="Arial" w:cs="Arial"/>
                <w:sz w:val="20"/>
                <w:szCs w:val="20"/>
              </w:rPr>
            </w:pPr>
            <w:r w:rsidRPr="00AE6DB4">
              <w:rPr>
                <w:rFonts w:ascii="Arial" w:hAnsi="Arial" w:cs="Arial"/>
                <w:sz w:val="20"/>
                <w:szCs w:val="20"/>
              </w:rPr>
              <w:t>students will learn specific research methods, public speaking skills.</w:t>
            </w:r>
          </w:p>
          <w:p w:rsidR="000D4D76" w:rsidRPr="00AE6DB4" w:rsidRDefault="000D4D76" w:rsidP="007965DA">
            <w:pPr>
              <w:rPr>
                <w:rFonts w:ascii="Arial" w:hAnsi="Arial" w:cs="Arial"/>
                <w:i/>
                <w:sz w:val="20"/>
                <w:szCs w:val="20"/>
              </w:rPr>
            </w:pPr>
          </w:p>
        </w:tc>
      </w:tr>
      <w:tr w:rsidR="000D4D76" w:rsidRPr="00312541">
        <w:tc>
          <w:tcPr>
            <w:tcW w:w="10440" w:type="dxa"/>
            <w:gridSpan w:val="3"/>
            <w:tcBorders>
              <w:top w:val="nil"/>
              <w:left w:val="nil"/>
              <w:bottom w:val="nil"/>
              <w:right w:val="nil"/>
            </w:tcBorders>
          </w:tcPr>
          <w:p w:rsidR="000D4D76" w:rsidRPr="00AE6DB4" w:rsidRDefault="000D4D76" w:rsidP="007965DA">
            <w:pPr>
              <w:jc w:val="center"/>
              <w:rPr>
                <w:rFonts w:ascii="Arial" w:hAnsi="Arial" w:cs="Arial"/>
                <w:b/>
                <w:bCs/>
                <w:sz w:val="20"/>
                <w:szCs w:val="20"/>
              </w:rPr>
            </w:pPr>
          </w:p>
        </w:tc>
      </w:tr>
    </w:tbl>
    <w:p w:rsidR="000D4D76" w:rsidRDefault="000D4D76"/>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7095"/>
        <w:gridCol w:w="2607"/>
      </w:tblGrid>
      <w:tr w:rsidR="000D4D76" w:rsidRPr="00312541" w:rsidTr="00B63800">
        <w:trPr>
          <w:trHeight w:val="486"/>
        </w:trPr>
        <w:tc>
          <w:tcPr>
            <w:tcW w:w="10440" w:type="dxa"/>
            <w:gridSpan w:val="3"/>
            <w:tcBorders>
              <w:top w:val="nil"/>
              <w:left w:val="nil"/>
              <w:bottom w:val="nil"/>
              <w:right w:val="nil"/>
            </w:tcBorders>
          </w:tcPr>
          <w:p w:rsidR="000D4D76" w:rsidRPr="000D6F97" w:rsidRDefault="000D4D76" w:rsidP="00D57335">
            <w:pPr>
              <w:rPr>
                <w:rFonts w:ascii="Arial" w:hAnsi="Arial" w:cs="Arial"/>
                <w:bCs/>
                <w:i/>
                <w:sz w:val="20"/>
                <w:szCs w:val="20"/>
              </w:rPr>
            </w:pPr>
            <w:r>
              <w:br w:type="page"/>
            </w:r>
            <w:r w:rsidRPr="000D6F97">
              <w:rPr>
                <w:rFonts w:ascii="Arial" w:hAnsi="Arial" w:cs="Arial"/>
                <w:b/>
                <w:bCs/>
                <w:sz w:val="20"/>
                <w:szCs w:val="20"/>
              </w:rPr>
              <w:t xml:space="preserve">Course Outcomes/Objectives </w:t>
            </w:r>
          </w:p>
        </w:tc>
      </w:tr>
      <w:tr w:rsidR="000D4D76" w:rsidRPr="00312541" w:rsidTr="00B63800">
        <w:trPr>
          <w:trHeight w:val="531"/>
        </w:trPr>
        <w:tc>
          <w:tcPr>
            <w:tcW w:w="10440" w:type="dxa"/>
            <w:gridSpan w:val="3"/>
            <w:tcBorders>
              <w:top w:val="nil"/>
              <w:left w:val="nil"/>
              <w:bottom w:val="nil"/>
              <w:right w:val="single" w:sz="4" w:space="0" w:color="auto"/>
            </w:tcBorders>
          </w:tcPr>
          <w:p w:rsidR="000D4D76" w:rsidRPr="000E3E55" w:rsidRDefault="000D4D76" w:rsidP="007965DA">
            <w:pPr>
              <w:rPr>
                <w:rFonts w:ascii="Arial" w:hAnsi="Arial" w:cs="Arial"/>
                <w:b/>
                <w:sz w:val="20"/>
                <w:szCs w:val="20"/>
              </w:rPr>
            </w:pPr>
            <w:r w:rsidRPr="000E3E55">
              <w:rPr>
                <w:rFonts w:ascii="Arial" w:hAnsi="Arial" w:cs="Arial"/>
                <w:b/>
                <w:sz w:val="20"/>
                <w:szCs w:val="20"/>
              </w:rPr>
              <w:t>At the end of this course, the student will…</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0D4D76" w:rsidRPr="000E3E55" w:rsidTr="00B63800">
              <w:tblPrEx>
                <w:tblCellMar>
                  <w:top w:w="0" w:type="dxa"/>
                  <w:bottom w:w="0" w:type="dxa"/>
                </w:tblCellMar>
              </w:tblPrEx>
              <w:trPr>
                <w:trHeight w:val="458"/>
              </w:trPr>
              <w:tc>
                <w:tcPr>
                  <w:tcW w:w="2610"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B63800">
                  <w:pPr>
                    <w:rPr>
                      <w:rFonts w:ascii="Arial" w:hAnsi="Arial" w:cs="Arial"/>
                      <w:sz w:val="20"/>
                      <w:szCs w:val="20"/>
                    </w:rPr>
                  </w:pPr>
                  <w:r w:rsidRPr="000E3E55">
                    <w:rPr>
                      <w:rFonts w:ascii="Arial" w:hAnsi="Arial" w:cs="Arial"/>
                      <w:sz w:val="20"/>
                      <w:szCs w:val="20"/>
                    </w:rPr>
                    <w:t>Core Curriculum Objective</w:t>
                  </w:r>
                </w:p>
              </w:tc>
            </w:tr>
          </w:tbl>
          <w:p w:rsidR="000D4D76" w:rsidRPr="000E3E55" w:rsidRDefault="000D4D76" w:rsidP="007965DA">
            <w:pPr>
              <w:ind w:left="720"/>
              <w:rPr>
                <w:rFonts w:ascii="Arial" w:hAnsi="Arial" w:cs="Arial"/>
                <w:sz w:val="20"/>
                <w:szCs w:val="20"/>
              </w:rPr>
            </w:pPr>
          </w:p>
        </w:tc>
      </w:tr>
      <w:tr w:rsidR="000D4D76" w:rsidRPr="000D6F97" w:rsidTr="000E3E55">
        <w:trPr>
          <w:trHeight w:val="620"/>
        </w:trPr>
        <w:tc>
          <w:tcPr>
            <w:tcW w:w="738" w:type="dxa"/>
            <w:tcBorders>
              <w:top w:val="nil"/>
              <w:left w:val="nil"/>
              <w:bottom w:val="nil"/>
              <w:right w:val="single" w:sz="4" w:space="0" w:color="auto"/>
            </w:tcBorders>
            <w:vAlign w:val="center"/>
          </w:tcPr>
          <w:p w:rsidR="000D4D76" w:rsidRPr="000E3E55" w:rsidRDefault="000D4D76" w:rsidP="000E3E55">
            <w:pPr>
              <w:jc w:val="center"/>
              <w:rPr>
                <w:rFonts w:ascii="Arial" w:hAnsi="Arial" w:cs="Arial"/>
                <w:sz w:val="20"/>
                <w:szCs w:val="20"/>
              </w:rPr>
            </w:pPr>
            <w:r w:rsidRPr="000E3E55">
              <w:rPr>
                <w:rFonts w:ascii="Arial" w:hAnsi="Arial" w:cs="Arial"/>
                <w:sz w:val="20"/>
                <w:szCs w:val="20"/>
              </w:rPr>
              <w:t>1</w:t>
            </w:r>
          </w:p>
        </w:tc>
        <w:tc>
          <w:tcPr>
            <w:tcW w:w="7095"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557B39">
            <w:pPr>
              <w:rPr>
                <w:rFonts w:ascii="Arial" w:hAnsi="Arial" w:cs="Arial"/>
                <w:sz w:val="20"/>
                <w:szCs w:val="20"/>
              </w:rPr>
            </w:pPr>
            <w:r>
              <w:rPr>
                <w:rFonts w:ascii="Arial" w:hAnsi="Arial" w:cs="Arial"/>
                <w:sz w:val="20"/>
                <w:szCs w:val="20"/>
              </w:rPr>
              <w:t>learn how to ask and frame critical questions after reading the assignments.  Also students will learn how to evaluate and critique primary and secondary arguments from the readings.</w:t>
            </w:r>
          </w:p>
        </w:tc>
        <w:tc>
          <w:tcPr>
            <w:tcW w:w="2607"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B63800">
            <w:pPr>
              <w:rPr>
                <w:rFonts w:ascii="Arial" w:hAnsi="Arial" w:cs="Arial"/>
                <w:sz w:val="20"/>
                <w:szCs w:val="20"/>
              </w:rPr>
            </w:pPr>
            <w:r w:rsidRPr="000E3E55">
              <w:rPr>
                <w:rFonts w:ascii="Arial" w:hAnsi="Arial" w:cs="Arial"/>
                <w:sz w:val="20"/>
                <w:szCs w:val="20"/>
              </w:rPr>
              <w:t>Critical Thinking</w:t>
            </w:r>
          </w:p>
        </w:tc>
      </w:tr>
      <w:tr w:rsidR="000D4D76" w:rsidRPr="000D6F97" w:rsidTr="000E3E55">
        <w:trPr>
          <w:trHeight w:val="800"/>
        </w:trPr>
        <w:tc>
          <w:tcPr>
            <w:tcW w:w="738" w:type="dxa"/>
            <w:tcBorders>
              <w:top w:val="nil"/>
              <w:left w:val="nil"/>
              <w:bottom w:val="nil"/>
              <w:right w:val="single" w:sz="4" w:space="0" w:color="auto"/>
            </w:tcBorders>
            <w:vAlign w:val="center"/>
          </w:tcPr>
          <w:p w:rsidR="000D4D76" w:rsidRPr="000E3E55" w:rsidRDefault="000D4D76" w:rsidP="000E3E55">
            <w:pPr>
              <w:jc w:val="center"/>
              <w:rPr>
                <w:rFonts w:ascii="Arial" w:hAnsi="Arial" w:cs="Arial"/>
                <w:sz w:val="20"/>
                <w:szCs w:val="20"/>
              </w:rPr>
            </w:pPr>
            <w:r w:rsidRPr="000E3E55">
              <w:rPr>
                <w:rFonts w:ascii="Arial" w:hAnsi="Arial" w:cs="Arial"/>
                <w:sz w:val="20"/>
                <w:szCs w:val="20"/>
              </w:rPr>
              <w:t>2</w:t>
            </w:r>
          </w:p>
        </w:tc>
        <w:tc>
          <w:tcPr>
            <w:tcW w:w="7095"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557B39">
            <w:pPr>
              <w:rPr>
                <w:rFonts w:ascii="Arial" w:hAnsi="Arial" w:cs="Arial"/>
                <w:sz w:val="20"/>
                <w:szCs w:val="20"/>
              </w:rPr>
            </w:pPr>
            <w:r>
              <w:rPr>
                <w:rFonts w:ascii="Arial" w:hAnsi="Arial" w:cs="Arial"/>
                <w:sz w:val="20"/>
                <w:szCs w:val="20"/>
              </w:rPr>
              <w:t>w</w:t>
            </w:r>
            <w:r w:rsidRPr="000E3E55">
              <w:rPr>
                <w:rFonts w:ascii="Arial" w:hAnsi="Arial" w:cs="Arial"/>
                <w:sz w:val="20"/>
                <w:szCs w:val="20"/>
              </w:rPr>
              <w:t>rite paper</w:t>
            </w:r>
            <w:r>
              <w:rPr>
                <w:rFonts w:ascii="Arial" w:hAnsi="Arial" w:cs="Arial"/>
                <w:sz w:val="20"/>
                <w:szCs w:val="20"/>
              </w:rPr>
              <w:t>s</w:t>
            </w:r>
            <w:r w:rsidRPr="000E3E55">
              <w:rPr>
                <w:rFonts w:ascii="Arial" w:hAnsi="Arial" w:cs="Arial"/>
                <w:sz w:val="20"/>
                <w:szCs w:val="20"/>
              </w:rPr>
              <w:t xml:space="preserve"> incorporating multiple sources</w:t>
            </w:r>
            <w:r>
              <w:rPr>
                <w:rFonts w:ascii="Arial" w:hAnsi="Arial" w:cs="Arial"/>
                <w:sz w:val="20"/>
                <w:szCs w:val="20"/>
              </w:rPr>
              <w:t>.  Students will also learn how to present their own perspectives both in written pros and verbally in format discussions.</w:t>
            </w:r>
          </w:p>
        </w:tc>
        <w:tc>
          <w:tcPr>
            <w:tcW w:w="2607"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B63800">
            <w:pPr>
              <w:rPr>
                <w:rFonts w:ascii="Arial" w:hAnsi="Arial" w:cs="Arial"/>
                <w:sz w:val="20"/>
                <w:szCs w:val="20"/>
              </w:rPr>
            </w:pPr>
            <w:r w:rsidRPr="000E3E55">
              <w:rPr>
                <w:rFonts w:ascii="Arial" w:hAnsi="Arial" w:cs="Arial"/>
                <w:sz w:val="20"/>
                <w:szCs w:val="20"/>
              </w:rPr>
              <w:t>Communication</w:t>
            </w:r>
          </w:p>
        </w:tc>
      </w:tr>
      <w:tr w:rsidR="000D4D76" w:rsidRPr="000D6F97" w:rsidTr="000E3E55">
        <w:trPr>
          <w:trHeight w:val="890"/>
        </w:trPr>
        <w:tc>
          <w:tcPr>
            <w:tcW w:w="738" w:type="dxa"/>
            <w:tcBorders>
              <w:top w:val="nil"/>
              <w:left w:val="nil"/>
              <w:bottom w:val="nil"/>
              <w:right w:val="single" w:sz="4" w:space="0" w:color="auto"/>
            </w:tcBorders>
            <w:vAlign w:val="center"/>
          </w:tcPr>
          <w:p w:rsidR="000D4D76" w:rsidRPr="000E3E55" w:rsidRDefault="000D4D76" w:rsidP="000E3E55">
            <w:pPr>
              <w:jc w:val="center"/>
              <w:rPr>
                <w:rFonts w:ascii="Arial" w:hAnsi="Arial" w:cs="Arial"/>
                <w:sz w:val="20"/>
                <w:szCs w:val="20"/>
              </w:rPr>
            </w:pPr>
            <w:r w:rsidRPr="000E3E55">
              <w:rPr>
                <w:rFonts w:ascii="Arial" w:hAnsi="Arial" w:cs="Arial"/>
                <w:sz w:val="20"/>
                <w:szCs w:val="20"/>
              </w:rPr>
              <w:t>3</w:t>
            </w:r>
          </w:p>
        </w:tc>
        <w:tc>
          <w:tcPr>
            <w:tcW w:w="7095"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557B39">
            <w:pPr>
              <w:rPr>
                <w:rFonts w:ascii="Arial" w:hAnsi="Arial" w:cs="Arial"/>
                <w:sz w:val="20"/>
                <w:szCs w:val="20"/>
              </w:rPr>
            </w:pPr>
            <w:r>
              <w:rPr>
                <w:rFonts w:ascii="Arial" w:hAnsi="Arial" w:cs="Arial"/>
                <w:sz w:val="20"/>
                <w:szCs w:val="20"/>
              </w:rPr>
              <w:t>produce a critical end of the semester film project that requires teamwork/collaboration, and formal presentation.</w:t>
            </w:r>
          </w:p>
        </w:tc>
        <w:tc>
          <w:tcPr>
            <w:tcW w:w="2607"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B63800">
            <w:pPr>
              <w:rPr>
                <w:rFonts w:ascii="Arial" w:hAnsi="Arial" w:cs="Arial"/>
                <w:sz w:val="20"/>
                <w:szCs w:val="20"/>
              </w:rPr>
            </w:pPr>
            <w:r w:rsidRPr="000E3E55">
              <w:rPr>
                <w:rFonts w:ascii="Arial" w:hAnsi="Arial" w:cs="Arial"/>
                <w:sz w:val="20"/>
                <w:szCs w:val="20"/>
              </w:rPr>
              <w:t>Teamwork</w:t>
            </w:r>
          </w:p>
        </w:tc>
      </w:tr>
      <w:tr w:rsidR="000D4D76" w:rsidRPr="000D6F97" w:rsidTr="000E3E55">
        <w:trPr>
          <w:trHeight w:val="710"/>
        </w:trPr>
        <w:tc>
          <w:tcPr>
            <w:tcW w:w="738" w:type="dxa"/>
            <w:tcBorders>
              <w:top w:val="nil"/>
              <w:left w:val="nil"/>
              <w:bottom w:val="nil"/>
              <w:right w:val="single" w:sz="4" w:space="0" w:color="auto"/>
            </w:tcBorders>
            <w:vAlign w:val="center"/>
          </w:tcPr>
          <w:p w:rsidR="000D4D76" w:rsidRPr="000E3E55" w:rsidRDefault="000D4D76" w:rsidP="000E3E55">
            <w:pPr>
              <w:jc w:val="center"/>
              <w:rPr>
                <w:rFonts w:ascii="Arial" w:hAnsi="Arial" w:cs="Arial"/>
                <w:sz w:val="20"/>
                <w:szCs w:val="20"/>
              </w:rPr>
            </w:pPr>
            <w:r w:rsidRPr="000E3E55">
              <w:rPr>
                <w:rFonts w:ascii="Arial" w:hAnsi="Arial" w:cs="Arial"/>
                <w:sz w:val="20"/>
                <w:szCs w:val="20"/>
              </w:rPr>
              <w:t>4</w:t>
            </w:r>
          </w:p>
        </w:tc>
        <w:tc>
          <w:tcPr>
            <w:tcW w:w="7095"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AF4B95">
            <w:pPr>
              <w:rPr>
                <w:rFonts w:ascii="Arial" w:hAnsi="Arial" w:cs="Arial"/>
                <w:sz w:val="20"/>
                <w:szCs w:val="20"/>
              </w:rPr>
            </w:pPr>
            <w:r>
              <w:rPr>
                <w:rFonts w:ascii="Arial" w:hAnsi="Arial" w:cs="Arial"/>
                <w:sz w:val="20"/>
                <w:szCs w:val="20"/>
              </w:rPr>
              <w:t>present the final project to the general Prairie View A&amp;M University student body to share their knowledge and create an awareness and dialogue of the course material.</w:t>
            </w:r>
          </w:p>
        </w:tc>
        <w:tc>
          <w:tcPr>
            <w:tcW w:w="2607" w:type="dxa"/>
            <w:tcBorders>
              <w:top w:val="single" w:sz="4" w:space="0" w:color="auto"/>
              <w:left w:val="single" w:sz="4" w:space="0" w:color="auto"/>
              <w:bottom w:val="single" w:sz="4" w:space="0" w:color="auto"/>
              <w:right w:val="single" w:sz="4" w:space="0" w:color="auto"/>
            </w:tcBorders>
            <w:vAlign w:val="center"/>
          </w:tcPr>
          <w:p w:rsidR="000D4D76" w:rsidRPr="000E3E55" w:rsidRDefault="000D4D76" w:rsidP="00B63800">
            <w:pPr>
              <w:rPr>
                <w:rFonts w:ascii="Arial" w:hAnsi="Arial" w:cs="Arial"/>
                <w:sz w:val="20"/>
                <w:szCs w:val="20"/>
              </w:rPr>
            </w:pPr>
            <w:r w:rsidRPr="000E3E55">
              <w:rPr>
                <w:rFonts w:ascii="Arial" w:hAnsi="Arial" w:cs="Arial"/>
                <w:sz w:val="20"/>
                <w:szCs w:val="20"/>
              </w:rPr>
              <w:t>Social Responsibility</w:t>
            </w:r>
          </w:p>
        </w:tc>
      </w:tr>
    </w:tbl>
    <w:p w:rsidR="000D4D76" w:rsidRDefault="000D4D76" w:rsidP="00304FF7"/>
    <w:tbl>
      <w:tblPr>
        <w:tblpPr w:leftFromText="180" w:rightFromText="180" w:horzAnchor="margin" w:tblpY="1095"/>
        <w:tblW w:w="0" w:type="auto"/>
        <w:tblLayout w:type="fixed"/>
        <w:tblLook w:val="04A0"/>
      </w:tblPr>
      <w:tblGrid>
        <w:gridCol w:w="10440"/>
      </w:tblGrid>
      <w:tr w:rsidR="000D4D76" w:rsidRPr="00312541" w:rsidTr="000E3E55">
        <w:tc>
          <w:tcPr>
            <w:tcW w:w="10440" w:type="dxa"/>
          </w:tcPr>
          <w:p w:rsidR="000D4D76" w:rsidRPr="000D6F97" w:rsidRDefault="000D4D76" w:rsidP="000E3E55">
            <w:pPr>
              <w:rPr>
                <w:rFonts w:ascii="Arial" w:hAnsi="Arial" w:cs="Arial"/>
                <w:b/>
                <w:bCs/>
                <w:sz w:val="32"/>
                <w:szCs w:val="32"/>
              </w:rPr>
            </w:pPr>
            <w:r w:rsidRPr="000D6F97">
              <w:rPr>
                <w:rFonts w:ascii="Arial" w:hAnsi="Arial" w:cs="Arial"/>
                <w:b/>
                <w:bCs/>
              </w:rPr>
              <w:t>Course Requirements &amp; Evaluation Methods</w:t>
            </w:r>
          </w:p>
        </w:tc>
      </w:tr>
      <w:tr w:rsidR="000D4D76" w:rsidRPr="00312541" w:rsidTr="000E3E55">
        <w:tc>
          <w:tcPr>
            <w:tcW w:w="10440" w:type="dxa"/>
          </w:tcPr>
          <w:p w:rsidR="000D4D76" w:rsidRPr="00312541" w:rsidRDefault="000D4D76" w:rsidP="000E3E55">
            <w:pPr>
              <w:jc w:val="center"/>
              <w:rPr>
                <w:rFonts w:ascii="Arial" w:hAnsi="Arial" w:cs="Arial"/>
                <w:b/>
                <w:bCs/>
                <w:sz w:val="16"/>
                <w:szCs w:val="16"/>
              </w:rPr>
            </w:pPr>
          </w:p>
        </w:tc>
      </w:tr>
      <w:tr w:rsidR="000D4D76" w:rsidRPr="00312541" w:rsidTr="000E3E55">
        <w:tc>
          <w:tcPr>
            <w:tcW w:w="10440" w:type="dxa"/>
          </w:tcPr>
          <w:p w:rsidR="000D4D76" w:rsidRDefault="000D4D76" w:rsidP="000E3E55">
            <w:pPr>
              <w:rPr>
                <w:rFonts w:ascii="Arial" w:hAnsi="Arial" w:cs="Arial"/>
                <w:sz w:val="20"/>
                <w:szCs w:val="20"/>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 </w:t>
            </w:r>
          </w:p>
          <w:p w:rsidR="000D4D76" w:rsidRDefault="000D4D76" w:rsidP="000E3E55">
            <w:pPr>
              <w:rPr>
                <w:rFonts w:ascii="Arial" w:hAnsi="Arial" w:cs="Arial"/>
                <w:sz w:val="20"/>
                <w:szCs w:val="20"/>
              </w:rPr>
            </w:pPr>
          </w:p>
          <w:p w:rsidR="000D4D76" w:rsidRPr="00312541" w:rsidRDefault="000D4D76" w:rsidP="007E5E9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t>
            </w:r>
            <w:r>
              <w:rPr>
                <w:rFonts w:ascii="Arial" w:hAnsi="Arial" w:cs="Arial"/>
                <w:sz w:val="20"/>
                <w:szCs w:val="20"/>
              </w:rPr>
              <w:t>W</w:t>
            </w:r>
            <w:r w:rsidRPr="00312541">
              <w:rPr>
                <w:rFonts w:ascii="Arial" w:hAnsi="Arial" w:cs="Arial"/>
                <w:sz w:val="20"/>
                <w:szCs w:val="20"/>
              </w:rPr>
              <w:t xml:space="preserve">ritten assignments </w:t>
            </w:r>
            <w:r>
              <w:rPr>
                <w:rFonts w:ascii="Arial" w:hAnsi="Arial" w:cs="Arial"/>
                <w:sz w:val="20"/>
                <w:szCs w:val="20"/>
              </w:rPr>
              <w:t xml:space="preserve">(3) five page response papers to readings </w:t>
            </w:r>
            <w:r w:rsidRPr="00312541">
              <w:rPr>
                <w:rFonts w:ascii="Arial" w:hAnsi="Arial" w:cs="Arial"/>
                <w:sz w:val="20"/>
                <w:szCs w:val="20"/>
              </w:rPr>
              <w:t xml:space="preserve">designed to supplement and reinforce course material </w:t>
            </w:r>
          </w:p>
          <w:p w:rsidR="000D4D76" w:rsidRDefault="000D4D76" w:rsidP="007E5E9A">
            <w:pPr>
              <w:ind w:left="360"/>
              <w:rPr>
                <w:rFonts w:ascii="Arial" w:hAnsi="Arial" w:cs="Arial"/>
                <w:sz w:val="20"/>
                <w:szCs w:val="20"/>
              </w:rPr>
            </w:pPr>
            <w:r>
              <w:rPr>
                <w:rFonts w:ascii="Arial" w:hAnsi="Arial" w:cs="Arial"/>
                <w:b/>
                <w:bCs/>
                <w:sz w:val="20"/>
                <w:szCs w:val="20"/>
              </w:rPr>
              <w:t xml:space="preserve">Visual Presentation </w:t>
            </w:r>
            <w:r w:rsidRPr="00312541">
              <w:rPr>
                <w:rFonts w:ascii="Arial" w:hAnsi="Arial" w:cs="Arial"/>
                <w:sz w:val="20"/>
                <w:szCs w:val="20"/>
              </w:rPr>
              <w:t xml:space="preserve">– </w:t>
            </w:r>
            <w:r>
              <w:rPr>
                <w:rFonts w:ascii="Arial" w:hAnsi="Arial" w:cs="Arial"/>
                <w:sz w:val="20"/>
                <w:szCs w:val="20"/>
              </w:rPr>
              <w:t xml:space="preserve">Visual presentation about Images of Black People </w:t>
            </w:r>
          </w:p>
          <w:p w:rsidR="000D4D76" w:rsidRDefault="000D4D76" w:rsidP="007E5E9A">
            <w:pPr>
              <w:ind w:left="360"/>
              <w:rPr>
                <w:rFonts w:ascii="Arial" w:hAnsi="Arial" w:cs="Arial"/>
                <w:sz w:val="20"/>
                <w:szCs w:val="20"/>
              </w:rPr>
            </w:pPr>
            <w:r>
              <w:rPr>
                <w:rFonts w:ascii="Arial" w:hAnsi="Arial" w:cs="Arial"/>
                <w:b/>
                <w:bCs/>
                <w:sz w:val="20"/>
                <w:szCs w:val="20"/>
              </w:rPr>
              <w:t xml:space="preserve">Final Project </w:t>
            </w:r>
            <w:r>
              <w:rPr>
                <w:rFonts w:ascii="Arial" w:hAnsi="Arial" w:cs="Arial"/>
                <w:sz w:val="20"/>
                <w:szCs w:val="20"/>
              </w:rPr>
              <w:t>– Final Research Project (Film)</w:t>
            </w:r>
          </w:p>
          <w:p w:rsidR="000D4D76" w:rsidRPr="000D6F97" w:rsidRDefault="000D4D76" w:rsidP="007E5E9A">
            <w:pPr>
              <w:ind w:left="360"/>
              <w:rPr>
                <w:rFonts w:ascii="Arial" w:hAnsi="Arial" w:cs="Arial"/>
                <w:b/>
                <w:bCs/>
                <w:color w:val="FF0000"/>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xml:space="preserve">– </w:t>
            </w:r>
            <w:r>
              <w:rPr>
                <w:rFonts w:ascii="Arial" w:hAnsi="Arial" w:cs="Arial"/>
                <w:sz w:val="20"/>
                <w:szCs w:val="20"/>
              </w:rPr>
              <w:t>D</w:t>
            </w:r>
            <w:r w:rsidRPr="00312541">
              <w:rPr>
                <w:rFonts w:ascii="Arial" w:hAnsi="Arial" w:cs="Arial"/>
                <w:sz w:val="20"/>
                <w:szCs w:val="20"/>
              </w:rPr>
              <w:t>aily attendance and participation in class discussions</w:t>
            </w:r>
          </w:p>
        </w:tc>
      </w:tr>
      <w:tr w:rsidR="000D4D76" w:rsidRPr="00312541" w:rsidTr="000E3E55">
        <w:trPr>
          <w:trHeight w:val="950"/>
        </w:trPr>
        <w:tc>
          <w:tcPr>
            <w:tcW w:w="10440" w:type="dxa"/>
          </w:tcPr>
          <w:p w:rsidR="000D4D76" w:rsidRDefault="000D4D76" w:rsidP="000E3E55">
            <w:pPr>
              <w:ind w:left="360"/>
              <w:rPr>
                <w:rFonts w:ascii="Arial" w:hAnsi="Arial" w:cs="Arial"/>
                <w:b/>
                <w:bCs/>
                <w:sz w:val="20"/>
                <w:szCs w:val="20"/>
              </w:rPr>
            </w:pPr>
          </w:p>
          <w:p w:rsidR="000D4D76" w:rsidRDefault="000D4D76" w:rsidP="000E3E55">
            <w:pPr>
              <w:ind w:left="360"/>
              <w:rPr>
                <w:rFonts w:ascii="Arial" w:hAnsi="Arial" w:cs="Arial"/>
                <w:b/>
                <w:bCs/>
                <w:sz w:val="20"/>
                <w:szCs w:val="20"/>
              </w:rPr>
            </w:pPr>
          </w:p>
          <w:tbl>
            <w:tblPr>
              <w:tblpPr w:leftFromText="180" w:rightFromText="180" w:vertAnchor="text" w:horzAnchor="margin" w:tblpY="5"/>
              <w:tblW w:w="10440" w:type="dxa"/>
              <w:tblLayout w:type="fixed"/>
              <w:tblLook w:val="04A0"/>
            </w:tblPr>
            <w:tblGrid>
              <w:gridCol w:w="1368"/>
              <w:gridCol w:w="2340"/>
              <w:gridCol w:w="6732"/>
            </w:tblGrid>
            <w:tr w:rsidR="000D4D76" w:rsidRPr="00312541" w:rsidTr="007E5E9A">
              <w:tc>
                <w:tcPr>
                  <w:tcW w:w="10440" w:type="dxa"/>
                  <w:gridSpan w:val="3"/>
                  <w:tcBorders>
                    <w:top w:val="nil"/>
                    <w:left w:val="nil"/>
                    <w:bottom w:val="nil"/>
                    <w:right w:val="nil"/>
                  </w:tcBorders>
                </w:tcPr>
                <w:p w:rsidR="000D4D76" w:rsidRDefault="000D4D76" w:rsidP="007E5E9A">
                  <w:pPr>
                    <w:rPr>
                      <w:rFonts w:ascii="Arial" w:hAnsi="Arial" w:cs="Arial"/>
                      <w:b/>
                      <w:bCs/>
                      <w:sz w:val="20"/>
                      <w:szCs w:val="20"/>
                    </w:rPr>
                  </w:pPr>
                </w:p>
                <w:p w:rsidR="000D4D76" w:rsidRPr="00312541" w:rsidRDefault="000D4D76" w:rsidP="007E5E9A">
                  <w:pPr>
                    <w:rPr>
                      <w:rFonts w:ascii="Arial" w:hAnsi="Arial" w:cs="Arial"/>
                      <w:b/>
                      <w:bCs/>
                      <w:sz w:val="32"/>
                      <w:szCs w:val="32"/>
                    </w:rPr>
                  </w:pPr>
                  <w:r w:rsidRPr="00312541">
                    <w:rPr>
                      <w:rFonts w:ascii="Arial" w:hAnsi="Arial" w:cs="Arial"/>
                      <w:b/>
                      <w:bCs/>
                      <w:sz w:val="20"/>
                      <w:szCs w:val="20"/>
                    </w:rPr>
                    <w:t xml:space="preserve">Grading Matrix </w:t>
                  </w:r>
                </w:p>
              </w:tc>
            </w:tr>
            <w:tr w:rsidR="000D4D76" w:rsidRPr="00312541" w:rsidTr="007E5E9A">
              <w:tc>
                <w:tcPr>
                  <w:tcW w:w="10440" w:type="dxa"/>
                  <w:gridSpan w:val="3"/>
                  <w:tcBorders>
                    <w:top w:val="nil"/>
                    <w:left w:val="nil"/>
                    <w:bottom w:val="nil"/>
                    <w:right w:val="nil"/>
                  </w:tcBorders>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0D4D76" w:rsidRPr="00815498" w:rsidTr="00AC5ABA">
                    <w:trPr>
                      <w:trHeight w:val="305"/>
                    </w:trPr>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r w:rsidRPr="00815498">
                          <w:rPr>
                            <w:rFonts w:ascii="Arial" w:hAnsi="Arial" w:cs="Arial"/>
                            <w:b/>
                            <w:sz w:val="20"/>
                            <w:szCs w:val="20"/>
                          </w:rPr>
                          <w:t>Total</w:t>
                        </w:r>
                      </w:p>
                    </w:tc>
                  </w:tr>
                  <w:tr w:rsidR="000D4D76" w:rsidRPr="00815498" w:rsidTr="00AC5ABA">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sidRPr="00815498">
                          <w:rPr>
                            <w:rFonts w:ascii="Arial" w:hAnsi="Arial" w:cs="Arial"/>
                            <w:sz w:val="20"/>
                            <w:szCs w:val="20"/>
                          </w:rPr>
                          <w:t>Assignments</w:t>
                        </w:r>
                        <w:r>
                          <w:rPr>
                            <w:rFonts w:ascii="Arial" w:hAnsi="Arial" w:cs="Arial"/>
                            <w:sz w:val="20"/>
                            <w:szCs w:val="20"/>
                          </w:rPr>
                          <w:t xml:space="preserve"> (3 Response Papers to Readings)</w:t>
                        </w:r>
                      </w:p>
                    </w:tc>
                    <w:tc>
                      <w:tcPr>
                        <w:tcW w:w="3240" w:type="dxa"/>
                        <w:tcBorders>
                          <w:top w:val="single" w:sz="4" w:space="0" w:color="auto"/>
                          <w:left w:val="single" w:sz="4" w:space="0" w:color="auto"/>
                          <w:bottom w:val="single" w:sz="4" w:space="0" w:color="auto"/>
                          <w:right w:val="single" w:sz="4" w:space="0" w:color="auto"/>
                        </w:tcBorders>
                      </w:tcPr>
                      <w:p w:rsidR="000D4D76" w:rsidRDefault="000D4D76" w:rsidP="007E5E9A">
                        <w:pPr>
                          <w:framePr w:hSpace="180" w:wrap="around" w:hAnchor="margin" w:y="1095"/>
                          <w:rPr>
                            <w:rFonts w:ascii="Arial" w:hAnsi="Arial" w:cs="Arial"/>
                            <w:sz w:val="20"/>
                            <w:szCs w:val="20"/>
                          </w:rPr>
                        </w:pPr>
                        <w:r>
                          <w:rPr>
                            <w:rFonts w:ascii="Arial" w:hAnsi="Arial" w:cs="Arial"/>
                            <w:sz w:val="20"/>
                            <w:szCs w:val="20"/>
                          </w:rPr>
                          <w:t>1</w:t>
                        </w:r>
                        <w:r w:rsidRPr="000E3E55">
                          <w:rPr>
                            <w:rFonts w:ascii="Arial" w:hAnsi="Arial" w:cs="Arial"/>
                            <w:sz w:val="20"/>
                            <w:szCs w:val="20"/>
                            <w:vertAlign w:val="superscript"/>
                          </w:rPr>
                          <w:t>st</w:t>
                        </w:r>
                        <w:r>
                          <w:rPr>
                            <w:rFonts w:ascii="Arial" w:hAnsi="Arial" w:cs="Arial"/>
                            <w:sz w:val="20"/>
                            <w:szCs w:val="20"/>
                          </w:rPr>
                          <w:t xml:space="preserve"> Paper  5%, 2</w:t>
                        </w:r>
                        <w:r w:rsidRPr="000E3E55">
                          <w:rPr>
                            <w:rFonts w:ascii="Arial" w:hAnsi="Arial" w:cs="Arial"/>
                            <w:sz w:val="20"/>
                            <w:szCs w:val="20"/>
                            <w:vertAlign w:val="superscript"/>
                          </w:rPr>
                          <w:t>nd</w:t>
                        </w:r>
                        <w:r>
                          <w:rPr>
                            <w:rFonts w:ascii="Arial" w:hAnsi="Arial" w:cs="Arial"/>
                            <w:sz w:val="20"/>
                            <w:szCs w:val="20"/>
                          </w:rPr>
                          <w:t xml:space="preserve"> Paper 10%, </w:t>
                        </w:r>
                      </w:p>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3</w:t>
                        </w:r>
                        <w:r w:rsidRPr="000E3E55">
                          <w:rPr>
                            <w:rFonts w:ascii="Arial" w:hAnsi="Arial" w:cs="Arial"/>
                            <w:sz w:val="20"/>
                            <w:szCs w:val="20"/>
                            <w:vertAlign w:val="superscript"/>
                          </w:rPr>
                          <w:t>rd</w:t>
                        </w:r>
                        <w:r>
                          <w:rPr>
                            <w:rFonts w:ascii="Arial" w:hAnsi="Arial" w:cs="Arial"/>
                            <w:sz w:val="20"/>
                            <w:szCs w:val="20"/>
                          </w:rPr>
                          <w:t xml:space="preserve"> Paper 10%</w:t>
                        </w: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r>
                  <w:tr w:rsidR="000D4D76" w:rsidRPr="00815498" w:rsidTr="00AC5ABA">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sidRPr="00815498">
                          <w:rPr>
                            <w:rFonts w:ascii="Arial" w:hAnsi="Arial" w:cs="Arial"/>
                            <w:sz w:val="20"/>
                            <w:szCs w:val="20"/>
                          </w:rPr>
                          <w:t>Project</w:t>
                        </w:r>
                        <w:r>
                          <w:rPr>
                            <w:rFonts w:ascii="Arial" w:hAnsi="Arial" w:cs="Arial"/>
                            <w:sz w:val="20"/>
                            <w:szCs w:val="20"/>
                          </w:rPr>
                          <w:t xml:space="preserve"> (Visual Presentation)</w:t>
                        </w:r>
                      </w:p>
                    </w:tc>
                    <w:tc>
                      <w:tcPr>
                        <w:tcW w:w="324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r>
                  <w:tr w:rsidR="000D4D76" w:rsidRPr="00815498" w:rsidTr="00AC5ABA">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r>
                  <w:tr w:rsidR="000D4D76" w:rsidRPr="00815498" w:rsidTr="00AC5ABA">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sidRPr="00815498">
                          <w:rPr>
                            <w:rFonts w:ascii="Arial" w:hAnsi="Arial" w:cs="Arial"/>
                            <w:sz w:val="20"/>
                            <w:szCs w:val="20"/>
                          </w:rPr>
                          <w:t xml:space="preserve">Final </w:t>
                        </w:r>
                        <w:r>
                          <w:rPr>
                            <w:rFonts w:ascii="Arial" w:hAnsi="Arial" w:cs="Arial"/>
                            <w:sz w:val="20"/>
                            <w:szCs w:val="20"/>
                          </w:rPr>
                          <w:t>Research Project</w:t>
                        </w:r>
                      </w:p>
                    </w:tc>
                    <w:tc>
                      <w:tcPr>
                        <w:tcW w:w="324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sz w:val="20"/>
                            <w:szCs w:val="20"/>
                          </w:rPr>
                        </w:pPr>
                        <w:r>
                          <w:rPr>
                            <w:rFonts w:ascii="Arial" w:hAnsi="Arial" w:cs="Arial"/>
                            <w:sz w:val="20"/>
                            <w:szCs w:val="20"/>
                          </w:rPr>
                          <w:t>25%</w:t>
                        </w:r>
                      </w:p>
                    </w:tc>
                  </w:tr>
                  <w:tr w:rsidR="000D4D76" w:rsidRPr="00815498" w:rsidTr="00AC5ABA">
                    <w:tc>
                      <w:tcPr>
                        <w:tcW w:w="315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0D4D76" w:rsidRPr="00815498" w:rsidRDefault="000D4D76" w:rsidP="007E5E9A">
                        <w:pPr>
                          <w:framePr w:hSpace="180" w:wrap="around" w:hAnchor="margin" w:y="1095"/>
                          <w:rPr>
                            <w:rFonts w:ascii="Arial" w:hAnsi="Arial" w:cs="Arial"/>
                            <w:b/>
                            <w:sz w:val="20"/>
                            <w:szCs w:val="20"/>
                          </w:rPr>
                        </w:pPr>
                        <w:r>
                          <w:rPr>
                            <w:rFonts w:ascii="Arial" w:hAnsi="Arial" w:cs="Arial"/>
                            <w:b/>
                            <w:sz w:val="20"/>
                            <w:szCs w:val="20"/>
                          </w:rPr>
                          <w:t>100%</w:t>
                        </w:r>
                      </w:p>
                    </w:tc>
                  </w:tr>
                </w:tbl>
                <w:p w:rsidR="000D4D76" w:rsidRPr="00312541" w:rsidRDefault="000D4D76" w:rsidP="007E5E9A">
                  <w:pPr>
                    <w:jc w:val="center"/>
                    <w:rPr>
                      <w:rFonts w:ascii="Arial" w:hAnsi="Arial" w:cs="Arial"/>
                      <w:b/>
                      <w:bCs/>
                      <w:sz w:val="32"/>
                      <w:szCs w:val="32"/>
                    </w:rPr>
                  </w:pPr>
                </w:p>
              </w:tc>
            </w:tr>
            <w:tr w:rsidR="000D4D76" w:rsidRPr="00312541" w:rsidTr="007E5E9A">
              <w:tc>
                <w:tcPr>
                  <w:tcW w:w="1368" w:type="dxa"/>
                  <w:tcBorders>
                    <w:top w:val="nil"/>
                    <w:left w:val="nil"/>
                    <w:bottom w:val="nil"/>
                    <w:right w:val="nil"/>
                  </w:tcBorders>
                </w:tcPr>
                <w:p w:rsidR="000D4D76" w:rsidRPr="00312541" w:rsidRDefault="000D4D76" w:rsidP="007E5E9A">
                  <w:pPr>
                    <w:ind w:left="720"/>
                    <w:jc w:val="both"/>
                    <w:rPr>
                      <w:rFonts w:ascii="Arial" w:hAnsi="Arial" w:cs="Arial"/>
                      <w:b/>
                      <w:bCs/>
                      <w:sz w:val="32"/>
                      <w:szCs w:val="32"/>
                    </w:rPr>
                  </w:pPr>
                </w:p>
              </w:tc>
              <w:tc>
                <w:tcPr>
                  <w:tcW w:w="9072" w:type="dxa"/>
                  <w:gridSpan w:val="2"/>
                  <w:tcBorders>
                    <w:top w:val="nil"/>
                    <w:left w:val="nil"/>
                    <w:bottom w:val="nil"/>
                    <w:right w:val="nil"/>
                  </w:tcBorders>
                </w:tcPr>
                <w:p w:rsidR="000D4D76" w:rsidRDefault="000D4D76" w:rsidP="007E5E9A">
                  <w:pPr>
                    <w:ind w:left="72"/>
                    <w:jc w:val="both"/>
                    <w:rPr>
                      <w:rFonts w:ascii="Arial" w:hAnsi="Arial" w:cs="Arial"/>
                      <w:b/>
                      <w:sz w:val="20"/>
                      <w:szCs w:val="20"/>
                    </w:rPr>
                  </w:pPr>
                </w:p>
                <w:p w:rsidR="000D4D76" w:rsidRPr="00312541" w:rsidRDefault="000D4D76" w:rsidP="007E5E9A">
                  <w:pPr>
                    <w:ind w:left="72"/>
                    <w:jc w:val="both"/>
                    <w:rPr>
                      <w:rFonts w:ascii="Arial" w:hAnsi="Arial" w:cs="Arial"/>
                      <w:b/>
                      <w:sz w:val="20"/>
                      <w:szCs w:val="20"/>
                    </w:rPr>
                  </w:pPr>
                  <w:r w:rsidRPr="00312541">
                    <w:rPr>
                      <w:rFonts w:ascii="Arial" w:hAnsi="Arial" w:cs="Arial"/>
                      <w:b/>
                      <w:sz w:val="20"/>
                      <w:szCs w:val="20"/>
                    </w:rPr>
                    <w:t>Grade Determination:</w:t>
                  </w:r>
                </w:p>
                <w:p w:rsidR="000D4D76" w:rsidRPr="00312541" w:rsidRDefault="000D4D76" w:rsidP="007E5E9A">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90-100</w:t>
                  </w:r>
                </w:p>
                <w:p w:rsidR="000D4D76" w:rsidRPr="00312541" w:rsidRDefault="000D4D76" w:rsidP="007E5E9A">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80-89</w:t>
                  </w:r>
                </w:p>
                <w:p w:rsidR="000D4D76" w:rsidRPr="00312541" w:rsidRDefault="000D4D76" w:rsidP="007E5E9A">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75-79</w:t>
                  </w:r>
                  <w:r w:rsidRPr="00312541">
                    <w:rPr>
                      <w:rFonts w:ascii="Arial" w:hAnsi="Arial" w:cs="Arial"/>
                      <w:sz w:val="20"/>
                      <w:szCs w:val="20"/>
                    </w:rPr>
                    <w:t xml:space="preserve"> </w:t>
                  </w:r>
                </w:p>
                <w:p w:rsidR="000D4D76" w:rsidRPr="00312541" w:rsidRDefault="000D4D76" w:rsidP="007E5E9A">
                  <w:pPr>
                    <w:ind w:left="72"/>
                    <w:jc w:val="both"/>
                    <w:rPr>
                      <w:rFonts w:ascii="Arial" w:hAnsi="Arial" w:cs="Arial"/>
                      <w:sz w:val="20"/>
                      <w:szCs w:val="20"/>
                    </w:rPr>
                  </w:pPr>
                  <w:r w:rsidRPr="00312541">
                    <w:rPr>
                      <w:rFonts w:ascii="Arial" w:hAnsi="Arial" w:cs="Arial"/>
                      <w:sz w:val="20"/>
                      <w:szCs w:val="20"/>
                    </w:rPr>
                    <w:t>D =</w:t>
                  </w:r>
                  <w:r>
                    <w:rPr>
                      <w:rFonts w:ascii="Arial" w:hAnsi="Arial" w:cs="Arial"/>
                      <w:sz w:val="20"/>
                      <w:szCs w:val="20"/>
                    </w:rPr>
                    <w:t xml:space="preserve"> 70-74</w:t>
                  </w:r>
                </w:p>
                <w:p w:rsidR="000D4D76" w:rsidRPr="00312541" w:rsidRDefault="000D4D76" w:rsidP="007E5E9A">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73 and Below</w:t>
                  </w:r>
                </w:p>
              </w:tc>
            </w:tr>
            <w:tr w:rsidR="000D4D76" w:rsidRPr="00312541" w:rsidTr="007E5E9A">
              <w:tc>
                <w:tcPr>
                  <w:tcW w:w="3708" w:type="dxa"/>
                  <w:gridSpan w:val="2"/>
                  <w:tcBorders>
                    <w:top w:val="nil"/>
                    <w:left w:val="nil"/>
                    <w:bottom w:val="nil"/>
                    <w:right w:val="nil"/>
                  </w:tcBorders>
                </w:tcPr>
                <w:p w:rsidR="000D4D76" w:rsidRPr="00312541" w:rsidRDefault="000D4D76" w:rsidP="007E5E9A">
                  <w:pPr>
                    <w:jc w:val="center"/>
                    <w:rPr>
                      <w:rFonts w:ascii="Arial" w:hAnsi="Arial" w:cs="Arial"/>
                      <w:b/>
                      <w:bCs/>
                      <w:sz w:val="32"/>
                      <w:szCs w:val="32"/>
                    </w:rPr>
                  </w:pPr>
                </w:p>
              </w:tc>
              <w:tc>
                <w:tcPr>
                  <w:tcW w:w="6732" w:type="dxa"/>
                  <w:tcBorders>
                    <w:top w:val="nil"/>
                    <w:left w:val="nil"/>
                    <w:bottom w:val="nil"/>
                    <w:right w:val="nil"/>
                  </w:tcBorders>
                </w:tcPr>
                <w:p w:rsidR="000D4D76" w:rsidRPr="00312541" w:rsidRDefault="000D4D76" w:rsidP="007E5E9A">
                  <w:pPr>
                    <w:jc w:val="center"/>
                    <w:rPr>
                      <w:rFonts w:ascii="Arial" w:hAnsi="Arial" w:cs="Arial"/>
                      <w:b/>
                      <w:bCs/>
                      <w:sz w:val="32"/>
                      <w:szCs w:val="32"/>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rPr>
                      <w:rFonts w:ascii="Arial" w:hAnsi="Arial" w:cs="Arial"/>
                      <w:sz w:val="20"/>
                      <w:szCs w:val="20"/>
                    </w:rPr>
                  </w:pPr>
                  <w:r w:rsidRPr="00312541">
                    <w:rPr>
                      <w:rFonts w:ascii="Arial" w:hAnsi="Arial" w:cs="Arial"/>
                      <w:b/>
                      <w:bCs/>
                    </w:rPr>
                    <w:t>Course Procedures</w:t>
                  </w:r>
                </w:p>
              </w:tc>
            </w:tr>
            <w:tr w:rsidR="000D4D76" w:rsidRPr="00312541" w:rsidTr="007E5E9A">
              <w:tc>
                <w:tcPr>
                  <w:tcW w:w="10440" w:type="dxa"/>
                  <w:gridSpan w:val="3"/>
                  <w:tcBorders>
                    <w:top w:val="nil"/>
                    <w:left w:val="nil"/>
                    <w:bottom w:val="nil"/>
                    <w:right w:val="nil"/>
                  </w:tcBorders>
                </w:tcPr>
                <w:p w:rsidR="000D4D76" w:rsidRPr="00312541" w:rsidRDefault="000D4D76" w:rsidP="007E5E9A">
                  <w:pPr>
                    <w:tabs>
                      <w:tab w:val="left" w:pos="6675"/>
                    </w:tabs>
                    <w:rPr>
                      <w:rFonts w:ascii="Arial" w:hAnsi="Arial" w:cs="Arial"/>
                      <w:b/>
                      <w:bCs/>
                      <w:sz w:val="16"/>
                      <w:szCs w:val="16"/>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0D4D76" w:rsidRPr="00312541" w:rsidTr="007E5E9A">
              <w:tc>
                <w:tcPr>
                  <w:tcW w:w="10440" w:type="dxa"/>
                  <w:gridSpan w:val="3"/>
                  <w:tcBorders>
                    <w:top w:val="nil"/>
                    <w:left w:val="nil"/>
                    <w:bottom w:val="nil"/>
                    <w:right w:val="nil"/>
                  </w:tcBorders>
                </w:tcPr>
                <w:p w:rsidR="000D4D76" w:rsidRPr="009D15AA" w:rsidRDefault="000D4D76" w:rsidP="007E5E9A">
                  <w:pPr>
                    <w:tabs>
                      <w:tab w:val="left" w:pos="6675"/>
                    </w:tabs>
                    <w:rPr>
                      <w:rFonts w:ascii="Arial" w:hAnsi="Arial" w:cs="Arial"/>
                      <w:bCs/>
                      <w:i/>
                      <w:color w:val="FF0000"/>
                      <w:sz w:val="20"/>
                      <w:szCs w:val="20"/>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tabs>
                      <w:tab w:val="left" w:pos="6675"/>
                    </w:tabs>
                    <w:rPr>
                      <w:rFonts w:ascii="Arial" w:hAnsi="Arial" w:cs="Arial"/>
                      <w:b/>
                      <w:bCs/>
                      <w:sz w:val="20"/>
                      <w:szCs w:val="20"/>
                    </w:rPr>
                  </w:pPr>
                  <w:r w:rsidRPr="00312541">
                    <w:rPr>
                      <w:rFonts w:ascii="Arial" w:hAnsi="Arial" w:cs="Arial"/>
                      <w:b/>
                      <w:bCs/>
                      <w:sz w:val="20"/>
                      <w:szCs w:val="20"/>
                    </w:rPr>
                    <w:t>Formatting Documents:</w:t>
                  </w:r>
                </w:p>
                <w:p w:rsidR="000D4D76" w:rsidRPr="00312541" w:rsidRDefault="000D4D76" w:rsidP="007E5E9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0D4D76" w:rsidRPr="00312541" w:rsidTr="007E5E9A">
              <w:tc>
                <w:tcPr>
                  <w:tcW w:w="10440" w:type="dxa"/>
                  <w:gridSpan w:val="3"/>
                  <w:tcBorders>
                    <w:top w:val="nil"/>
                    <w:left w:val="nil"/>
                    <w:bottom w:val="nil"/>
                    <w:right w:val="nil"/>
                  </w:tcBorders>
                </w:tcPr>
                <w:p w:rsidR="000D4D76" w:rsidRPr="00312541" w:rsidRDefault="000D4D76" w:rsidP="007E5E9A">
                  <w:pPr>
                    <w:tabs>
                      <w:tab w:val="left" w:pos="6675"/>
                    </w:tabs>
                    <w:rPr>
                      <w:rFonts w:ascii="Arial" w:hAnsi="Arial" w:cs="Arial"/>
                      <w:b/>
                      <w:bCs/>
                      <w:sz w:val="20"/>
                      <w:szCs w:val="20"/>
                    </w:rPr>
                  </w:pPr>
                  <w:r w:rsidRPr="00312541">
                    <w:rPr>
                      <w:rFonts w:ascii="Arial" w:hAnsi="Arial" w:cs="Arial"/>
                      <w:b/>
                      <w:bCs/>
                      <w:sz w:val="20"/>
                      <w:szCs w:val="20"/>
                    </w:rPr>
                    <w:t>Exam Policy</w:t>
                  </w:r>
                </w:p>
                <w:p w:rsidR="000D4D76" w:rsidRPr="00312541" w:rsidRDefault="000D4D76" w:rsidP="007E5E9A">
                  <w:pPr>
                    <w:rPr>
                      <w:rFonts w:ascii="Arial" w:hAnsi="Arial" w:cs="Arial"/>
                      <w:color w:val="FF0000"/>
                      <w:sz w:val="20"/>
                      <w:szCs w:val="20"/>
                    </w:rPr>
                  </w:pPr>
                  <w:r>
                    <w:rPr>
                      <w:rFonts w:ascii="Arial" w:hAnsi="Arial" w:cs="Arial"/>
                      <w:bCs/>
                      <w:sz w:val="20"/>
                      <w:szCs w:val="20"/>
                    </w:rPr>
                    <w:t>The Final Research Project will serve as the Final Exam</w:t>
                  </w:r>
                  <w:r w:rsidRPr="00312541">
                    <w:rPr>
                      <w:rFonts w:ascii="Arial" w:hAnsi="Arial" w:cs="Arial"/>
                      <w:bCs/>
                      <w:sz w:val="20"/>
                      <w:szCs w:val="20"/>
                    </w:rPr>
                    <w:t xml:space="preserve"> </w:t>
                  </w:r>
                  <w:r>
                    <w:rPr>
                      <w:rFonts w:ascii="Arial" w:hAnsi="Arial" w:cs="Arial"/>
                      <w:bCs/>
                      <w:sz w:val="20"/>
                      <w:szCs w:val="20"/>
                    </w:rPr>
                    <w:t xml:space="preserve">and </w:t>
                  </w:r>
                  <w:r w:rsidRPr="00312541">
                    <w:rPr>
                      <w:rFonts w:ascii="Arial" w:hAnsi="Arial" w:cs="Arial"/>
                      <w:bCs/>
                      <w:sz w:val="20"/>
                      <w:szCs w:val="20"/>
                    </w:rPr>
                    <w:t xml:space="preserve">should be </w:t>
                  </w:r>
                  <w:r>
                    <w:rPr>
                      <w:rFonts w:ascii="Arial" w:hAnsi="Arial" w:cs="Arial"/>
                      <w:bCs/>
                      <w:sz w:val="20"/>
                      <w:szCs w:val="20"/>
                    </w:rPr>
                    <w:t>completed on time as part of your assigned group</w:t>
                  </w:r>
                  <w:r w:rsidRPr="00312541">
                    <w:rPr>
                      <w:rFonts w:ascii="Arial" w:hAnsi="Arial" w:cs="Arial"/>
                      <w:bCs/>
                      <w:sz w:val="20"/>
                      <w:szCs w:val="20"/>
                    </w:rPr>
                    <w:t xml:space="preserve">.  No </w:t>
                  </w:r>
                  <w:r>
                    <w:rPr>
                      <w:rFonts w:ascii="Arial" w:hAnsi="Arial" w:cs="Arial"/>
                      <w:bCs/>
                      <w:sz w:val="20"/>
                      <w:szCs w:val="20"/>
                    </w:rPr>
                    <w:t>exceptions</w:t>
                  </w:r>
                  <w:r w:rsidRPr="00312541">
                    <w:rPr>
                      <w:rFonts w:ascii="Arial" w:hAnsi="Arial" w:cs="Arial"/>
                      <w:bCs/>
                      <w:sz w:val="20"/>
                      <w:szCs w:val="20"/>
                    </w:rPr>
                    <w:t xml:space="preserve"> will be allowed except under documented emergencies (See Student Handbook).  </w:t>
                  </w:r>
                </w:p>
              </w:tc>
            </w:tr>
            <w:tr w:rsidR="000D4D76" w:rsidRPr="00312541" w:rsidTr="007E5E9A">
              <w:tc>
                <w:tcPr>
                  <w:tcW w:w="10440" w:type="dxa"/>
                  <w:gridSpan w:val="3"/>
                  <w:tcBorders>
                    <w:top w:val="nil"/>
                    <w:left w:val="nil"/>
                    <w:bottom w:val="nil"/>
                    <w:right w:val="nil"/>
                  </w:tcBorders>
                </w:tcPr>
                <w:p w:rsidR="000D4D76" w:rsidRPr="00312541" w:rsidRDefault="000D4D76" w:rsidP="007E5E9A">
                  <w:pPr>
                    <w:rPr>
                      <w:rFonts w:ascii="Arial" w:hAnsi="Arial" w:cs="Arial"/>
                      <w:b/>
                      <w:sz w:val="16"/>
                      <w:szCs w:val="16"/>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rPr>
                      <w:rFonts w:ascii="Arial" w:hAnsi="Arial" w:cs="Arial"/>
                      <w:b/>
                    </w:rPr>
                  </w:pPr>
                </w:p>
              </w:tc>
            </w:tr>
            <w:tr w:rsidR="000D4D76" w:rsidRPr="00312541" w:rsidTr="007E5E9A">
              <w:tc>
                <w:tcPr>
                  <w:tcW w:w="10440" w:type="dxa"/>
                  <w:gridSpan w:val="3"/>
                  <w:tcBorders>
                    <w:top w:val="nil"/>
                    <w:left w:val="nil"/>
                    <w:bottom w:val="nil"/>
                    <w:right w:val="nil"/>
                  </w:tcBorders>
                </w:tcPr>
                <w:p w:rsidR="000D4D76" w:rsidRPr="009D15AA" w:rsidRDefault="000D4D76" w:rsidP="007E5E9A">
                  <w:pPr>
                    <w:rPr>
                      <w:rFonts w:ascii="Arial" w:hAnsi="Arial" w:cs="Arial"/>
                      <w:i/>
                      <w:color w:val="FF0000"/>
                      <w:sz w:val="20"/>
                      <w:szCs w:val="20"/>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rPr>
                      <w:rFonts w:ascii="Arial" w:hAnsi="Arial" w:cs="Arial"/>
                      <w:b/>
                      <w:sz w:val="16"/>
                      <w:szCs w:val="16"/>
                    </w:rPr>
                  </w:pPr>
                </w:p>
              </w:tc>
            </w:tr>
            <w:tr w:rsidR="000D4D76" w:rsidRPr="00312541" w:rsidTr="007E5E9A">
              <w:tc>
                <w:tcPr>
                  <w:tcW w:w="10440" w:type="dxa"/>
                  <w:gridSpan w:val="3"/>
                  <w:tcBorders>
                    <w:top w:val="nil"/>
                    <w:left w:val="nil"/>
                    <w:bottom w:val="nil"/>
                    <w:right w:val="nil"/>
                  </w:tcBorders>
                </w:tcPr>
                <w:p w:rsidR="000D4D76" w:rsidRPr="00312541" w:rsidRDefault="000D4D76" w:rsidP="007E5E9A">
                  <w:pPr>
                    <w:rPr>
                      <w:rFonts w:ascii="Arial" w:hAnsi="Arial" w:cs="Arial"/>
                      <w:b/>
                    </w:rPr>
                  </w:pPr>
                  <w:r w:rsidRPr="00312541">
                    <w:rPr>
                      <w:rFonts w:ascii="Arial" w:hAnsi="Arial" w:cs="Arial"/>
                      <w:b/>
                    </w:rPr>
                    <w:t>References</w:t>
                  </w:r>
                  <w:bookmarkStart w:id="0" w:name="crp"/>
                  <w:bookmarkEnd w:id="0"/>
                </w:p>
              </w:tc>
            </w:tr>
          </w:tbl>
          <w:p w:rsidR="000D4D76" w:rsidRDefault="000D4D76" w:rsidP="007E5E9A">
            <w:pPr>
              <w:rPr>
                <w:rFonts w:ascii="Arial" w:hAnsi="Arial" w:cs="Arial"/>
                <w:b/>
                <w:bCs/>
                <w:sz w:val="20"/>
                <w:szCs w:val="20"/>
              </w:rPr>
            </w:pPr>
          </w:p>
          <w:p w:rsidR="000D4D76" w:rsidRPr="00AF4B95" w:rsidRDefault="000D4D76" w:rsidP="00AF4B95">
            <w:pPr>
              <w:numPr>
                <w:ilvl w:val="0"/>
                <w:numId w:val="10"/>
              </w:numPr>
              <w:rPr>
                <w:rFonts w:ascii="Arial" w:hAnsi="Arial" w:cs="Arial"/>
                <w:i/>
                <w:sz w:val="20"/>
                <w:szCs w:val="20"/>
              </w:rPr>
            </w:pPr>
            <w:r w:rsidRPr="003448F0">
              <w:rPr>
                <w:rFonts w:ascii="Arial" w:hAnsi="Arial" w:cs="Arial"/>
                <w:i/>
                <w:sz w:val="20"/>
                <w:szCs w:val="20"/>
              </w:rPr>
              <w:t>Black Skin, White Masks</w:t>
            </w:r>
            <w:r>
              <w:rPr>
                <w:rFonts w:ascii="Arial" w:hAnsi="Arial" w:cs="Arial"/>
                <w:sz w:val="20"/>
                <w:szCs w:val="20"/>
              </w:rPr>
              <w:t xml:space="preserve"> - </w:t>
            </w:r>
            <w:r w:rsidRPr="00D06725">
              <w:rPr>
                <w:rFonts w:ascii="Arial" w:hAnsi="Arial" w:cs="Arial"/>
                <w:sz w:val="20"/>
                <w:szCs w:val="20"/>
              </w:rPr>
              <w:t>Frantz Fanon</w:t>
            </w:r>
            <w:r>
              <w:rPr>
                <w:rFonts w:ascii="Arial" w:hAnsi="Arial" w:cs="Arial"/>
                <w:sz w:val="20"/>
                <w:szCs w:val="20"/>
              </w:rPr>
              <w:t xml:space="preserve"> (1967)</w:t>
            </w:r>
          </w:p>
          <w:p w:rsidR="000D4D76" w:rsidRPr="003448F0" w:rsidRDefault="000D4D76" w:rsidP="00AF4B95">
            <w:pPr>
              <w:numPr>
                <w:ilvl w:val="0"/>
                <w:numId w:val="10"/>
              </w:numPr>
              <w:rPr>
                <w:rFonts w:ascii="Arial" w:hAnsi="Arial" w:cs="Arial"/>
                <w:i/>
                <w:sz w:val="20"/>
                <w:szCs w:val="20"/>
              </w:rPr>
            </w:pPr>
            <w:r w:rsidRPr="003448F0">
              <w:rPr>
                <w:rFonts w:ascii="Arial" w:hAnsi="Arial" w:cs="Arial"/>
                <w:i/>
                <w:sz w:val="20"/>
                <w:szCs w:val="20"/>
              </w:rPr>
              <w:t>White Screens/Black Images: Hollywood from the Dark Side</w:t>
            </w:r>
            <w:r>
              <w:rPr>
                <w:rFonts w:ascii="Arial" w:hAnsi="Arial" w:cs="Arial"/>
                <w:sz w:val="20"/>
                <w:szCs w:val="20"/>
              </w:rPr>
              <w:t xml:space="preserve"> – James Snead (1994)</w:t>
            </w:r>
          </w:p>
          <w:p w:rsidR="000D4D76" w:rsidRPr="003448F0" w:rsidRDefault="000D4D76" w:rsidP="003448F0">
            <w:pPr>
              <w:numPr>
                <w:ilvl w:val="0"/>
                <w:numId w:val="10"/>
              </w:numPr>
              <w:rPr>
                <w:rFonts w:ascii="Arial" w:hAnsi="Arial" w:cs="Arial"/>
                <w:sz w:val="20"/>
                <w:szCs w:val="20"/>
              </w:rPr>
            </w:pPr>
            <w:r w:rsidRPr="00D06725">
              <w:rPr>
                <w:rFonts w:ascii="Arial" w:hAnsi="Arial" w:cs="Arial"/>
                <w:i/>
                <w:sz w:val="20"/>
                <w:szCs w:val="20"/>
              </w:rPr>
              <w:t>Representing: Hip Hop Culture</w:t>
            </w:r>
            <w:r>
              <w:rPr>
                <w:rFonts w:ascii="Arial" w:hAnsi="Arial" w:cs="Arial"/>
                <w:i/>
                <w:sz w:val="20"/>
                <w:szCs w:val="20"/>
              </w:rPr>
              <w:t>s</w:t>
            </w:r>
            <w:r w:rsidRPr="00D06725">
              <w:rPr>
                <w:rFonts w:ascii="Arial" w:hAnsi="Arial" w:cs="Arial"/>
                <w:i/>
                <w:sz w:val="20"/>
                <w:szCs w:val="20"/>
              </w:rPr>
              <w:t xml:space="preserve"> and the Production of Black Cinema</w:t>
            </w:r>
            <w:r>
              <w:rPr>
                <w:rFonts w:ascii="Arial" w:hAnsi="Arial" w:cs="Arial"/>
                <w:i/>
                <w:sz w:val="20"/>
                <w:szCs w:val="20"/>
              </w:rPr>
              <w:t xml:space="preserve"> – </w:t>
            </w:r>
            <w:r w:rsidRPr="003448F0">
              <w:rPr>
                <w:rFonts w:ascii="Arial" w:hAnsi="Arial" w:cs="Arial"/>
                <w:sz w:val="20"/>
                <w:szCs w:val="20"/>
              </w:rPr>
              <w:t>S. Craig Watkins (1998)</w:t>
            </w:r>
          </w:p>
          <w:p w:rsidR="000D4D76" w:rsidRPr="003448F0" w:rsidRDefault="000D4D76" w:rsidP="003448F0">
            <w:pPr>
              <w:numPr>
                <w:ilvl w:val="0"/>
                <w:numId w:val="10"/>
              </w:numPr>
              <w:rPr>
                <w:rFonts w:ascii="Arial" w:hAnsi="Arial" w:cs="Arial"/>
                <w:sz w:val="20"/>
                <w:szCs w:val="20"/>
              </w:rPr>
            </w:pPr>
            <w:r>
              <w:rPr>
                <w:rFonts w:ascii="Arial" w:hAnsi="Arial" w:cs="Arial"/>
                <w:i/>
                <w:sz w:val="20"/>
                <w:szCs w:val="20"/>
              </w:rPr>
              <w:t xml:space="preserve">Black City Cinema – </w:t>
            </w:r>
            <w:r w:rsidRPr="003448F0">
              <w:rPr>
                <w:rFonts w:ascii="Arial" w:hAnsi="Arial" w:cs="Arial"/>
                <w:sz w:val="20"/>
                <w:szCs w:val="20"/>
              </w:rPr>
              <w:t>Paula J. Massood (2003)</w:t>
            </w:r>
          </w:p>
          <w:p w:rsidR="000D4D76" w:rsidRPr="00D06725" w:rsidRDefault="000D4D76" w:rsidP="003448F0">
            <w:pPr>
              <w:numPr>
                <w:ilvl w:val="0"/>
                <w:numId w:val="10"/>
              </w:numPr>
              <w:rPr>
                <w:rFonts w:ascii="Arial" w:hAnsi="Arial" w:cs="Arial"/>
                <w:sz w:val="20"/>
                <w:szCs w:val="20"/>
              </w:rPr>
            </w:pPr>
            <w:r>
              <w:rPr>
                <w:rFonts w:ascii="Arial" w:hAnsi="Arial" w:cs="Arial"/>
                <w:i/>
                <w:sz w:val="20"/>
                <w:szCs w:val="20"/>
              </w:rPr>
              <w:t xml:space="preserve">Outliers – </w:t>
            </w:r>
            <w:r w:rsidRPr="003448F0">
              <w:rPr>
                <w:rFonts w:ascii="Arial" w:hAnsi="Arial" w:cs="Arial"/>
                <w:sz w:val="20"/>
                <w:szCs w:val="20"/>
              </w:rPr>
              <w:t>Malcolm Gladwell (2008)</w:t>
            </w:r>
          </w:p>
          <w:p w:rsidR="000D4D76" w:rsidRPr="00312541" w:rsidRDefault="000D4D76" w:rsidP="00AF4B95">
            <w:pPr>
              <w:ind w:left="360"/>
              <w:rPr>
                <w:rFonts w:ascii="Arial" w:hAnsi="Arial" w:cs="Arial"/>
                <w:b/>
                <w:bCs/>
                <w:sz w:val="32"/>
                <w:szCs w:val="32"/>
              </w:rPr>
            </w:pPr>
          </w:p>
        </w:tc>
      </w:tr>
      <w:tr w:rsidR="000D4D76" w:rsidRPr="00312541" w:rsidTr="000E3E55">
        <w:trPr>
          <w:trHeight w:val="950"/>
        </w:trPr>
        <w:tc>
          <w:tcPr>
            <w:tcW w:w="10440" w:type="dxa"/>
          </w:tcPr>
          <w:p w:rsidR="000D4D76" w:rsidRDefault="000D4D76" w:rsidP="000E3E55">
            <w:pPr>
              <w:ind w:left="360"/>
              <w:rPr>
                <w:rFonts w:ascii="Arial" w:hAnsi="Arial" w:cs="Arial"/>
                <w:b/>
                <w:bCs/>
                <w:sz w:val="20"/>
                <w:szCs w:val="20"/>
              </w:rPr>
            </w:pPr>
          </w:p>
        </w:tc>
      </w:tr>
    </w:tbl>
    <w:p w:rsidR="000D4D76" w:rsidRDefault="000D4D76"/>
    <w:p w:rsidR="000D4D76" w:rsidRDefault="000D4D76">
      <w:r>
        <w:br w:type="page"/>
      </w:r>
    </w:p>
    <w:tbl>
      <w:tblPr>
        <w:tblpPr w:leftFromText="180" w:rightFromText="180" w:vertAnchor="text" w:horzAnchor="margin" w:tblpY="119"/>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
        <w:gridCol w:w="9481"/>
        <w:gridCol w:w="1229"/>
      </w:tblGrid>
      <w:tr w:rsidR="000D4D76" w:rsidRPr="0080578C" w:rsidTr="00AC5ABA">
        <w:tc>
          <w:tcPr>
            <w:tcW w:w="10818" w:type="dxa"/>
            <w:gridSpan w:val="3"/>
            <w:tcBorders>
              <w:top w:val="nil"/>
              <w:left w:val="nil"/>
              <w:bottom w:val="nil"/>
              <w:right w:val="nil"/>
            </w:tcBorders>
          </w:tcPr>
          <w:p w:rsidR="000D4D76" w:rsidRPr="009D15AA" w:rsidRDefault="000D4D76" w:rsidP="007E5E9A">
            <w:pPr>
              <w:jc w:val="center"/>
              <w:rPr>
                <w:rFonts w:ascii="Arial" w:hAnsi="Arial" w:cs="Arial"/>
                <w:b/>
                <w:sz w:val="22"/>
                <w:szCs w:val="22"/>
              </w:rPr>
            </w:pPr>
            <w:r w:rsidRPr="009D15AA">
              <w:rPr>
                <w:rFonts w:ascii="Arial" w:hAnsi="Arial" w:cs="Arial"/>
                <w:b/>
              </w:rPr>
              <w:t>Semester Calendar</w:t>
            </w:r>
          </w:p>
        </w:tc>
      </w:tr>
      <w:tr w:rsidR="000D4D76" w:rsidRPr="0080578C" w:rsidTr="00AC5ABA">
        <w:trPr>
          <w:gridBefore w:val="1"/>
        </w:trPr>
        <w:tc>
          <w:tcPr>
            <w:tcW w:w="9589" w:type="dxa"/>
            <w:tcBorders>
              <w:top w:val="nil"/>
              <w:left w:val="nil"/>
              <w:bottom w:val="nil"/>
              <w:right w:val="nil"/>
            </w:tcBorders>
          </w:tcPr>
          <w:p w:rsidR="000D4D76" w:rsidRDefault="000D4D76" w:rsidP="007E5E9A">
            <w:pPr>
              <w:rPr>
                <w:rFonts w:ascii="Arial" w:hAnsi="Arial" w:cs="Arial"/>
                <w:b/>
                <w:sz w:val="22"/>
                <w:szCs w:val="22"/>
              </w:rPr>
            </w:pPr>
          </w:p>
          <w:p w:rsidR="000D4D76" w:rsidRPr="009929C4" w:rsidRDefault="000D4D76" w:rsidP="007E5E9A">
            <w:pPr>
              <w:rPr>
                <w:i/>
              </w:rPr>
            </w:pPr>
            <w:r w:rsidRPr="009929C4">
              <w:rPr>
                <w:b/>
                <w:u w:val="single"/>
              </w:rPr>
              <w:t>Week 1</w:t>
            </w:r>
            <w:r>
              <w:t xml:space="preserve">     </w:t>
            </w:r>
            <w:r w:rsidRPr="00E770E5">
              <w:rPr>
                <w:b/>
              </w:rPr>
              <w:t>An Introduction of the Course: Race, Images, Film, and The “Master</w:t>
            </w:r>
            <w:r>
              <w:rPr>
                <w:b/>
              </w:rPr>
              <w:t xml:space="preserve"> N</w:t>
            </w:r>
            <w:r w:rsidRPr="00E770E5">
              <w:rPr>
                <w:b/>
              </w:rPr>
              <w:t>arrative”</w:t>
            </w:r>
            <w:r w:rsidRPr="009929C4">
              <w:rPr>
                <w:i/>
              </w:rPr>
              <w:t xml:space="preserve"> </w:t>
            </w:r>
          </w:p>
          <w:p w:rsidR="000D4D76" w:rsidRDefault="000D4D76" w:rsidP="007E5E9A">
            <w:r>
              <w:t xml:space="preserve">                  </w:t>
            </w:r>
            <w:r w:rsidRPr="009929C4">
              <w:t>Discuss Course Syllabus and A General Introduction</w:t>
            </w:r>
          </w:p>
          <w:p w:rsidR="000D4D76" w:rsidRPr="009929C4" w:rsidRDefault="000D4D76" w:rsidP="007E5E9A">
            <w:r w:rsidRPr="009929C4">
              <w:t xml:space="preserve">    </w:t>
            </w:r>
            <w:r>
              <w:t xml:space="preserve">             </w:t>
            </w:r>
            <w:r w:rsidRPr="009929C4">
              <w:t>*(Handouts—Reading</w:t>
            </w:r>
            <w:r>
              <w:t xml:space="preserve"> </w:t>
            </w:r>
            <w:r w:rsidRPr="009929C4">
              <w:t>Assignments)</w:t>
            </w:r>
          </w:p>
          <w:p w:rsidR="000D4D76" w:rsidRDefault="000D4D76" w:rsidP="007E5E9A">
            <w:pPr>
              <w:spacing w:line="120" w:lineRule="exact"/>
            </w:pPr>
            <w:r>
              <w:tab/>
            </w:r>
            <w:r>
              <w:tab/>
            </w:r>
            <w:r>
              <w:tab/>
            </w:r>
            <w:r>
              <w:tab/>
            </w:r>
            <w:r>
              <w:tab/>
            </w:r>
            <w:r>
              <w:tab/>
            </w:r>
            <w:r>
              <w:tab/>
              <w:t xml:space="preserve">    </w:t>
            </w:r>
          </w:p>
          <w:p w:rsidR="000D4D76" w:rsidRDefault="000D4D76" w:rsidP="007E5E9A">
            <w:pPr>
              <w:rPr>
                <w:b/>
                <w:u w:val="single"/>
              </w:rPr>
            </w:pPr>
            <w:r>
              <w:t xml:space="preserve"> </w:t>
            </w:r>
          </w:p>
          <w:p w:rsidR="000D4D76" w:rsidRDefault="000D4D76" w:rsidP="007E5E9A">
            <w:pPr>
              <w:rPr>
                <w:b/>
              </w:rPr>
            </w:pPr>
            <w:r w:rsidRPr="009929C4">
              <w:rPr>
                <w:b/>
                <w:u w:val="single"/>
              </w:rPr>
              <w:t xml:space="preserve">Week 2 </w:t>
            </w:r>
            <w:r w:rsidRPr="009929C4">
              <w:rPr>
                <w:b/>
              </w:rPr>
              <w:t xml:space="preserve">   </w:t>
            </w:r>
            <w:r w:rsidRPr="00E770E5">
              <w:rPr>
                <w:b/>
              </w:rPr>
              <w:t xml:space="preserve">The Origin of Negative Images and Stereotypes of Black People:  Links to Africa </w:t>
            </w:r>
          </w:p>
          <w:p w:rsidR="000D4D76" w:rsidRDefault="000D4D76" w:rsidP="007E5E9A">
            <w:pPr>
              <w:rPr>
                <w:b/>
              </w:rPr>
            </w:pPr>
            <w:r>
              <w:rPr>
                <w:b/>
              </w:rPr>
              <w:t xml:space="preserve">                 </w:t>
            </w:r>
            <w:r w:rsidRPr="00E770E5">
              <w:rPr>
                <w:b/>
              </w:rPr>
              <w:t>and the Misunderstandings about Africa’s Poverty, Culture, and Promise</w:t>
            </w:r>
            <w:r w:rsidRPr="009929C4">
              <w:rPr>
                <w:b/>
              </w:rPr>
              <w:t xml:space="preserve"> </w:t>
            </w:r>
          </w:p>
          <w:p w:rsidR="000D4D76" w:rsidRPr="00B552AC" w:rsidRDefault="000D4D76" w:rsidP="007E5E9A">
            <w:pPr>
              <w:rPr>
                <w:b/>
              </w:rPr>
            </w:pPr>
            <w:r>
              <w:t xml:space="preserve">                 </w:t>
            </w:r>
            <w:r w:rsidRPr="00B552AC">
              <w:rPr>
                <w:b/>
                <w:u w:val="single"/>
              </w:rPr>
              <w:t>Reading Assignments</w:t>
            </w:r>
            <w:r w:rsidRPr="00B552AC">
              <w:rPr>
                <w:b/>
              </w:rPr>
              <w:t>:</w:t>
            </w:r>
          </w:p>
          <w:p w:rsidR="000D4D76" w:rsidRDefault="000D4D76" w:rsidP="007E5E9A">
            <w:r>
              <w:rPr>
                <w:b/>
              </w:rPr>
              <w:t xml:space="preserve">                 *(How Europe Underdeveloped Africa</w:t>
            </w:r>
            <w:r>
              <w:t xml:space="preserve">, Walter Rodney, </w:t>
            </w:r>
          </w:p>
          <w:p w:rsidR="000D4D76" w:rsidRDefault="000D4D76" w:rsidP="007E5E9A">
            <w:r>
              <w:t xml:space="preserve">                   Chapter V  “Africa’s Contribution to the Capitalist Development of Europe – </w:t>
            </w:r>
          </w:p>
          <w:p w:rsidR="000D4D76" w:rsidRDefault="000D4D76" w:rsidP="007E5E9A">
            <w:pPr>
              <w:ind w:firstLine="720"/>
              <w:rPr>
                <w:b/>
              </w:rPr>
            </w:pPr>
            <w:r>
              <w:t xml:space="preserve">       The Colonial Period”</w:t>
            </w:r>
            <w:r>
              <w:tab/>
              <w:t xml:space="preserve">   </w:t>
            </w:r>
            <w:r>
              <w:tab/>
            </w:r>
            <w:r>
              <w:tab/>
            </w:r>
            <w:r>
              <w:tab/>
            </w:r>
            <w:r>
              <w:tab/>
            </w:r>
            <w:r>
              <w:tab/>
            </w:r>
            <w:r>
              <w:tab/>
              <w:t xml:space="preserve">          </w:t>
            </w:r>
            <w:r w:rsidRPr="00E770E5">
              <w:rPr>
                <w:b/>
              </w:rPr>
              <w:t>147-201</w:t>
            </w:r>
            <w:r w:rsidRPr="00E770E5">
              <w:rPr>
                <w:b/>
              </w:rPr>
              <w:tab/>
            </w:r>
          </w:p>
          <w:p w:rsidR="000D4D76" w:rsidRDefault="000D4D76" w:rsidP="007E5E9A">
            <w:pPr>
              <w:rPr>
                <w:b/>
              </w:rPr>
            </w:pPr>
            <w:r>
              <w:t xml:space="preserve">                   </w:t>
            </w:r>
            <w:r w:rsidRPr="00E770E5">
              <w:t>Chapter VI “Colonialism as a System for Underdeveloping Africa”</w:t>
            </w:r>
            <w:r w:rsidRPr="00E770E5">
              <w:tab/>
            </w:r>
            <w:r>
              <w:rPr>
                <w:b/>
              </w:rPr>
              <w:t xml:space="preserve">          202-281</w:t>
            </w:r>
            <w:r>
              <w:rPr>
                <w:b/>
              </w:rPr>
              <w:tab/>
            </w:r>
          </w:p>
          <w:p w:rsidR="000D4D76" w:rsidRDefault="000D4D76" w:rsidP="007E5E9A">
            <w:pPr>
              <w:rPr>
                <w:i/>
              </w:rPr>
            </w:pPr>
            <w:r w:rsidRPr="00AC5ABA">
              <w:rPr>
                <w:b/>
              </w:rPr>
              <w:t xml:space="preserve">                   </w:t>
            </w:r>
            <w:r w:rsidRPr="009929C4">
              <w:rPr>
                <w:b/>
                <w:u w:val="single"/>
              </w:rPr>
              <w:t>Film</w:t>
            </w:r>
            <w:r>
              <w:rPr>
                <w:b/>
                <w:u w:val="single"/>
              </w:rPr>
              <w:t>s</w:t>
            </w:r>
            <w:r w:rsidRPr="00ED2464">
              <w:rPr>
                <w:b/>
              </w:rPr>
              <w:t>:</w:t>
            </w:r>
            <w:r w:rsidRPr="00ED2464">
              <w:t xml:space="preserve"> </w:t>
            </w:r>
            <w:r w:rsidRPr="009929C4">
              <w:t xml:space="preserve"> </w:t>
            </w:r>
            <w:r>
              <w:t xml:space="preserve">Clips from </w:t>
            </w:r>
            <w:r>
              <w:rPr>
                <w:i/>
              </w:rPr>
              <w:t xml:space="preserve">Cleopatra – </w:t>
            </w:r>
            <w:r w:rsidRPr="00E770E5">
              <w:t>1963</w:t>
            </w:r>
            <w:r>
              <w:rPr>
                <w:i/>
              </w:rPr>
              <w:t xml:space="preserve">, Roots – </w:t>
            </w:r>
            <w:r w:rsidRPr="00E770E5">
              <w:t>1977</w:t>
            </w:r>
            <w:r>
              <w:rPr>
                <w:i/>
              </w:rPr>
              <w:t xml:space="preserve">, Out of Africa – </w:t>
            </w:r>
            <w:r w:rsidRPr="00E770E5">
              <w:t>1985</w:t>
            </w:r>
            <w:r>
              <w:rPr>
                <w:i/>
              </w:rPr>
              <w:t>,</w:t>
            </w:r>
          </w:p>
          <w:p w:rsidR="000D4D76" w:rsidRDefault="000D4D76" w:rsidP="007E5E9A">
            <w:r>
              <w:rPr>
                <w:i/>
              </w:rPr>
              <w:t xml:space="preserve">                               Cry Freedom – </w:t>
            </w:r>
            <w:r w:rsidRPr="00E770E5">
              <w:t>1987</w:t>
            </w:r>
            <w:r>
              <w:rPr>
                <w:i/>
              </w:rPr>
              <w:t xml:space="preserve">, and Outbreak – </w:t>
            </w:r>
            <w:r w:rsidRPr="00E770E5">
              <w:t>1995</w:t>
            </w:r>
            <w:r>
              <w:rPr>
                <w:i/>
              </w:rPr>
              <w:t xml:space="preserve">.    </w:t>
            </w:r>
            <w:r>
              <w:t>Class discussion after clips.</w:t>
            </w:r>
          </w:p>
          <w:p w:rsidR="000D4D76" w:rsidRDefault="000D4D76" w:rsidP="007E5E9A">
            <w:r>
              <w:t xml:space="preserve">                   </w:t>
            </w:r>
            <w:r w:rsidRPr="00B6009F">
              <w:rPr>
                <w:b/>
                <w:u w:val="single"/>
              </w:rPr>
              <w:t>Assignment</w:t>
            </w:r>
            <w:r>
              <w:t xml:space="preserve">:  Come prepared to discuss Rodney.  Write four critical questions to </w:t>
            </w:r>
          </w:p>
          <w:p w:rsidR="000D4D76" w:rsidRDefault="000D4D76" w:rsidP="007E5E9A">
            <w:r>
              <w:t xml:space="preserve">                                          discuss.</w:t>
            </w:r>
          </w:p>
          <w:p w:rsidR="000D4D76" w:rsidRPr="00412FAF" w:rsidRDefault="000D4D76" w:rsidP="007E5E9A">
            <w:pPr>
              <w:rPr>
                <w:b/>
              </w:rPr>
            </w:pPr>
          </w:p>
          <w:p w:rsidR="000D4D76" w:rsidRDefault="000D4D76" w:rsidP="007E5E9A">
            <w:r>
              <w:rPr>
                <w:b/>
              </w:rPr>
              <w:tab/>
            </w:r>
          </w:p>
          <w:p w:rsidR="000D4D76" w:rsidRPr="009929C4" w:rsidRDefault="000D4D76" w:rsidP="007E5E9A">
            <w:pPr>
              <w:rPr>
                <w:i/>
              </w:rPr>
            </w:pPr>
            <w:r w:rsidRPr="009929C4">
              <w:rPr>
                <w:b/>
                <w:u w:val="single"/>
              </w:rPr>
              <w:t xml:space="preserve">Week </w:t>
            </w:r>
            <w:r>
              <w:rPr>
                <w:b/>
                <w:u w:val="single"/>
              </w:rPr>
              <w:t>3</w:t>
            </w:r>
            <w:r w:rsidRPr="009929C4">
              <w:rPr>
                <w:b/>
                <w:u w:val="single"/>
              </w:rPr>
              <w:t xml:space="preserve"> </w:t>
            </w:r>
            <w:r w:rsidRPr="009929C4">
              <w:rPr>
                <w:b/>
              </w:rPr>
              <w:t xml:space="preserve">   </w:t>
            </w:r>
            <w:r w:rsidRPr="009929C4">
              <w:rPr>
                <w:b/>
                <w:i/>
              </w:rPr>
              <w:t>Stereotypes and Myths of African (Black) People: The Origins</w:t>
            </w:r>
          </w:p>
          <w:p w:rsidR="000D4D76" w:rsidRPr="00B552AC" w:rsidRDefault="000D4D76" w:rsidP="007E5E9A">
            <w:pPr>
              <w:rPr>
                <w:b/>
              </w:rPr>
            </w:pPr>
            <w:r w:rsidRPr="00AC5ABA">
              <w:rPr>
                <w:b/>
              </w:rPr>
              <w:t xml:space="preserve">                 </w:t>
            </w:r>
            <w:r w:rsidRPr="00B552AC">
              <w:rPr>
                <w:b/>
                <w:u w:val="single"/>
              </w:rPr>
              <w:t>Reading Assignments</w:t>
            </w:r>
            <w:r w:rsidRPr="00B552AC">
              <w:rPr>
                <w:b/>
              </w:rPr>
              <w:t>:</w:t>
            </w:r>
          </w:p>
          <w:p w:rsidR="000D4D76" w:rsidRDefault="000D4D76" w:rsidP="007E5E9A">
            <w:r>
              <w:rPr>
                <w:b/>
              </w:rPr>
              <w:t xml:space="preserve">                 *</w:t>
            </w:r>
            <w:r w:rsidRPr="009929C4">
              <w:rPr>
                <w:b/>
              </w:rPr>
              <w:t>(White Mythologies</w:t>
            </w:r>
            <w:r>
              <w:rPr>
                <w:b/>
              </w:rPr>
              <w:t xml:space="preserve"> Writing History and the West</w:t>
            </w:r>
            <w:r w:rsidRPr="009929C4">
              <w:rPr>
                <w:b/>
              </w:rPr>
              <w:t xml:space="preserve">), </w:t>
            </w:r>
            <w:r w:rsidRPr="009929C4">
              <w:t>Robert Young—</w:t>
            </w:r>
          </w:p>
          <w:p w:rsidR="000D4D76" w:rsidRPr="00174CBB" w:rsidRDefault="000D4D76" w:rsidP="007E5E9A">
            <w:pPr>
              <w:rPr>
                <w:b/>
              </w:rPr>
            </w:pPr>
            <w:r>
              <w:t xml:space="preserve">                 Preface</w:t>
            </w:r>
            <w:r>
              <w:tab/>
            </w:r>
            <w:r>
              <w:tab/>
            </w:r>
            <w:r>
              <w:tab/>
            </w:r>
            <w:r>
              <w:tab/>
            </w:r>
            <w:r>
              <w:tab/>
            </w:r>
            <w:r>
              <w:tab/>
            </w:r>
            <w:r>
              <w:tab/>
            </w:r>
            <w:r>
              <w:tab/>
            </w:r>
            <w:r>
              <w:tab/>
            </w:r>
            <w:r>
              <w:tab/>
            </w:r>
            <w:r w:rsidRPr="00174CBB">
              <w:rPr>
                <w:b/>
              </w:rPr>
              <w:t xml:space="preserve"> vi-viii</w:t>
            </w:r>
          </w:p>
          <w:p w:rsidR="000D4D76" w:rsidRDefault="000D4D76" w:rsidP="007E5E9A">
            <w:r>
              <w:t xml:space="preserve">                 Chapter 1 </w:t>
            </w:r>
            <w:r w:rsidRPr="009929C4">
              <w:t xml:space="preserve">“White Mythologies”  </w:t>
            </w:r>
            <w:r>
              <w:tab/>
            </w:r>
            <w:r>
              <w:tab/>
              <w:t xml:space="preserve">            </w:t>
            </w:r>
            <w:r w:rsidRPr="009929C4">
              <w:t xml:space="preserve">  </w:t>
            </w:r>
            <w:r>
              <w:t xml:space="preserve"> </w:t>
            </w:r>
            <w:r>
              <w:tab/>
            </w:r>
            <w:r>
              <w:tab/>
            </w:r>
            <w:r>
              <w:tab/>
              <w:t xml:space="preserve">               </w:t>
            </w:r>
            <w:r w:rsidRPr="009929C4">
              <w:rPr>
                <w:b/>
              </w:rPr>
              <w:t>1-20</w:t>
            </w:r>
            <w:r>
              <w:tab/>
            </w:r>
          </w:p>
          <w:p w:rsidR="000D4D76" w:rsidRDefault="000D4D76" w:rsidP="007E5E9A">
            <w:r>
              <w:t xml:space="preserve">                 *</w:t>
            </w:r>
            <w:r w:rsidRPr="009929C4">
              <w:rPr>
                <w:i/>
              </w:rPr>
              <w:t>The Birth of Whiteness: Race and the Emergence of U.S. Cinema</w:t>
            </w:r>
            <w:r>
              <w:rPr>
                <w:i/>
              </w:rPr>
              <w:t xml:space="preserve">, </w:t>
            </w:r>
            <w:r w:rsidRPr="009929C4">
              <w:t>Daniel</w:t>
            </w:r>
          </w:p>
          <w:p w:rsidR="000D4D76" w:rsidRDefault="000D4D76" w:rsidP="007E5E9A">
            <w:pPr>
              <w:rPr>
                <w:b/>
              </w:rPr>
            </w:pPr>
            <w:r w:rsidRPr="009929C4">
              <w:t xml:space="preserve"> </w:t>
            </w:r>
            <w:r>
              <w:t xml:space="preserve">                Bernardi    Chapter 1</w:t>
            </w:r>
            <w:r>
              <w:tab/>
            </w:r>
            <w:r>
              <w:tab/>
            </w:r>
            <w:r>
              <w:tab/>
            </w:r>
            <w:r>
              <w:tab/>
            </w:r>
            <w:r>
              <w:tab/>
              <w:t xml:space="preserve">                                       </w:t>
            </w:r>
            <w:r w:rsidRPr="00185D08">
              <w:rPr>
                <w:b/>
              </w:rPr>
              <w:t>1-37</w:t>
            </w:r>
          </w:p>
          <w:p w:rsidR="000D4D76" w:rsidRDefault="000D4D76" w:rsidP="007E5E9A">
            <w:r w:rsidRPr="00AC5ABA">
              <w:rPr>
                <w:b/>
              </w:rPr>
              <w:t xml:space="preserve">                 </w:t>
            </w:r>
            <w:r w:rsidRPr="009929C4">
              <w:rPr>
                <w:b/>
                <w:u w:val="single"/>
              </w:rPr>
              <w:t>Film</w:t>
            </w:r>
            <w:r>
              <w:rPr>
                <w:b/>
                <w:u w:val="single"/>
              </w:rPr>
              <w:t>s</w:t>
            </w:r>
            <w:r w:rsidRPr="00ED2464">
              <w:rPr>
                <w:b/>
              </w:rPr>
              <w:t>:</w:t>
            </w:r>
            <w:r w:rsidRPr="00ED2464">
              <w:t xml:space="preserve"> </w:t>
            </w:r>
            <w:r w:rsidRPr="009929C4">
              <w:t xml:space="preserve"> </w:t>
            </w:r>
            <w:r>
              <w:t xml:space="preserve">Clips from </w:t>
            </w:r>
            <w:r w:rsidRPr="00412FAF">
              <w:rPr>
                <w:i/>
              </w:rPr>
              <w:t>B</w:t>
            </w:r>
            <w:r>
              <w:rPr>
                <w:i/>
              </w:rPr>
              <w:t xml:space="preserve">amboozled and Gentlemen Prefer Blondes.  </w:t>
            </w:r>
            <w:r>
              <w:t>Class discussion after</w:t>
            </w:r>
          </w:p>
          <w:p w:rsidR="000D4D76" w:rsidRPr="00412FAF" w:rsidRDefault="000D4D76" w:rsidP="007E5E9A">
            <w:pPr>
              <w:rPr>
                <w:b/>
              </w:rPr>
            </w:pPr>
            <w:r>
              <w:t xml:space="preserve">                 clips.</w:t>
            </w:r>
          </w:p>
          <w:p w:rsidR="000D4D76" w:rsidRDefault="000D4D76" w:rsidP="007E5E9A">
            <w:r w:rsidRPr="00AC5ABA">
              <w:rPr>
                <w:b/>
              </w:rPr>
              <w:t xml:space="preserve">                </w:t>
            </w:r>
            <w:r w:rsidRPr="009929C4">
              <w:rPr>
                <w:b/>
                <w:u w:val="single"/>
              </w:rPr>
              <w:t>Questions:</w:t>
            </w:r>
            <w:r w:rsidRPr="009929C4">
              <w:t xml:space="preserve"> How powerful are images of racial stereotyping in films?  What exactly</w:t>
            </w:r>
          </w:p>
          <w:p w:rsidR="000D4D76" w:rsidRDefault="000D4D76" w:rsidP="007E5E9A">
            <w:r>
              <w:t xml:space="preserve">               </w:t>
            </w:r>
            <w:r w:rsidRPr="009929C4">
              <w:t xml:space="preserve"> do they achieve?  What is the relationship of films to the construct of the “Master </w:t>
            </w:r>
          </w:p>
          <w:p w:rsidR="000D4D76" w:rsidRPr="009929C4" w:rsidRDefault="000D4D76" w:rsidP="007E5E9A">
            <w:r>
              <w:t xml:space="preserve">                </w:t>
            </w:r>
            <w:r w:rsidRPr="009929C4">
              <w:t>Narrative?”</w:t>
            </w:r>
          </w:p>
          <w:p w:rsidR="000D4D76" w:rsidRDefault="000D4D76" w:rsidP="007E5E9A">
            <w:r>
              <w:t xml:space="preserve">                </w:t>
            </w:r>
            <w:r w:rsidRPr="003448F0">
              <w:rPr>
                <w:b/>
              </w:rPr>
              <w:t xml:space="preserve">* </w:t>
            </w:r>
            <w:r w:rsidRPr="003448F0">
              <w:rPr>
                <w:b/>
                <w:u w:val="single"/>
              </w:rPr>
              <w:t>Writing Sample</w:t>
            </w:r>
            <w:r w:rsidRPr="009929C4">
              <w:t>—Why do you think American university students should have the</w:t>
            </w:r>
          </w:p>
          <w:p w:rsidR="000D4D76" w:rsidRDefault="000D4D76" w:rsidP="007E5E9A">
            <w:r>
              <w:t xml:space="preserve">                  </w:t>
            </w:r>
            <w:r w:rsidRPr="009929C4">
              <w:t xml:space="preserve"> opportunity to study the History of Images and Hollywood’s construct of </w:t>
            </w:r>
            <w:r>
              <w:t xml:space="preserve">Black </w:t>
            </w:r>
          </w:p>
          <w:p w:rsidR="000D4D76" w:rsidRDefault="000D4D76" w:rsidP="007E5E9A">
            <w:r>
              <w:t xml:space="preserve">                   People</w:t>
            </w:r>
            <w:r w:rsidRPr="009929C4">
              <w:t>?</w:t>
            </w:r>
            <w:r>
              <w:t xml:space="preserve">   </w:t>
            </w:r>
            <w:r w:rsidRPr="009929C4">
              <w:t xml:space="preserve">Why is it important?  What does it tell us about the history of Race </w:t>
            </w:r>
          </w:p>
          <w:p w:rsidR="000D4D76" w:rsidRDefault="000D4D76" w:rsidP="007E5E9A">
            <w:r>
              <w:t xml:space="preserve">                   </w:t>
            </w:r>
            <w:r w:rsidRPr="009929C4">
              <w:t>Relations in America?</w:t>
            </w:r>
            <w:r>
              <w:t xml:space="preserve">   </w:t>
            </w:r>
            <w:r w:rsidRPr="009929C4">
              <w:t>(</w:t>
            </w:r>
            <w:r w:rsidRPr="003448F0">
              <w:rPr>
                <w:b/>
              </w:rPr>
              <w:t>350 words</w:t>
            </w:r>
            <w:r w:rsidRPr="009929C4">
              <w:t xml:space="preserve"> = roughly one page</w:t>
            </w:r>
            <w:r>
              <w:t>, single spaced 12” font</w:t>
            </w:r>
            <w:r w:rsidRPr="009929C4">
              <w:t xml:space="preserve">) </w:t>
            </w:r>
          </w:p>
          <w:p w:rsidR="000D4D76" w:rsidRDefault="000D4D76" w:rsidP="007E5E9A"/>
          <w:p w:rsidR="000D4D76" w:rsidRDefault="000D4D76" w:rsidP="007E5E9A">
            <w:r>
              <w:t>Course Films to View and Critique</w:t>
            </w:r>
          </w:p>
          <w:p w:rsidR="000D4D76" w:rsidRDefault="000D4D76" w:rsidP="007E5E9A"/>
          <w:tbl>
            <w:tblPr>
              <w:tblW w:w="9280" w:type="dxa"/>
              <w:tblInd w:w="93" w:type="dxa"/>
              <w:tblLook w:val="04A0"/>
            </w:tblPr>
            <w:tblGrid>
              <w:gridCol w:w="4400"/>
              <w:gridCol w:w="4880"/>
            </w:tblGrid>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Birth of A Nation</w:t>
                  </w:r>
                  <w:r w:rsidRPr="008F0A29">
                    <w:rPr>
                      <w:color w:val="000000"/>
                    </w:rPr>
                    <w:t xml:space="preserve">—1915 </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Othello </w:t>
                  </w:r>
                  <w:r w:rsidRPr="008F0A29">
                    <w:rPr>
                      <w:color w:val="000000"/>
                    </w:rPr>
                    <w:t>- 1995</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Imitation of Life</w:t>
                  </w:r>
                  <w:r w:rsidRPr="008F0A29">
                    <w:rPr>
                      <w:color w:val="000000"/>
                    </w:rPr>
                    <w:t xml:space="preserve"> – 1930</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Outbreak</w:t>
                  </w:r>
                  <w:r w:rsidRPr="008F0A29">
                    <w:rPr>
                      <w:color w:val="000000"/>
                    </w:rPr>
                    <w:t>—1995</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Tarzan the Ape Man</w:t>
                  </w:r>
                  <w:r w:rsidRPr="008F0A29">
                    <w:rPr>
                      <w:color w:val="000000"/>
                    </w:rPr>
                    <w:t>—1932</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Amistad</w:t>
                  </w:r>
                  <w:r w:rsidRPr="008F0A29">
                    <w:rPr>
                      <w:color w:val="000000"/>
                    </w:rPr>
                    <w:t>—1997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King Kong</w:t>
                  </w:r>
                  <w:r w:rsidRPr="008F0A29">
                    <w:rPr>
                      <w:color w:val="000000"/>
                    </w:rPr>
                    <w:t xml:space="preserve">—1933 </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Lion King II, Simbas Pride</w:t>
                  </w:r>
                  <w:r w:rsidRPr="008F0A29">
                    <w:rPr>
                      <w:color w:val="000000"/>
                    </w:rPr>
                    <w:t xml:space="preserve"> - 1998</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Green Pastures</w:t>
                  </w:r>
                  <w:r w:rsidRPr="008F0A29">
                    <w:rPr>
                      <w:color w:val="000000"/>
                    </w:rPr>
                    <w:t xml:space="preserve">—1936 </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Bamboozled</w:t>
                  </w:r>
                  <w:r w:rsidRPr="008F0A29">
                    <w:rPr>
                      <w:color w:val="000000"/>
                    </w:rPr>
                    <w:t>—2000</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Gone with the Wind - </w:t>
                  </w:r>
                  <w:r w:rsidRPr="008F0A29">
                    <w:rPr>
                      <w:color w:val="000000"/>
                    </w:rPr>
                    <w:t>1939</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Black Hawk Down</w:t>
                  </w:r>
                  <w:r w:rsidRPr="008F0A29">
                    <w:rPr>
                      <w:color w:val="000000"/>
                    </w:rPr>
                    <w:t xml:space="preserve">—2001 </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African Queen</w:t>
                  </w:r>
                  <w:r w:rsidRPr="008F0A29">
                    <w:rPr>
                      <w:color w:val="000000"/>
                    </w:rPr>
                    <w:t>—1951</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Shaka Zulu</w:t>
                  </w:r>
                  <w:r w:rsidRPr="008F0A29">
                    <w:rPr>
                      <w:color w:val="000000"/>
                    </w:rPr>
                    <w:t xml:space="preserve">--2001 </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Gentlemen Prefer Blondes</w:t>
                  </w:r>
                  <w:r w:rsidRPr="008F0A29">
                    <w:rPr>
                      <w:color w:val="000000"/>
                    </w:rPr>
                    <w:t xml:space="preserve">—1953         </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Bowling for Columbine - </w:t>
                  </w:r>
                  <w:r w:rsidRPr="008F0A29">
                    <w:rPr>
                      <w:color w:val="000000"/>
                    </w:rPr>
                    <w:t>2002</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Cleopatra</w:t>
                  </w:r>
                  <w:r w:rsidRPr="008F0A29">
                    <w:rPr>
                      <w:color w:val="000000"/>
                    </w:rPr>
                    <w:t>—1963</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Antwone Fisher - </w:t>
                  </w:r>
                  <w:r w:rsidRPr="008F0A29">
                    <w:rPr>
                      <w:color w:val="000000"/>
                    </w:rPr>
                    <w:t>2002</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Shaft in Africa</w:t>
                  </w:r>
                  <w:r w:rsidRPr="008F0A29">
                    <w:rPr>
                      <w:color w:val="000000"/>
                    </w:rPr>
                    <w:t xml:space="preserve"> – 1975</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Chapelle's Show Season 2 - </w:t>
                  </w:r>
                  <w:r w:rsidRPr="008F0A29">
                    <w:rPr>
                      <w:color w:val="000000"/>
                    </w:rPr>
                    <w:t>2004</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Roots – 1977</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Radio - </w:t>
                  </w:r>
                  <w:r w:rsidRPr="008F0A29">
                    <w:rPr>
                      <w:color w:val="000000"/>
                    </w:rPr>
                    <w:t>2004</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Gods Must Be Crazy</w:t>
                  </w:r>
                  <w:r w:rsidRPr="008F0A29">
                    <w:rPr>
                      <w:color w:val="000000"/>
                    </w:rPr>
                    <w:t>--1980</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King Kong -</w:t>
                  </w:r>
                  <w:r w:rsidRPr="008F0A29">
                    <w:rPr>
                      <w:color w:val="000000"/>
                    </w:rPr>
                    <w:t>2005</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Color Purple</w:t>
                  </w:r>
                  <w:r w:rsidRPr="008F0A29">
                    <w:rPr>
                      <w:color w:val="000000"/>
                    </w:rPr>
                    <w:t>—1985</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Beauty Shop - </w:t>
                  </w:r>
                  <w:r w:rsidRPr="008F0A29">
                    <w:rPr>
                      <w:color w:val="000000"/>
                    </w:rPr>
                    <w:t>2005</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Out of Africa -</w:t>
                  </w:r>
                  <w:r w:rsidRPr="008F0A29">
                    <w:rPr>
                      <w:color w:val="000000"/>
                    </w:rPr>
                    <w:t xml:space="preserve"> 1985</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Ray - </w:t>
                  </w:r>
                  <w:r w:rsidRPr="008F0A29">
                    <w:rPr>
                      <w:color w:val="000000"/>
                    </w:rPr>
                    <w:t>2005</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Cry Freedom - </w:t>
                  </w:r>
                  <w:r w:rsidRPr="008F0A29">
                    <w:rPr>
                      <w:color w:val="000000"/>
                    </w:rPr>
                    <w:t>1987</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DreamGirls - </w:t>
                  </w:r>
                  <w:r w:rsidRPr="008F0A29">
                    <w:rPr>
                      <w:color w:val="000000"/>
                    </w:rPr>
                    <w:t>2006</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Coming to America</w:t>
                  </w:r>
                  <w:r w:rsidRPr="008F0A29">
                    <w:rPr>
                      <w:color w:val="000000"/>
                    </w:rPr>
                    <w:t>—1988</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The Last King of Scotland -</w:t>
                  </w:r>
                  <w:r w:rsidRPr="008F0A29">
                    <w:rPr>
                      <w:color w:val="000000"/>
                    </w:rPr>
                    <w:t>2006</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School Daze - </w:t>
                  </w:r>
                  <w:r w:rsidRPr="008F0A29">
                    <w:rPr>
                      <w:color w:val="000000"/>
                    </w:rPr>
                    <w:t>1988</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Five Fingers - </w:t>
                  </w:r>
                  <w:r w:rsidRPr="008F0A29">
                    <w:rPr>
                      <w:color w:val="000000"/>
                    </w:rPr>
                    <w:t>2006</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Do the Right Thing - </w:t>
                  </w:r>
                  <w:r w:rsidRPr="008F0A29">
                    <w:rPr>
                      <w:color w:val="000000"/>
                    </w:rPr>
                    <w:t>1989</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American Blackout - </w:t>
                  </w:r>
                  <w:r w:rsidRPr="008F0A29">
                    <w:rPr>
                      <w:color w:val="000000"/>
                    </w:rPr>
                    <w:t>2006</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Boy</w:t>
                  </w:r>
                  <w:r>
                    <w:rPr>
                      <w:i/>
                      <w:iCs/>
                      <w:color w:val="000000"/>
                    </w:rPr>
                    <w:t xml:space="preserve">z N </w:t>
                  </w:r>
                  <w:r w:rsidRPr="008F0A29">
                    <w:rPr>
                      <w:i/>
                      <w:iCs/>
                      <w:color w:val="000000"/>
                    </w:rPr>
                    <w:t>the</w:t>
                  </w:r>
                  <w:r>
                    <w:rPr>
                      <w:i/>
                      <w:iCs/>
                      <w:color w:val="000000"/>
                    </w:rPr>
                    <w:t xml:space="preserve"> </w:t>
                  </w:r>
                  <w:r w:rsidRPr="008F0A29">
                    <w:rPr>
                      <w:i/>
                      <w:iCs/>
                      <w:color w:val="000000"/>
                    </w:rPr>
                    <w:t xml:space="preserve">Hood - </w:t>
                  </w:r>
                  <w:r w:rsidRPr="008F0A29">
                    <w:rPr>
                      <w:color w:val="000000"/>
                    </w:rPr>
                    <w:t>1991</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Norbit - </w:t>
                  </w:r>
                  <w:r w:rsidRPr="008F0A29">
                    <w:rPr>
                      <w:color w:val="000000"/>
                    </w:rPr>
                    <w:t>2007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New Jack City - </w:t>
                  </w:r>
                  <w:r w:rsidRPr="008F0A29">
                    <w:rPr>
                      <w:color w:val="000000"/>
                    </w:rPr>
                    <w:t>1991</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The Great Debaters - </w:t>
                  </w:r>
                  <w:r w:rsidRPr="008F0A29">
                    <w:rPr>
                      <w:color w:val="000000"/>
                    </w:rPr>
                    <w:t>2007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Jungle Fever - </w:t>
                  </w:r>
                  <w:r w:rsidRPr="008F0A29">
                    <w:rPr>
                      <w:color w:val="000000"/>
                    </w:rPr>
                    <w:t>1991</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Tyler Perry's Why Did I Get Married? - 2007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Straight out of Brooklyn -</w:t>
                  </w:r>
                  <w:r w:rsidRPr="008F0A29">
                    <w:rPr>
                      <w:color w:val="000000"/>
                    </w:rPr>
                    <w:t>1991</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American Gangster - </w:t>
                  </w:r>
                  <w:r w:rsidRPr="008F0A29">
                    <w:rPr>
                      <w:color w:val="000000"/>
                    </w:rPr>
                    <w:t>2007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Menace II Society - </w:t>
                  </w:r>
                  <w:r w:rsidRPr="008F0A29">
                    <w:rPr>
                      <w:color w:val="000000"/>
                    </w:rPr>
                    <w:t>1993</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The Nine Most Racist Disney Characters - </w:t>
                  </w:r>
                  <w:r w:rsidRPr="008F0A29">
                    <w:rPr>
                      <w:color w:val="000000"/>
                    </w:rPr>
                    <w:t>2007</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Philadelphia - </w:t>
                  </w:r>
                  <w:r w:rsidRPr="008F0A29">
                    <w:rPr>
                      <w:color w:val="000000"/>
                    </w:rPr>
                    <w:t>1993</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The Code - </w:t>
                  </w:r>
                  <w:r w:rsidRPr="008F0A29">
                    <w:rPr>
                      <w:color w:val="000000"/>
                    </w:rPr>
                    <w:t>2008</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Malcolm X - </w:t>
                  </w:r>
                  <w:r w:rsidRPr="008F0A29">
                    <w:rPr>
                      <w:color w:val="000000"/>
                    </w:rPr>
                    <w:t>1993</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The Black List - Volume I - </w:t>
                  </w:r>
                  <w:r w:rsidRPr="008F0A29">
                    <w:rPr>
                      <w:color w:val="000000"/>
                    </w:rPr>
                    <w:t>2008</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Schindler's List - </w:t>
                  </w:r>
                  <w:r w:rsidRPr="008F0A29">
                    <w:rPr>
                      <w:color w:val="000000"/>
                    </w:rPr>
                    <w:t>1993</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The Black List - Volume II - </w:t>
                  </w:r>
                  <w:r w:rsidRPr="008F0A29">
                    <w:rPr>
                      <w:color w:val="000000"/>
                    </w:rPr>
                    <w:t>2009</w:t>
                  </w:r>
                </w:p>
              </w:tc>
            </w:tr>
            <w:tr w:rsidR="000D4D76" w:rsidRPr="008F0A29" w:rsidTr="00AC5ABA">
              <w:trPr>
                <w:trHeight w:val="300"/>
              </w:trPr>
              <w:tc>
                <w:tcPr>
                  <w:tcW w:w="4400" w:type="dxa"/>
                  <w:noWrap/>
                  <w:vAlign w:val="center"/>
                  <w:hideMark/>
                </w:tcPr>
                <w:p w:rsidR="000D4D76" w:rsidRPr="008F0A29" w:rsidRDefault="000D4D76" w:rsidP="007E5E9A">
                  <w:pPr>
                    <w:framePr w:hSpace="180" w:wrap="around" w:vAnchor="text" w:hAnchor="margin" w:y="119"/>
                    <w:jc w:val="both"/>
                    <w:rPr>
                      <w:color w:val="000000"/>
                    </w:rPr>
                  </w:pPr>
                  <w:r w:rsidRPr="008F0A29">
                    <w:rPr>
                      <w:color w:val="000000"/>
                    </w:rPr>
                    <w:t>Th</w:t>
                  </w:r>
                  <w:r w:rsidRPr="008F0A29">
                    <w:rPr>
                      <w:i/>
                      <w:iCs/>
                      <w:color w:val="000000"/>
                    </w:rPr>
                    <w:t>e Lion King -</w:t>
                  </w:r>
                  <w:r w:rsidRPr="008F0A29">
                    <w:rPr>
                      <w:color w:val="000000"/>
                    </w:rPr>
                    <w:t xml:space="preserve">1994 </w:t>
                  </w:r>
                </w:p>
              </w:tc>
              <w:tc>
                <w:tcPr>
                  <w:tcW w:w="4880" w:type="dxa"/>
                  <w:noWrap/>
                  <w:vAlign w:val="center"/>
                  <w:hideMark/>
                </w:tcPr>
                <w:p w:rsidR="000D4D76" w:rsidRPr="008F0A29" w:rsidRDefault="000D4D76" w:rsidP="007E5E9A">
                  <w:pPr>
                    <w:framePr w:hSpace="180" w:wrap="around" w:vAnchor="text" w:hAnchor="margin" w:y="119"/>
                    <w:jc w:val="both"/>
                    <w:rPr>
                      <w:i/>
                      <w:iCs/>
                      <w:color w:val="000000"/>
                    </w:rPr>
                  </w:pPr>
                  <w:r w:rsidRPr="008F0A29">
                    <w:rPr>
                      <w:i/>
                      <w:iCs/>
                      <w:color w:val="000000"/>
                    </w:rPr>
                    <w:t xml:space="preserve">Black History - </w:t>
                  </w:r>
                  <w:r w:rsidRPr="008F0A29">
                    <w:rPr>
                      <w:color w:val="000000"/>
                    </w:rPr>
                    <w:t>2009</w:t>
                  </w:r>
                </w:p>
              </w:tc>
            </w:tr>
          </w:tbl>
          <w:p w:rsidR="000D4D76" w:rsidRDefault="000D4D76" w:rsidP="007E5E9A">
            <w:pPr>
              <w:rPr>
                <w:b/>
                <w:u w:val="single"/>
              </w:rPr>
            </w:pPr>
          </w:p>
          <w:p w:rsidR="000D4D76" w:rsidRDefault="000D4D76" w:rsidP="00AC5ABA">
            <w:pPr>
              <w:rPr>
                <w:b/>
              </w:rPr>
            </w:pPr>
            <w:r w:rsidRPr="009929C4">
              <w:rPr>
                <w:b/>
                <w:u w:val="single"/>
              </w:rPr>
              <w:t xml:space="preserve">Week </w:t>
            </w:r>
            <w:r>
              <w:rPr>
                <w:b/>
                <w:u w:val="single"/>
              </w:rPr>
              <w:t>4</w:t>
            </w:r>
            <w:r w:rsidRPr="009929C4">
              <w:rPr>
                <w:b/>
                <w:u w:val="single"/>
              </w:rPr>
              <w:t xml:space="preserve"> </w:t>
            </w:r>
            <w:r w:rsidRPr="009929C4">
              <w:rPr>
                <w:b/>
              </w:rPr>
              <w:t xml:space="preserve">   </w:t>
            </w:r>
            <w:r>
              <w:rPr>
                <w:b/>
              </w:rPr>
              <w:t>T</w:t>
            </w:r>
            <w:r w:rsidRPr="009929C4">
              <w:rPr>
                <w:b/>
                <w:i/>
              </w:rPr>
              <w:t>he Mystery of Africa: Understanding the Construct of “The Other”</w:t>
            </w:r>
            <w:r w:rsidRPr="009929C4">
              <w:rPr>
                <w:b/>
              </w:rPr>
              <w:t xml:space="preserve"> (A Review of</w:t>
            </w:r>
          </w:p>
          <w:p w:rsidR="000D4D76" w:rsidRDefault="000D4D76" w:rsidP="00AC5ABA">
            <w:pPr>
              <w:rPr>
                <w:b/>
              </w:rPr>
            </w:pPr>
            <w:r>
              <w:rPr>
                <w:b/>
              </w:rPr>
              <w:t xml:space="preserve">                </w:t>
            </w:r>
            <w:r w:rsidRPr="009929C4">
              <w:rPr>
                <w:b/>
              </w:rPr>
              <w:t xml:space="preserve"> Indigenous Africa, Colonial Africa, and Postmodern Africa)</w:t>
            </w:r>
          </w:p>
          <w:p w:rsidR="000D4D76" w:rsidRDefault="000D4D76" w:rsidP="007E5E9A">
            <w:pPr>
              <w:rPr>
                <w:b/>
              </w:rPr>
            </w:pPr>
            <w:r w:rsidRPr="00AC5ABA">
              <w:rPr>
                <w:b/>
              </w:rPr>
              <w:t xml:space="preserve">                 </w:t>
            </w:r>
            <w:r w:rsidRPr="00B552AC">
              <w:rPr>
                <w:b/>
                <w:u w:val="single"/>
              </w:rPr>
              <w:t>Reading Assignments</w:t>
            </w:r>
            <w:r w:rsidRPr="00B552AC">
              <w:rPr>
                <w:b/>
              </w:rPr>
              <w:t>:</w:t>
            </w:r>
          </w:p>
          <w:p w:rsidR="000D4D76" w:rsidRDefault="000D4D76" w:rsidP="007E5E9A">
            <w:pPr>
              <w:rPr>
                <w:b/>
              </w:rPr>
            </w:pPr>
            <w:r>
              <w:rPr>
                <w:b/>
              </w:rPr>
              <w:t xml:space="preserve">                </w:t>
            </w:r>
            <w:r w:rsidRPr="009929C4">
              <w:rPr>
                <w:b/>
              </w:rPr>
              <w:t>*(White Mythologies</w:t>
            </w:r>
            <w:r>
              <w:rPr>
                <w:b/>
              </w:rPr>
              <w:t xml:space="preserve"> Writing History and the West</w:t>
            </w:r>
            <w:r w:rsidRPr="009929C4">
              <w:rPr>
                <w:b/>
              </w:rPr>
              <w:t xml:space="preserve">), </w:t>
            </w:r>
          </w:p>
          <w:p w:rsidR="000D4D76" w:rsidRPr="009929C4" w:rsidRDefault="000D4D76" w:rsidP="007E5E9A">
            <w:r>
              <w:t xml:space="preserve">                  </w:t>
            </w:r>
            <w:r w:rsidRPr="009929C4">
              <w:t>Robert Young</w:t>
            </w:r>
            <w:r>
              <w:t xml:space="preserve"> --</w:t>
            </w:r>
            <w:r w:rsidRPr="009929C4">
              <w:t>“</w:t>
            </w:r>
            <w:r>
              <w:t>Spivak: Decolonization, Deconstruction</w:t>
            </w:r>
            <w:r w:rsidRPr="009929C4">
              <w:t xml:space="preserve">”     </w:t>
            </w:r>
            <w:r>
              <w:t xml:space="preserve">Chapter 9       </w:t>
            </w:r>
            <w:r w:rsidRPr="00F90607">
              <w:rPr>
                <w:b/>
              </w:rPr>
              <w:t>157 - 175</w:t>
            </w:r>
          </w:p>
          <w:p w:rsidR="000D4D76" w:rsidRDefault="000D4D76" w:rsidP="007E5E9A">
            <w:r>
              <w:rPr>
                <w:b/>
              </w:rPr>
              <w:t xml:space="preserve">               </w:t>
            </w:r>
            <w:r w:rsidRPr="009929C4">
              <w:rPr>
                <w:b/>
              </w:rPr>
              <w:t xml:space="preserve"> </w:t>
            </w:r>
            <w:r>
              <w:rPr>
                <w:b/>
              </w:rPr>
              <w:t xml:space="preserve">*(Critical White Studies:  Looking Behind the Mirror), </w:t>
            </w:r>
            <w:r w:rsidRPr="009F1698">
              <w:t>Richard Delgado</w:t>
            </w:r>
          </w:p>
          <w:p w:rsidR="000D4D76" w:rsidRDefault="000D4D76" w:rsidP="007E5E9A">
            <w:r>
              <w:t xml:space="preserve">                 </w:t>
            </w:r>
            <w:r w:rsidRPr="009F1698">
              <w:t xml:space="preserve"> and</w:t>
            </w:r>
            <w:r>
              <w:t xml:space="preserve"> </w:t>
            </w:r>
            <w:r w:rsidRPr="009F1698">
              <w:t xml:space="preserve">Jean Stefancic </w:t>
            </w:r>
            <w:r>
              <w:t>–</w:t>
            </w:r>
            <w:r w:rsidRPr="009F1698">
              <w:t xml:space="preserve"> </w:t>
            </w:r>
          </w:p>
          <w:p w:rsidR="000D4D76" w:rsidRDefault="000D4D76" w:rsidP="007E5E9A">
            <w:r>
              <w:t xml:space="preserve">                  Chapter 45 “Mules, Madonna, Babies, Bathwater: Racial Imagery and</w:t>
            </w:r>
          </w:p>
          <w:p w:rsidR="000D4D76" w:rsidRPr="00A2293F" w:rsidRDefault="000D4D76" w:rsidP="007E5E9A">
            <w:pPr>
              <w:rPr>
                <w:b/>
                <w:color w:val="FF0000"/>
              </w:rPr>
            </w:pPr>
            <w:r>
              <w:t xml:space="preserve">                  Stereotypes”   -   by Linda L. Ammons</w:t>
            </w:r>
            <w:r>
              <w:tab/>
            </w:r>
            <w:r>
              <w:tab/>
            </w:r>
            <w:r>
              <w:tab/>
            </w:r>
            <w:r>
              <w:tab/>
              <w:t xml:space="preserve">                    </w:t>
            </w:r>
            <w:r w:rsidRPr="00A01A55">
              <w:rPr>
                <w:b/>
              </w:rPr>
              <w:t>276 - 279</w:t>
            </w:r>
          </w:p>
          <w:p w:rsidR="000D4D76" w:rsidRDefault="000D4D76" w:rsidP="007E5E9A">
            <w:r>
              <w:t xml:space="preserve">                 Chapter 46 </w:t>
            </w:r>
            <w:r w:rsidRPr="00A2293F">
              <w:t>“The Other Pleasures:  The Narrative Function of Race in</w:t>
            </w:r>
          </w:p>
          <w:p w:rsidR="000D4D76" w:rsidRPr="00A2293F" w:rsidRDefault="000D4D76" w:rsidP="007E5E9A">
            <w:r>
              <w:t xml:space="preserve">                 </w:t>
            </w:r>
            <w:r w:rsidRPr="00A2293F">
              <w:t>Cinema”</w:t>
            </w:r>
            <w:r>
              <w:t xml:space="preserve"> –   By Anna Everett   </w:t>
            </w:r>
            <w:r>
              <w:tab/>
              <w:t xml:space="preserve"> </w:t>
            </w:r>
            <w:r>
              <w:tab/>
            </w:r>
            <w:r>
              <w:tab/>
              <w:t xml:space="preserve">             </w:t>
            </w:r>
            <w:r>
              <w:rPr>
                <w:b/>
                <w:color w:val="FF0000"/>
              </w:rPr>
              <w:t xml:space="preserve">                               </w:t>
            </w:r>
            <w:r w:rsidRPr="00A01A55">
              <w:rPr>
                <w:b/>
              </w:rPr>
              <w:t>280 - 284</w:t>
            </w:r>
            <w:r>
              <w:t xml:space="preserve"> </w:t>
            </w:r>
          </w:p>
          <w:p w:rsidR="000D4D76" w:rsidRDefault="000D4D76" w:rsidP="007E5E9A">
            <w:pPr>
              <w:rPr>
                <w:i/>
              </w:rPr>
            </w:pPr>
            <w:r w:rsidRPr="00BD61B2">
              <w:rPr>
                <w:b/>
              </w:rPr>
              <w:t xml:space="preserve">                 </w:t>
            </w:r>
            <w:r w:rsidRPr="009929C4">
              <w:rPr>
                <w:b/>
                <w:u w:val="single"/>
              </w:rPr>
              <w:t>Film</w:t>
            </w:r>
            <w:r>
              <w:rPr>
                <w:b/>
                <w:u w:val="single"/>
              </w:rPr>
              <w:t>s</w:t>
            </w:r>
            <w:r w:rsidRPr="009929C4">
              <w:rPr>
                <w:b/>
                <w:u w:val="single"/>
              </w:rPr>
              <w:t>:</w:t>
            </w:r>
            <w:r w:rsidRPr="009929C4">
              <w:t xml:space="preserve">  Clip</w:t>
            </w:r>
            <w:r>
              <w:t>s</w:t>
            </w:r>
            <w:r w:rsidRPr="009929C4">
              <w:t xml:space="preserve"> from </w:t>
            </w:r>
            <w:r>
              <w:rPr>
                <w:i/>
              </w:rPr>
              <w:t xml:space="preserve">The Last King of Scotland – </w:t>
            </w:r>
            <w:r w:rsidRPr="00AE4654">
              <w:t>2006</w:t>
            </w:r>
            <w:r>
              <w:rPr>
                <w:i/>
              </w:rPr>
              <w:t xml:space="preserve">, Black Hawk Down – </w:t>
            </w:r>
            <w:r w:rsidRPr="00AE4654">
              <w:t>2001</w:t>
            </w:r>
            <w:r>
              <w:rPr>
                <w:i/>
              </w:rPr>
              <w:t>,</w:t>
            </w:r>
          </w:p>
          <w:p w:rsidR="000D4D76" w:rsidRDefault="000D4D76" w:rsidP="007E5E9A">
            <w:r>
              <w:rPr>
                <w:i/>
              </w:rPr>
              <w:t xml:space="preserve">                               </w:t>
            </w:r>
            <w:r w:rsidRPr="00BD61B2">
              <w:t>and</w:t>
            </w:r>
            <w:r>
              <w:t xml:space="preserve"> </w:t>
            </w:r>
            <w:r>
              <w:rPr>
                <w:i/>
              </w:rPr>
              <w:t xml:space="preserve">Shaka Zulu – </w:t>
            </w:r>
            <w:r w:rsidRPr="00AE4654">
              <w:t>2001</w:t>
            </w:r>
            <w:r>
              <w:rPr>
                <w:i/>
              </w:rPr>
              <w:t>.</w:t>
            </w:r>
            <w:r w:rsidRPr="009929C4">
              <w:t xml:space="preserve">  Class </w:t>
            </w:r>
            <w:r>
              <w:t>d</w:t>
            </w:r>
            <w:r w:rsidRPr="009929C4">
              <w:t xml:space="preserve">iscussion after </w:t>
            </w:r>
            <w:r>
              <w:t>clips.</w:t>
            </w:r>
          </w:p>
          <w:p w:rsidR="000D4D76" w:rsidRDefault="000D4D76" w:rsidP="007E5E9A">
            <w:r w:rsidRPr="00BD61B2">
              <w:rPr>
                <w:b/>
              </w:rPr>
              <w:t xml:space="preserve">                 </w:t>
            </w:r>
            <w:r w:rsidRPr="009929C4">
              <w:rPr>
                <w:b/>
                <w:u w:val="single"/>
              </w:rPr>
              <w:t>Questions:</w:t>
            </w:r>
            <w:r w:rsidRPr="009929C4">
              <w:t xml:space="preserve">  Describe what “The Other” looks like?  Is there a standard image</w:t>
            </w:r>
          </w:p>
          <w:p w:rsidR="000D4D76" w:rsidRDefault="000D4D76" w:rsidP="007E5E9A">
            <w:r>
              <w:t xml:space="preserve">                                     </w:t>
            </w:r>
            <w:r w:rsidRPr="009929C4">
              <w:t>of “the other”?</w:t>
            </w:r>
          </w:p>
          <w:p w:rsidR="000D4D76" w:rsidRDefault="000D4D76" w:rsidP="007E5E9A">
            <w:pPr>
              <w:rPr>
                <w:b/>
                <w:u w:val="single"/>
              </w:rPr>
            </w:pPr>
          </w:p>
          <w:p w:rsidR="000D4D76" w:rsidRPr="009929C4" w:rsidRDefault="000D4D76" w:rsidP="007E5E9A">
            <w:pPr>
              <w:rPr>
                <w:b/>
              </w:rPr>
            </w:pPr>
            <w:r>
              <w:rPr>
                <w:b/>
                <w:u w:val="single"/>
              </w:rPr>
              <w:t>Week 5</w:t>
            </w:r>
            <w:r w:rsidRPr="009929C4">
              <w:rPr>
                <w:b/>
                <w:u w:val="single"/>
              </w:rPr>
              <w:t xml:space="preserve"> </w:t>
            </w:r>
            <w:r w:rsidRPr="009929C4">
              <w:rPr>
                <w:b/>
              </w:rPr>
              <w:t xml:space="preserve">     That Place “Africa” and Hollywood’s Constructs and Images of Black People </w:t>
            </w:r>
          </w:p>
          <w:p w:rsidR="000D4D76" w:rsidRPr="00B552AC" w:rsidRDefault="000D4D76" w:rsidP="007E5E9A">
            <w:pPr>
              <w:rPr>
                <w:b/>
              </w:rPr>
            </w:pPr>
            <w:r w:rsidRPr="00BD61B2">
              <w:rPr>
                <w:b/>
              </w:rPr>
              <w:t xml:space="preserve">                   </w:t>
            </w:r>
            <w:r w:rsidRPr="00B552AC">
              <w:rPr>
                <w:b/>
                <w:u w:val="single"/>
              </w:rPr>
              <w:t>Reading Assignments</w:t>
            </w:r>
            <w:r w:rsidRPr="00B552AC">
              <w:rPr>
                <w:b/>
              </w:rPr>
              <w:t>:</w:t>
            </w:r>
          </w:p>
          <w:p w:rsidR="000D4D76" w:rsidRDefault="000D4D76" w:rsidP="007E5E9A">
            <w:pPr>
              <w:rPr>
                <w:b/>
              </w:rPr>
            </w:pPr>
            <w:r>
              <w:rPr>
                <w:b/>
              </w:rPr>
              <w:t xml:space="preserve">                   (White Screens / Black Images</w:t>
            </w:r>
            <w:r w:rsidRPr="00B552AC">
              <w:rPr>
                <w:b/>
              </w:rPr>
              <w:t>)</w:t>
            </w:r>
            <w:r w:rsidRPr="00B552AC">
              <w:t>, James Snead – Foreword</w:t>
            </w:r>
            <w:r>
              <w:t xml:space="preserve"> and Chapter 3   </w:t>
            </w:r>
            <w:r w:rsidRPr="00A01A55">
              <w:rPr>
                <w:b/>
              </w:rPr>
              <w:t xml:space="preserve">vii – xx, </w:t>
            </w:r>
          </w:p>
          <w:p w:rsidR="000D4D76" w:rsidRDefault="000D4D76" w:rsidP="007E5E9A">
            <w:r>
              <w:rPr>
                <w:b/>
              </w:rPr>
              <w:t xml:space="preserve">                                                                                                                 </w:t>
            </w:r>
            <w:r w:rsidRPr="00A01A55">
              <w:rPr>
                <w:b/>
              </w:rPr>
              <w:t xml:space="preserve"> </w:t>
            </w:r>
            <w:r>
              <w:rPr>
                <w:b/>
              </w:rPr>
              <w:t xml:space="preserve">                            </w:t>
            </w:r>
            <w:r w:rsidRPr="00A01A55">
              <w:rPr>
                <w:b/>
              </w:rPr>
              <w:t>37 - 45</w:t>
            </w:r>
          </w:p>
          <w:p w:rsidR="000D4D76" w:rsidRDefault="000D4D76" w:rsidP="007E5E9A">
            <w:r>
              <w:rPr>
                <w:b/>
              </w:rPr>
              <w:t xml:space="preserve">                  </w:t>
            </w:r>
            <w:r w:rsidRPr="009929C4">
              <w:rPr>
                <w:b/>
              </w:rPr>
              <w:t xml:space="preserve">(Toms, Coons, Mulattoes, Mammies and Bucks—TCMMB), </w:t>
            </w:r>
            <w:r>
              <w:rPr>
                <w:b/>
              </w:rPr>
              <w:t xml:space="preserve"> </w:t>
            </w:r>
            <w:r w:rsidRPr="00B552AC">
              <w:t>Donald</w:t>
            </w:r>
          </w:p>
          <w:p w:rsidR="000D4D76" w:rsidRPr="009929C4" w:rsidRDefault="000D4D76" w:rsidP="007E5E9A">
            <w:pPr>
              <w:rPr>
                <w:b/>
              </w:rPr>
            </w:pPr>
            <w:r>
              <w:t xml:space="preserve">                  </w:t>
            </w:r>
            <w:r w:rsidRPr="009929C4">
              <w:t>Bogle</w:t>
            </w:r>
            <w:r>
              <w:t xml:space="preserve">  -  </w:t>
            </w:r>
            <w:r w:rsidRPr="009929C4">
              <w:t xml:space="preserve">Preface </w:t>
            </w:r>
            <w:r>
              <w:t xml:space="preserve">and Chapters 1, 2, and 3 </w:t>
            </w:r>
            <w:r>
              <w:tab/>
            </w:r>
            <w:r>
              <w:tab/>
              <w:t xml:space="preserve">          </w:t>
            </w:r>
            <w:r>
              <w:tab/>
              <w:t xml:space="preserve">                    </w:t>
            </w:r>
            <w:r w:rsidRPr="00A01A55">
              <w:rPr>
                <w:b/>
              </w:rPr>
              <w:t>xx - 100</w:t>
            </w:r>
          </w:p>
          <w:p w:rsidR="000D4D76" w:rsidRPr="00317A6D" w:rsidRDefault="000D4D76" w:rsidP="007E5E9A">
            <w:r>
              <w:rPr>
                <w:b/>
              </w:rPr>
              <w:t xml:space="preserve">                 </w:t>
            </w:r>
            <w:r w:rsidRPr="00317A6D">
              <w:rPr>
                <w:b/>
              </w:rPr>
              <w:t>(Black City Cinema)</w:t>
            </w:r>
            <w:r>
              <w:rPr>
                <w:b/>
              </w:rPr>
              <w:t xml:space="preserve">, Paula J. Massood   </w:t>
            </w:r>
            <w:r w:rsidRPr="00317A6D">
              <w:t>Introduction and Chapter 1</w:t>
            </w:r>
            <w:r>
              <w:tab/>
              <w:t xml:space="preserve">              </w:t>
            </w:r>
            <w:r w:rsidRPr="00317A6D">
              <w:rPr>
                <w:b/>
              </w:rPr>
              <w:t>1-43</w:t>
            </w:r>
          </w:p>
          <w:p w:rsidR="000D4D76" w:rsidRDefault="000D4D76" w:rsidP="007E5E9A">
            <w:r w:rsidRPr="00BD61B2">
              <w:rPr>
                <w:b/>
              </w:rPr>
              <w:t xml:space="preserve">                 </w:t>
            </w:r>
            <w:r w:rsidRPr="009929C4">
              <w:rPr>
                <w:b/>
                <w:u w:val="single"/>
              </w:rPr>
              <w:t>Films</w:t>
            </w:r>
            <w:r w:rsidRPr="00BD61B2">
              <w:rPr>
                <w:b/>
              </w:rPr>
              <w:t xml:space="preserve">: </w:t>
            </w:r>
            <w:r w:rsidRPr="009929C4">
              <w:t xml:space="preserve"> Clips from </w:t>
            </w:r>
            <w:r>
              <w:rPr>
                <w:i/>
              </w:rPr>
              <w:t xml:space="preserve">Birth of a Nation - </w:t>
            </w:r>
            <w:r w:rsidRPr="00B552AC">
              <w:t>1915</w:t>
            </w:r>
            <w:r w:rsidRPr="009929C4">
              <w:t xml:space="preserve">, </w:t>
            </w:r>
            <w:r w:rsidRPr="009929C4">
              <w:rPr>
                <w:i/>
              </w:rPr>
              <w:t>Tarzan the Ape Man</w:t>
            </w:r>
            <w:r w:rsidRPr="009929C4">
              <w:t xml:space="preserve">—1932, </w:t>
            </w:r>
          </w:p>
          <w:p w:rsidR="000D4D76" w:rsidRDefault="000D4D76" w:rsidP="007E5E9A">
            <w:r>
              <w:t xml:space="preserve">                              </w:t>
            </w:r>
            <w:r w:rsidRPr="009929C4">
              <w:rPr>
                <w:i/>
              </w:rPr>
              <w:t>Imitation of Life</w:t>
            </w:r>
            <w:r w:rsidRPr="009929C4">
              <w:t>—1930</w:t>
            </w:r>
            <w:r>
              <w:t xml:space="preserve">, </w:t>
            </w:r>
            <w:r w:rsidRPr="009929C4">
              <w:rPr>
                <w:i/>
              </w:rPr>
              <w:t>The Green Pastures</w:t>
            </w:r>
            <w:r>
              <w:t xml:space="preserve">—1936, </w:t>
            </w:r>
            <w:r w:rsidRPr="00B552AC">
              <w:rPr>
                <w:i/>
              </w:rPr>
              <w:t>Gone with the Wind</w:t>
            </w:r>
            <w:r>
              <w:t xml:space="preserve"> – </w:t>
            </w:r>
          </w:p>
          <w:p w:rsidR="000D4D76" w:rsidRDefault="000D4D76" w:rsidP="007E5E9A">
            <w:r>
              <w:t xml:space="preserve">                              1939 and </w:t>
            </w:r>
            <w:r w:rsidRPr="00B552AC">
              <w:rPr>
                <w:i/>
              </w:rPr>
              <w:t>The African Queen</w:t>
            </w:r>
            <w:r>
              <w:t xml:space="preserve"> – 1951.  </w:t>
            </w:r>
            <w:r w:rsidRPr="009929C4">
              <w:t xml:space="preserve">Class </w:t>
            </w:r>
            <w:r>
              <w:t>d</w:t>
            </w:r>
            <w:r w:rsidRPr="009929C4">
              <w:t xml:space="preserve">iscussion after </w:t>
            </w:r>
            <w:r>
              <w:t>clips.</w:t>
            </w:r>
          </w:p>
          <w:p w:rsidR="000D4D76" w:rsidRDefault="000D4D76" w:rsidP="007E5E9A">
            <w:r w:rsidRPr="00BD61B2">
              <w:rPr>
                <w:b/>
              </w:rPr>
              <w:t xml:space="preserve">                  </w:t>
            </w:r>
            <w:r w:rsidRPr="009929C4">
              <w:rPr>
                <w:b/>
                <w:u w:val="single"/>
              </w:rPr>
              <w:t>Questions</w:t>
            </w:r>
            <w:r w:rsidRPr="00BD61B2">
              <w:rPr>
                <w:b/>
              </w:rPr>
              <w:t xml:space="preserve">: </w:t>
            </w:r>
            <w:r w:rsidRPr="009929C4">
              <w:t>What similarities can be drawn between the Hollywood’s images of</w:t>
            </w:r>
          </w:p>
          <w:p w:rsidR="000D4D76" w:rsidRDefault="000D4D76" w:rsidP="007E5E9A">
            <w:r>
              <w:t xml:space="preserve">                                     </w:t>
            </w:r>
            <w:r w:rsidRPr="009929C4">
              <w:t xml:space="preserve">Colonial Africa and the history and images of African-Americans during </w:t>
            </w:r>
          </w:p>
          <w:p w:rsidR="000D4D76" w:rsidRDefault="000D4D76" w:rsidP="007E5E9A">
            <w:r>
              <w:t xml:space="preserve">                                     t</w:t>
            </w:r>
            <w:r w:rsidRPr="009929C4">
              <w:t xml:space="preserve">he 1920s and 30s?  What particular images of African people are </w:t>
            </w:r>
          </w:p>
          <w:p w:rsidR="000D4D76" w:rsidRDefault="000D4D76" w:rsidP="007E5E9A">
            <w:r>
              <w:t xml:space="preserve">                                     r</w:t>
            </w:r>
            <w:r w:rsidRPr="009929C4">
              <w:t>epeated and ritualized both</w:t>
            </w:r>
            <w:r>
              <w:t xml:space="preserve"> </w:t>
            </w:r>
            <w:r w:rsidRPr="009929C4">
              <w:t xml:space="preserve"> in texts and films?  When does the African </w:t>
            </w:r>
          </w:p>
          <w:p w:rsidR="000D4D76" w:rsidRDefault="000D4D76" w:rsidP="007E5E9A">
            <w:r>
              <w:t xml:space="preserve">                </w:t>
            </w:r>
            <w:r w:rsidRPr="009929C4">
              <w:t>subaltern speak in these films?  If she or</w:t>
            </w:r>
            <w:r>
              <w:t xml:space="preserve"> </w:t>
            </w:r>
            <w:r w:rsidRPr="009929C4">
              <w:t xml:space="preserve">he were allowed to speak, what do you think </w:t>
            </w:r>
          </w:p>
          <w:p w:rsidR="000D4D76" w:rsidRPr="009929C4" w:rsidRDefault="000D4D76" w:rsidP="007E5E9A">
            <w:r>
              <w:t xml:space="preserve">                </w:t>
            </w:r>
            <w:r w:rsidRPr="009929C4">
              <w:t>they would say about the images and stereotypes constructed for them to play?</w:t>
            </w:r>
          </w:p>
          <w:p w:rsidR="000D4D76" w:rsidRDefault="000D4D76" w:rsidP="007E5E9A"/>
          <w:p w:rsidR="000D4D76" w:rsidRDefault="000D4D76" w:rsidP="00BD61B2">
            <w:pPr>
              <w:numPr>
                <w:ilvl w:val="0"/>
                <w:numId w:val="9"/>
              </w:numPr>
              <w:rPr>
                <w:b/>
              </w:rPr>
            </w:pPr>
            <w:r>
              <w:rPr>
                <w:b/>
              </w:rPr>
              <w:t xml:space="preserve">    </w:t>
            </w:r>
            <w:r w:rsidRPr="00BD61B2">
              <w:rPr>
                <w:b/>
              </w:rPr>
              <w:t xml:space="preserve">Research Methods Introduction: </w:t>
            </w:r>
            <w:r>
              <w:rPr>
                <w:b/>
              </w:rPr>
              <w:t xml:space="preserve"> Select a Research Topic, Set of Films, and</w:t>
            </w:r>
          </w:p>
          <w:p w:rsidR="000D4D76" w:rsidRPr="00F0141A" w:rsidRDefault="000D4D76" w:rsidP="00BD61B2">
            <w:pPr>
              <w:ind w:left="960"/>
              <w:rPr>
                <w:b/>
              </w:rPr>
            </w:pPr>
            <w:r>
              <w:rPr>
                <w:b/>
              </w:rPr>
              <w:t>Questions.</w:t>
            </w:r>
          </w:p>
          <w:p w:rsidR="000D4D76" w:rsidRDefault="000D4D76" w:rsidP="007E5E9A">
            <w:r>
              <w:t xml:space="preserve">                *Fir</w:t>
            </w:r>
            <w:r w:rsidRPr="009929C4">
              <w:t>st (5) Pag</w:t>
            </w:r>
            <w:r>
              <w:t>e paper due Next Week (will receive prompt)</w:t>
            </w:r>
          </w:p>
          <w:p w:rsidR="000D4D76" w:rsidRDefault="000D4D76" w:rsidP="007E5E9A"/>
          <w:p w:rsidR="000D4D76" w:rsidRDefault="000D4D76" w:rsidP="007E5E9A">
            <w:pPr>
              <w:rPr>
                <w:b/>
              </w:rPr>
            </w:pPr>
            <w:r w:rsidRPr="009929C4">
              <w:rPr>
                <w:b/>
                <w:u w:val="single"/>
              </w:rPr>
              <w:t xml:space="preserve">Week </w:t>
            </w:r>
            <w:r>
              <w:rPr>
                <w:b/>
                <w:u w:val="single"/>
              </w:rPr>
              <w:t xml:space="preserve">6 </w:t>
            </w:r>
            <w:r w:rsidRPr="009929C4">
              <w:rPr>
                <w:b/>
                <w:u w:val="single"/>
              </w:rPr>
              <w:t>(P)</w:t>
            </w:r>
            <w:r w:rsidRPr="009929C4">
              <w:rPr>
                <w:b/>
              </w:rPr>
              <w:t xml:space="preserve">  </w:t>
            </w:r>
            <w:r>
              <w:rPr>
                <w:b/>
              </w:rPr>
              <w:tab/>
            </w:r>
            <w:r w:rsidRPr="009929C4">
              <w:rPr>
                <w:b/>
              </w:rPr>
              <w:t>The Psychological Phenomena of Colonization: The Colonized and</w:t>
            </w:r>
            <w:r>
              <w:rPr>
                <w:b/>
              </w:rPr>
              <w:t xml:space="preserve"> The </w:t>
            </w:r>
          </w:p>
          <w:p w:rsidR="000D4D76" w:rsidRPr="009929C4" w:rsidRDefault="000D4D76" w:rsidP="007E5E9A">
            <w:pPr>
              <w:rPr>
                <w:b/>
              </w:rPr>
            </w:pPr>
            <w:r>
              <w:rPr>
                <w:b/>
              </w:rPr>
              <w:t xml:space="preserve">                        </w:t>
            </w:r>
            <w:r w:rsidRPr="009929C4">
              <w:rPr>
                <w:b/>
              </w:rPr>
              <w:t>Colonizer</w:t>
            </w:r>
          </w:p>
          <w:p w:rsidR="000D4D76" w:rsidRPr="009929C4" w:rsidRDefault="000D4D76" w:rsidP="007E5E9A">
            <w:pPr>
              <w:rPr>
                <w:b/>
              </w:rPr>
            </w:pPr>
          </w:p>
          <w:p w:rsidR="000D4D76" w:rsidRDefault="000D4D76" w:rsidP="007E5E9A">
            <w:pPr>
              <w:rPr>
                <w:b/>
              </w:rPr>
            </w:pPr>
            <w:r w:rsidRPr="00981DCA">
              <w:rPr>
                <w:b/>
                <w:u w:val="single"/>
              </w:rPr>
              <w:t>Reading Assignments</w:t>
            </w:r>
            <w:r w:rsidRPr="00981DCA">
              <w:rPr>
                <w:b/>
              </w:rPr>
              <w:t>:</w:t>
            </w:r>
          </w:p>
          <w:p w:rsidR="000D4D76" w:rsidRDefault="000D4D76" w:rsidP="007E5E9A">
            <w:pPr>
              <w:rPr>
                <w:b/>
              </w:rPr>
            </w:pPr>
            <w:r>
              <w:rPr>
                <w:b/>
              </w:rPr>
              <w:t xml:space="preserve">(Artificial Africas:  Colonial Images in the Times of Globalization), </w:t>
            </w:r>
          </w:p>
          <w:p w:rsidR="000D4D76" w:rsidRPr="00A01A55" w:rsidRDefault="000D4D76" w:rsidP="007E5E9A">
            <w:pPr>
              <w:rPr>
                <w:b/>
              </w:rPr>
            </w:pPr>
            <w:r w:rsidRPr="00981DCA">
              <w:t>Ruth Mayer</w:t>
            </w:r>
            <w:r>
              <w:rPr>
                <w:b/>
              </w:rPr>
              <w:t xml:space="preserve">  - </w:t>
            </w:r>
            <w:r w:rsidRPr="00A01A55">
              <w:t>Chapters 2 &amp; 3</w:t>
            </w:r>
            <w:r w:rsidRPr="00A01A55">
              <w:tab/>
            </w:r>
            <w:r>
              <w:rPr>
                <w:b/>
              </w:rPr>
              <w:tab/>
            </w:r>
            <w:r>
              <w:rPr>
                <w:b/>
              </w:rPr>
              <w:tab/>
            </w:r>
            <w:r>
              <w:rPr>
                <w:b/>
              </w:rPr>
              <w:tab/>
            </w:r>
            <w:r>
              <w:rPr>
                <w:b/>
              </w:rPr>
              <w:tab/>
            </w:r>
            <w:r>
              <w:rPr>
                <w:b/>
              </w:rPr>
              <w:tab/>
            </w:r>
            <w:r>
              <w:rPr>
                <w:b/>
              </w:rPr>
              <w:tab/>
              <w:t xml:space="preserve">                       48-120</w:t>
            </w:r>
          </w:p>
          <w:p w:rsidR="000D4D76" w:rsidRDefault="000D4D76" w:rsidP="007E5E9A">
            <w:r>
              <w:rPr>
                <w:b/>
              </w:rPr>
              <w:t>(</w:t>
            </w:r>
            <w:r w:rsidRPr="009929C4">
              <w:rPr>
                <w:b/>
              </w:rPr>
              <w:t xml:space="preserve">White Screens Black Images: Hollywood from the Dark Side), </w:t>
            </w:r>
            <w:r w:rsidRPr="009929C4">
              <w:t>James Snead</w:t>
            </w:r>
          </w:p>
          <w:p w:rsidR="000D4D76" w:rsidRPr="009929C4" w:rsidRDefault="000D4D76" w:rsidP="007E5E9A">
            <w:pPr>
              <w:rPr>
                <w:b/>
              </w:rPr>
            </w:pPr>
            <w:r w:rsidRPr="009929C4">
              <w:t xml:space="preserve"> Forward and Chapter 1—“Spectatorship and Capture in King Kong”         </w:t>
            </w:r>
            <w:r>
              <w:t xml:space="preserve">      </w:t>
            </w:r>
            <w:r w:rsidRPr="009929C4">
              <w:t xml:space="preserve"> </w:t>
            </w:r>
            <w:r>
              <w:t xml:space="preserve">                     </w:t>
            </w:r>
            <w:r w:rsidRPr="009929C4">
              <w:rPr>
                <w:b/>
              </w:rPr>
              <w:t>1-27</w:t>
            </w:r>
          </w:p>
          <w:p w:rsidR="000D4D76" w:rsidRPr="009929C4" w:rsidRDefault="000D4D76" w:rsidP="007E5E9A">
            <w:pPr>
              <w:rPr>
                <w:b/>
              </w:rPr>
            </w:pPr>
            <w:r>
              <w:t xml:space="preserve"> </w:t>
            </w:r>
            <w:r w:rsidRPr="009929C4">
              <w:t xml:space="preserve">Chapter 2—“The Kong Sequels” </w:t>
            </w:r>
            <w:r>
              <w:tab/>
            </w:r>
            <w:r>
              <w:tab/>
            </w:r>
            <w:r>
              <w:tab/>
            </w:r>
            <w:r>
              <w:tab/>
            </w:r>
            <w:r>
              <w:tab/>
            </w:r>
            <w:r>
              <w:tab/>
            </w:r>
            <w:r>
              <w:tab/>
            </w:r>
            <w:r>
              <w:tab/>
              <w:t xml:space="preserve">  </w:t>
            </w:r>
            <w:r w:rsidRPr="009929C4">
              <w:rPr>
                <w:b/>
              </w:rPr>
              <w:t>29-36</w:t>
            </w:r>
          </w:p>
          <w:p w:rsidR="000D4D76" w:rsidRPr="009929C4" w:rsidRDefault="000D4D76" w:rsidP="007E5E9A">
            <w:pPr>
              <w:rPr>
                <w:b/>
              </w:rPr>
            </w:pPr>
            <w:r>
              <w:t xml:space="preserve"> </w:t>
            </w:r>
            <w:r w:rsidRPr="009929C4">
              <w:t xml:space="preserve">Chapter 5—“Angel, Venus, Jezebel: Race and the Female Star in Three Thirties Films”  </w:t>
            </w:r>
            <w:r>
              <w:t xml:space="preserve">  </w:t>
            </w:r>
            <w:r w:rsidRPr="009929C4">
              <w:t xml:space="preserve"> </w:t>
            </w:r>
            <w:r w:rsidRPr="009929C4">
              <w:rPr>
                <w:b/>
              </w:rPr>
              <w:t>67-80</w:t>
            </w:r>
          </w:p>
          <w:p w:rsidR="000D4D76" w:rsidRDefault="000D4D76" w:rsidP="007E5E9A">
            <w:r>
              <w:t>*</w:t>
            </w:r>
            <w:r w:rsidRPr="00317A6D">
              <w:t>“A Tale of Three Kongs:  Images of Masculi</w:t>
            </w:r>
            <w:r>
              <w:t>n</w:t>
            </w:r>
            <w:r w:rsidRPr="00317A6D">
              <w:t xml:space="preserve">ity and Race in ‘King Kong’ </w:t>
            </w:r>
          </w:p>
          <w:p w:rsidR="000D4D76" w:rsidRPr="00317A6D" w:rsidRDefault="000D4D76" w:rsidP="007E5E9A">
            <w:r>
              <w:t xml:space="preserve">    </w:t>
            </w:r>
            <w:r w:rsidRPr="00317A6D">
              <w:t>and Its Remakes”</w:t>
            </w:r>
          </w:p>
          <w:p w:rsidR="000D4D76" w:rsidRDefault="000D4D76" w:rsidP="007E5E9A">
            <w:pPr>
              <w:rPr>
                <w:b/>
                <w:u w:val="single"/>
              </w:rPr>
            </w:pPr>
          </w:p>
          <w:p w:rsidR="000D4D76" w:rsidRPr="00981DCA" w:rsidRDefault="000D4D76" w:rsidP="007E5E9A">
            <w:r w:rsidRPr="009929C4">
              <w:rPr>
                <w:b/>
                <w:u w:val="single"/>
              </w:rPr>
              <w:t>Films:</w:t>
            </w:r>
            <w:r w:rsidRPr="009929C4">
              <w:t xml:space="preserve"> </w:t>
            </w:r>
            <w:r>
              <w:rPr>
                <w:i/>
              </w:rPr>
              <w:t xml:space="preserve">King Kong – </w:t>
            </w:r>
            <w:r w:rsidRPr="00981DCA">
              <w:t>1933</w:t>
            </w:r>
            <w:r>
              <w:rPr>
                <w:i/>
              </w:rPr>
              <w:t xml:space="preserve">, King Kong – </w:t>
            </w:r>
            <w:r w:rsidRPr="00981DCA">
              <w:t>2005</w:t>
            </w:r>
            <w:r>
              <w:rPr>
                <w:i/>
              </w:rPr>
              <w:t xml:space="preserve"> and African Queen – </w:t>
            </w:r>
            <w:r w:rsidRPr="00981DCA">
              <w:t>1951</w:t>
            </w:r>
            <w:r>
              <w:rPr>
                <w:i/>
              </w:rPr>
              <w:t xml:space="preserve">.  </w:t>
            </w:r>
            <w:r w:rsidRPr="00981DCA">
              <w:t xml:space="preserve">Class </w:t>
            </w:r>
            <w:r>
              <w:t>d</w:t>
            </w:r>
            <w:r w:rsidRPr="00981DCA">
              <w:t>iscussion after clips.</w:t>
            </w:r>
          </w:p>
          <w:p w:rsidR="000D4D76" w:rsidRPr="009929C4" w:rsidRDefault="000D4D76" w:rsidP="007E5E9A">
            <w:pPr>
              <w:spacing w:line="100" w:lineRule="exact"/>
              <w:rPr>
                <w:b/>
                <w:u w:val="single"/>
              </w:rPr>
            </w:pPr>
          </w:p>
          <w:p w:rsidR="000D4D76" w:rsidRPr="009929C4" w:rsidRDefault="000D4D76" w:rsidP="007E5E9A">
            <w:r w:rsidRPr="009929C4">
              <w:rPr>
                <w:b/>
                <w:u w:val="single"/>
              </w:rPr>
              <w:t xml:space="preserve">Questions: </w:t>
            </w:r>
            <w:r w:rsidRPr="009929C4">
              <w:t xml:space="preserve">  Explain how sexuality and race and gender complicate the Psychological Phenomena of colonizing African people?  What are the sexual stereotypes and how has Hollywood used them to represent African and European decent people respectively?</w:t>
            </w:r>
          </w:p>
          <w:p w:rsidR="000D4D76" w:rsidRDefault="000D4D76" w:rsidP="007E5E9A">
            <w:pPr>
              <w:rPr>
                <w:b/>
              </w:rPr>
            </w:pPr>
          </w:p>
          <w:p w:rsidR="000D4D76" w:rsidRDefault="000D4D76" w:rsidP="007E5E9A">
            <w:pPr>
              <w:rPr>
                <w:b/>
              </w:rPr>
            </w:pPr>
            <w:r>
              <w:rPr>
                <w:b/>
              </w:rPr>
              <w:t>In class assignment:  Break into groups of four and discuss your understanding of the original King Kong as it relates to stereotypes of African people and black men specifically.</w:t>
            </w:r>
          </w:p>
          <w:p w:rsidR="000D4D76" w:rsidRDefault="000D4D76" w:rsidP="007E5E9A">
            <w:pPr>
              <w:rPr>
                <w:b/>
              </w:rPr>
            </w:pPr>
          </w:p>
          <w:p w:rsidR="000D4D76" w:rsidRPr="0069662A" w:rsidRDefault="000D4D76" w:rsidP="007E5E9A">
            <w:pPr>
              <w:rPr>
                <w:b/>
              </w:rPr>
            </w:pPr>
            <w:r w:rsidRPr="009929C4">
              <w:rPr>
                <w:b/>
              </w:rPr>
              <w:t>*First (5) page paper—</w:t>
            </w:r>
            <w:r w:rsidRPr="009929C4">
              <w:rPr>
                <w:b/>
                <w:u w:val="single"/>
              </w:rPr>
              <w:t>Due In-</w:t>
            </w:r>
            <w:r>
              <w:rPr>
                <w:b/>
                <w:u w:val="single"/>
              </w:rPr>
              <w:t>Class</w:t>
            </w:r>
            <w:r w:rsidRPr="0069662A">
              <w:rPr>
                <w:b/>
              </w:rPr>
              <w:t xml:space="preserve"> (double-spaced, 12” font, regular margins)</w:t>
            </w:r>
          </w:p>
          <w:p w:rsidR="000D4D76" w:rsidRPr="0069662A" w:rsidRDefault="000D4D76" w:rsidP="007E5E9A">
            <w:pPr>
              <w:rPr>
                <w:b/>
              </w:rPr>
            </w:pPr>
          </w:p>
          <w:p w:rsidR="000D4D76" w:rsidRDefault="000D4D76" w:rsidP="007E5E9A">
            <w:pPr>
              <w:rPr>
                <w:b/>
                <w:u w:val="single"/>
              </w:rPr>
            </w:pPr>
          </w:p>
          <w:p w:rsidR="000D4D76" w:rsidRPr="009929C4" w:rsidRDefault="000D4D76" w:rsidP="007E5E9A">
            <w:pPr>
              <w:rPr>
                <w:b/>
              </w:rPr>
            </w:pPr>
            <w:r w:rsidRPr="009929C4">
              <w:rPr>
                <w:b/>
                <w:u w:val="single"/>
              </w:rPr>
              <w:t xml:space="preserve">Week </w:t>
            </w:r>
            <w:r>
              <w:rPr>
                <w:b/>
                <w:u w:val="single"/>
              </w:rPr>
              <w:t>7</w:t>
            </w:r>
            <w:r w:rsidRPr="009929C4">
              <w:rPr>
                <w:b/>
                <w:u w:val="single"/>
              </w:rPr>
              <w:t xml:space="preserve"> </w:t>
            </w:r>
            <w:r>
              <w:rPr>
                <w:b/>
              </w:rPr>
              <w:tab/>
              <w:t>Save the “Beautiful White Woman” &amp; “The African Natives”</w:t>
            </w:r>
            <w:r w:rsidRPr="009929C4">
              <w:rPr>
                <w:b/>
              </w:rPr>
              <w:t xml:space="preserve">                                                                                                  </w:t>
            </w:r>
          </w:p>
          <w:p w:rsidR="000D4D76" w:rsidRPr="00A01A55" w:rsidRDefault="000D4D76" w:rsidP="007E5E9A">
            <w:pPr>
              <w:rPr>
                <w:b/>
              </w:rPr>
            </w:pPr>
            <w:r w:rsidRPr="009929C4">
              <w:rPr>
                <w:b/>
              </w:rPr>
              <w:t xml:space="preserve">                                 </w:t>
            </w:r>
          </w:p>
          <w:p w:rsidR="000D4D76" w:rsidRPr="00A01A55" w:rsidRDefault="000D4D76" w:rsidP="007E5E9A">
            <w:pPr>
              <w:rPr>
                <w:b/>
              </w:rPr>
            </w:pPr>
            <w:r w:rsidRPr="00A01A55">
              <w:rPr>
                <w:b/>
                <w:u w:val="single"/>
              </w:rPr>
              <w:t>Reading Assignments</w:t>
            </w:r>
            <w:r w:rsidRPr="00A01A55">
              <w:rPr>
                <w:b/>
              </w:rPr>
              <w:t>:</w:t>
            </w:r>
          </w:p>
          <w:p w:rsidR="000D4D76" w:rsidRPr="009929C4" w:rsidRDefault="000D4D76" w:rsidP="007E5E9A">
            <w:pPr>
              <w:rPr>
                <w:b/>
              </w:rPr>
            </w:pPr>
            <w:r w:rsidRPr="009929C4">
              <w:rPr>
                <w:b/>
              </w:rPr>
              <w:t xml:space="preserve">(Artificial Africas), </w:t>
            </w:r>
            <w:r w:rsidRPr="009929C4">
              <w:t xml:space="preserve">Ruth Mayer—Chapters 2 and 3                      </w:t>
            </w:r>
            <w:r>
              <w:t xml:space="preserve">                                      </w:t>
            </w:r>
            <w:r w:rsidRPr="009929C4">
              <w:rPr>
                <w:b/>
              </w:rPr>
              <w:t>48-120</w:t>
            </w:r>
          </w:p>
          <w:p w:rsidR="000D4D76" w:rsidRDefault="000D4D76" w:rsidP="007E5E9A">
            <w:r>
              <w:rPr>
                <w:b/>
              </w:rPr>
              <w:t xml:space="preserve">*(Critical White Studies:  Looking Behind the Mirror), </w:t>
            </w:r>
            <w:r w:rsidRPr="009F1698">
              <w:t>Richard Delgado and</w:t>
            </w:r>
          </w:p>
          <w:p w:rsidR="000D4D76" w:rsidRDefault="000D4D76" w:rsidP="007E5E9A">
            <w:r w:rsidRPr="009F1698">
              <w:t>Jean Stefancic</w:t>
            </w:r>
            <w:r>
              <w:t xml:space="preserve">  - </w:t>
            </w:r>
          </w:p>
          <w:p w:rsidR="000D4D76" w:rsidRPr="00420135" w:rsidRDefault="000D4D76" w:rsidP="007E5E9A">
            <w:pPr>
              <w:rPr>
                <w:b/>
              </w:rPr>
            </w:pPr>
            <w:r>
              <w:t xml:space="preserve">Chapter 48 “The Practice to Theory or What is a White Woman Anyway?”   </w:t>
            </w:r>
            <w:r>
              <w:tab/>
            </w:r>
            <w:r w:rsidRPr="00420135">
              <w:rPr>
                <w:b/>
              </w:rPr>
              <w:t xml:space="preserve">         </w:t>
            </w:r>
            <w:r>
              <w:rPr>
                <w:b/>
              </w:rPr>
              <w:t xml:space="preserve"> </w:t>
            </w:r>
            <w:r w:rsidRPr="00420135">
              <w:rPr>
                <w:b/>
              </w:rPr>
              <w:t>300-303</w:t>
            </w:r>
          </w:p>
          <w:p w:rsidR="000D4D76" w:rsidRDefault="000D4D76" w:rsidP="007E5E9A">
            <w:pPr>
              <w:rPr>
                <w:b/>
              </w:rPr>
            </w:pPr>
            <w:r w:rsidRPr="00420135">
              <w:t>Chapter 49 “Racial Construction and Women as Differentiated Actors</w:t>
            </w:r>
            <w:r>
              <w:rPr>
                <w:b/>
              </w:rPr>
              <w:t>”</w:t>
            </w:r>
            <w:r>
              <w:rPr>
                <w:b/>
              </w:rPr>
              <w:tab/>
              <w:t xml:space="preserve">                      305-309</w:t>
            </w:r>
          </w:p>
          <w:p w:rsidR="000D4D76" w:rsidRPr="009929C4" w:rsidRDefault="000D4D76" w:rsidP="007E5E9A">
            <w:pPr>
              <w:rPr>
                <w:b/>
              </w:rPr>
            </w:pPr>
            <w:r w:rsidRPr="00420135">
              <w:t>Chapter 67 “Pat</w:t>
            </w:r>
            <w:r>
              <w:t>hs</w:t>
            </w:r>
            <w:r w:rsidRPr="00420135">
              <w:t xml:space="preserve"> to Belonging – The Construction and Cultural Identity</w:t>
            </w:r>
            <w:r>
              <w:rPr>
                <w:b/>
              </w:rPr>
              <w:t>”</w:t>
            </w:r>
            <w:r>
              <w:rPr>
                <w:b/>
              </w:rPr>
              <w:tab/>
              <w:t xml:space="preserve">                      407-411</w:t>
            </w:r>
          </w:p>
          <w:p w:rsidR="000D4D76" w:rsidRDefault="000D4D76" w:rsidP="007E5E9A">
            <w:pPr>
              <w:rPr>
                <w:b/>
                <w:u w:val="single"/>
              </w:rPr>
            </w:pPr>
          </w:p>
          <w:p w:rsidR="000D4D76" w:rsidRPr="009929C4" w:rsidRDefault="000D4D76" w:rsidP="007E5E9A">
            <w:pPr>
              <w:rPr>
                <w:b/>
              </w:rPr>
            </w:pPr>
            <w:r>
              <w:rPr>
                <w:b/>
                <w:u w:val="single"/>
              </w:rPr>
              <w:t>Film</w:t>
            </w:r>
            <w:r>
              <w:rPr>
                <w:b/>
              </w:rPr>
              <w:t>:</w:t>
            </w:r>
            <w:r w:rsidRPr="009929C4">
              <w:t xml:space="preserve"> </w:t>
            </w:r>
            <w:r>
              <w:rPr>
                <w:i/>
              </w:rPr>
              <w:t xml:space="preserve">Jungle Fever – </w:t>
            </w:r>
            <w:r w:rsidRPr="00420135">
              <w:t>1991</w:t>
            </w:r>
            <w:r>
              <w:t>.  Class discussion after clip.</w:t>
            </w:r>
          </w:p>
          <w:p w:rsidR="000D4D76" w:rsidRPr="009929C4" w:rsidRDefault="000D4D76" w:rsidP="007E5E9A">
            <w:pPr>
              <w:spacing w:line="100" w:lineRule="exact"/>
              <w:rPr>
                <w:b/>
              </w:rPr>
            </w:pPr>
          </w:p>
          <w:p w:rsidR="000D4D76" w:rsidRPr="009929C4" w:rsidRDefault="000D4D76" w:rsidP="007E5E9A">
            <w:pPr>
              <w:spacing w:line="100" w:lineRule="exact"/>
              <w:rPr>
                <w:b/>
              </w:rPr>
            </w:pPr>
          </w:p>
          <w:p w:rsidR="000D4D76" w:rsidRPr="009929C4" w:rsidRDefault="000D4D76" w:rsidP="007E5E9A">
            <w:pPr>
              <w:rPr>
                <w:b/>
              </w:rPr>
            </w:pPr>
            <w:r w:rsidRPr="009929C4">
              <w:rPr>
                <w:b/>
                <w:u w:val="single"/>
              </w:rPr>
              <w:t xml:space="preserve">Week </w:t>
            </w:r>
            <w:r>
              <w:rPr>
                <w:b/>
                <w:u w:val="single"/>
              </w:rPr>
              <w:t>8</w:t>
            </w:r>
            <w:r w:rsidRPr="009929C4">
              <w:rPr>
                <w:b/>
              </w:rPr>
              <w:t xml:space="preserve">   </w:t>
            </w:r>
            <w:r>
              <w:rPr>
                <w:b/>
              </w:rPr>
              <w:tab/>
            </w:r>
            <w:r>
              <w:rPr>
                <w:b/>
              </w:rPr>
              <w:tab/>
              <w:t>The Subaltern Speaks and He is Angry!</w:t>
            </w:r>
          </w:p>
          <w:p w:rsidR="000D4D76" w:rsidRPr="009929C4" w:rsidRDefault="000D4D76" w:rsidP="007E5E9A">
            <w:pPr>
              <w:rPr>
                <w:b/>
              </w:rPr>
            </w:pPr>
            <w:r>
              <w:rPr>
                <w:b/>
              </w:rPr>
              <w:t xml:space="preserve">   </w:t>
            </w:r>
            <w:r w:rsidRPr="009929C4">
              <w:rPr>
                <w:b/>
              </w:rPr>
              <w:t xml:space="preserve">                                              </w:t>
            </w:r>
          </w:p>
          <w:p w:rsidR="000D4D76" w:rsidRDefault="000D4D76" w:rsidP="007E5E9A">
            <w:r w:rsidRPr="009929C4">
              <w:rPr>
                <w:u w:val="single"/>
              </w:rPr>
              <w:t>Reading Assignments</w:t>
            </w:r>
            <w:r w:rsidRPr="009929C4">
              <w:t>:</w:t>
            </w:r>
            <w:r>
              <w:t xml:space="preserve">           </w:t>
            </w:r>
          </w:p>
          <w:p w:rsidR="000D4D76" w:rsidRPr="009929C4" w:rsidRDefault="000D4D76" w:rsidP="007E5E9A">
            <w:pPr>
              <w:rPr>
                <w:b/>
              </w:rPr>
            </w:pPr>
            <w:r>
              <w:rPr>
                <w:b/>
              </w:rPr>
              <w:t xml:space="preserve">(Black Skin, White Masks), </w:t>
            </w:r>
            <w:r w:rsidRPr="00ED2464">
              <w:t xml:space="preserve">Frantz Fanon – Read the entire </w:t>
            </w:r>
            <w:r>
              <w:t>b</w:t>
            </w:r>
            <w:r w:rsidRPr="00ED2464">
              <w:t>ook</w:t>
            </w:r>
            <w:r>
              <w:rPr>
                <w:b/>
              </w:rPr>
              <w:tab/>
            </w:r>
            <w:r>
              <w:rPr>
                <w:b/>
              </w:rPr>
              <w:tab/>
            </w:r>
            <w:r>
              <w:rPr>
                <w:b/>
              </w:rPr>
              <w:tab/>
              <w:t xml:space="preserve">              7-232</w:t>
            </w:r>
          </w:p>
          <w:p w:rsidR="000D4D76" w:rsidRDefault="000D4D76" w:rsidP="007E5E9A">
            <w:pPr>
              <w:rPr>
                <w:b/>
              </w:rPr>
            </w:pPr>
          </w:p>
          <w:p w:rsidR="000D4D76" w:rsidRPr="00ED2464" w:rsidRDefault="000D4D76" w:rsidP="007E5E9A">
            <w:pPr>
              <w:rPr>
                <w:i/>
              </w:rPr>
            </w:pPr>
            <w:r w:rsidRPr="009929C4">
              <w:rPr>
                <w:b/>
                <w:u w:val="single"/>
              </w:rPr>
              <w:t>Films</w:t>
            </w:r>
            <w:r w:rsidRPr="0069662A">
              <w:rPr>
                <w:b/>
              </w:rPr>
              <w:t>:</w:t>
            </w:r>
            <w:r w:rsidRPr="009929C4">
              <w:rPr>
                <w:b/>
              </w:rPr>
              <w:t xml:space="preserve">  </w:t>
            </w:r>
            <w:r w:rsidRPr="00ED2464">
              <w:rPr>
                <w:i/>
              </w:rPr>
              <w:t>Black List – Volume I</w:t>
            </w:r>
            <w:r>
              <w:rPr>
                <w:b/>
              </w:rPr>
              <w:t xml:space="preserve"> – </w:t>
            </w:r>
            <w:r w:rsidRPr="00ED2464">
              <w:t>2008</w:t>
            </w:r>
            <w:r w:rsidRPr="00ED2464">
              <w:rPr>
                <w:i/>
              </w:rPr>
              <w:t xml:space="preserve">, Black List – Volume II - </w:t>
            </w:r>
            <w:r w:rsidRPr="00ED2464">
              <w:t>2009</w:t>
            </w:r>
          </w:p>
          <w:p w:rsidR="000D4D76" w:rsidRPr="009929C4" w:rsidRDefault="000D4D76" w:rsidP="007E5E9A">
            <w:pPr>
              <w:rPr>
                <w:b/>
                <w:u w:val="single"/>
              </w:rPr>
            </w:pPr>
          </w:p>
          <w:p w:rsidR="000D4D76" w:rsidRDefault="000D4D76" w:rsidP="007E5E9A">
            <w:r w:rsidRPr="0069662A">
              <w:rPr>
                <w:b/>
                <w:u w:val="single"/>
              </w:rPr>
              <w:t>Questions</w:t>
            </w:r>
            <w:r>
              <w:t>:  What is the relationship between colonialism, oppression, and underdevelopment?</w:t>
            </w:r>
          </w:p>
          <w:p w:rsidR="000D4D76" w:rsidRDefault="000D4D76" w:rsidP="007E5E9A">
            <w:r>
              <w:t xml:space="preserve">                   Why is Fanon so angry?</w:t>
            </w:r>
          </w:p>
          <w:p w:rsidR="000D4D76" w:rsidRDefault="000D4D76" w:rsidP="007E5E9A">
            <w:r>
              <w:t xml:space="preserve"> </w:t>
            </w:r>
          </w:p>
          <w:p w:rsidR="000D4D76" w:rsidRPr="0069662A" w:rsidRDefault="000D4D76" w:rsidP="007E5E9A">
            <w:pPr>
              <w:rPr>
                <w:b/>
              </w:rPr>
            </w:pPr>
            <w:r w:rsidRPr="0069662A">
              <w:rPr>
                <w:b/>
              </w:rPr>
              <w:t xml:space="preserve">*Second (5) Page paper due Next Week </w:t>
            </w:r>
            <w:r>
              <w:rPr>
                <w:b/>
              </w:rPr>
              <w:t>(will receive prompt)</w:t>
            </w:r>
          </w:p>
          <w:p w:rsidR="000D4D76" w:rsidRDefault="000D4D76" w:rsidP="007E5E9A">
            <w:pPr>
              <w:rPr>
                <w:b/>
                <w:u w:val="single"/>
              </w:rPr>
            </w:pPr>
          </w:p>
          <w:p w:rsidR="000D4D76" w:rsidRPr="009929C4" w:rsidRDefault="000D4D76" w:rsidP="007E5E9A">
            <w:pPr>
              <w:rPr>
                <w:b/>
              </w:rPr>
            </w:pPr>
            <w:r w:rsidRPr="009929C4">
              <w:rPr>
                <w:b/>
                <w:u w:val="single"/>
              </w:rPr>
              <w:t xml:space="preserve">Week </w:t>
            </w:r>
            <w:r>
              <w:rPr>
                <w:b/>
                <w:u w:val="single"/>
              </w:rPr>
              <w:t xml:space="preserve">9 </w:t>
            </w:r>
            <w:r w:rsidRPr="009929C4">
              <w:rPr>
                <w:b/>
                <w:u w:val="single"/>
              </w:rPr>
              <w:t>(P)</w:t>
            </w:r>
            <w:r>
              <w:rPr>
                <w:b/>
              </w:rPr>
              <w:t xml:space="preserve">           African-American Filmmakers and their Images of Africa and Blackness</w:t>
            </w:r>
          </w:p>
          <w:p w:rsidR="000D4D76" w:rsidRPr="009929C4" w:rsidRDefault="000D4D76" w:rsidP="007E5E9A">
            <w:pPr>
              <w:rPr>
                <w:b/>
              </w:rPr>
            </w:pPr>
          </w:p>
          <w:p w:rsidR="000D4D76" w:rsidRPr="004008F4" w:rsidRDefault="000D4D76" w:rsidP="007E5E9A">
            <w:pPr>
              <w:rPr>
                <w:b/>
              </w:rPr>
            </w:pPr>
            <w:r w:rsidRPr="004008F4">
              <w:rPr>
                <w:b/>
                <w:u w:val="single"/>
              </w:rPr>
              <w:t>Reading Assignments</w:t>
            </w:r>
            <w:r w:rsidRPr="004008F4">
              <w:rPr>
                <w:b/>
              </w:rPr>
              <w:t>:</w:t>
            </w:r>
          </w:p>
          <w:p w:rsidR="000D4D76" w:rsidRDefault="000D4D76" w:rsidP="007E5E9A">
            <w:pPr>
              <w:rPr>
                <w:b/>
              </w:rPr>
            </w:pPr>
            <w:r w:rsidRPr="009929C4">
              <w:rPr>
                <w:b/>
              </w:rPr>
              <w:t>(Reel Racism: Confronting Hollywood’s Construction of Afro-American Culture)</w:t>
            </w:r>
            <w:r>
              <w:rPr>
                <w:b/>
              </w:rPr>
              <w:t xml:space="preserve">, </w:t>
            </w:r>
          </w:p>
          <w:p w:rsidR="000D4D76" w:rsidRPr="009929C4" w:rsidRDefault="000D4D76" w:rsidP="007E5E9A">
            <w:r w:rsidRPr="009929C4">
              <w:t>Vincent F. Rocchio—Chapter 1 “Introduction: Revisiting</w:t>
            </w:r>
            <w:r>
              <w:t xml:space="preserve"> </w:t>
            </w:r>
            <w:r w:rsidRPr="009929C4">
              <w:t xml:space="preserve">Racism and Cinema” </w:t>
            </w:r>
            <w:r>
              <w:tab/>
              <w:t xml:space="preserve">  </w:t>
            </w:r>
            <w:r w:rsidRPr="009929C4">
              <w:t xml:space="preserve">      </w:t>
            </w:r>
            <w:r>
              <w:t xml:space="preserve">        </w:t>
            </w:r>
            <w:r w:rsidRPr="009929C4">
              <w:rPr>
                <w:b/>
              </w:rPr>
              <w:t>3-28</w:t>
            </w:r>
          </w:p>
          <w:p w:rsidR="000D4D76" w:rsidRDefault="000D4D76" w:rsidP="007E5E9A">
            <w:pPr>
              <w:rPr>
                <w:b/>
              </w:rPr>
            </w:pPr>
            <w:r>
              <w:rPr>
                <w:b/>
              </w:rPr>
              <w:t xml:space="preserve">(Representing:  Hip Hop Culture and the Production of Black Cinema), </w:t>
            </w:r>
          </w:p>
          <w:p w:rsidR="000D4D76" w:rsidRDefault="000D4D76" w:rsidP="007E5E9A">
            <w:r w:rsidRPr="004F4C93">
              <w:t>S. Craig Watkins</w:t>
            </w:r>
            <w:r>
              <w:t xml:space="preserve"> – </w:t>
            </w:r>
          </w:p>
          <w:p w:rsidR="000D4D76" w:rsidRPr="004F4C93" w:rsidRDefault="000D4D76" w:rsidP="007E5E9A">
            <w:pPr>
              <w:rPr>
                <w:b/>
              </w:rPr>
            </w:pPr>
            <w:r>
              <w:t>Preface and Acknowledgements</w:t>
            </w:r>
            <w:r>
              <w:tab/>
            </w:r>
            <w:r>
              <w:tab/>
            </w:r>
            <w:r>
              <w:tab/>
            </w:r>
            <w:r>
              <w:tab/>
            </w:r>
            <w:r>
              <w:tab/>
            </w:r>
            <w:r>
              <w:tab/>
            </w:r>
            <w:r>
              <w:tab/>
            </w:r>
            <w:r>
              <w:tab/>
              <w:t xml:space="preserve">  </w:t>
            </w:r>
            <w:r w:rsidRPr="004F4C93">
              <w:rPr>
                <w:b/>
              </w:rPr>
              <w:t>ix-xiv</w:t>
            </w:r>
          </w:p>
          <w:p w:rsidR="000D4D76" w:rsidRPr="004F4C93" w:rsidRDefault="000D4D76" w:rsidP="007E5E9A">
            <w:pPr>
              <w:rPr>
                <w:b/>
              </w:rPr>
            </w:pPr>
            <w:r w:rsidRPr="004F4C93">
              <w:t>Introduction</w:t>
            </w:r>
            <w:r>
              <w:t xml:space="preserve"> “Black Youth at Century’s End”</w:t>
            </w:r>
            <w:r>
              <w:tab/>
            </w:r>
            <w:r>
              <w:tab/>
            </w:r>
            <w:r>
              <w:tab/>
            </w:r>
            <w:r>
              <w:tab/>
            </w:r>
            <w:r>
              <w:tab/>
            </w:r>
            <w:r>
              <w:tab/>
            </w:r>
            <w:r w:rsidRPr="004F4C93">
              <w:rPr>
                <w:b/>
              </w:rPr>
              <w:t xml:space="preserve">    1-13</w:t>
            </w:r>
          </w:p>
          <w:p w:rsidR="000D4D76" w:rsidRPr="004F4C93" w:rsidRDefault="000D4D76" w:rsidP="007E5E9A">
            <w:pPr>
              <w:rPr>
                <w:b/>
              </w:rPr>
            </w:pPr>
            <w:r w:rsidRPr="004F4C93">
              <w:t>Chapter 1 “</w:t>
            </w:r>
            <w:r>
              <w:t>Social Conservatism and the Culture Wars”</w:t>
            </w:r>
            <w:r>
              <w:tab/>
            </w:r>
            <w:r>
              <w:tab/>
            </w:r>
            <w:r>
              <w:tab/>
            </w:r>
            <w:r>
              <w:tab/>
            </w:r>
            <w:r>
              <w:tab/>
              <w:t xml:space="preserve">  </w:t>
            </w:r>
            <w:r w:rsidRPr="004F4C93">
              <w:rPr>
                <w:b/>
              </w:rPr>
              <w:t>17-49</w:t>
            </w:r>
          </w:p>
          <w:p w:rsidR="000D4D76" w:rsidRPr="009929C4" w:rsidRDefault="000D4D76" w:rsidP="007E5E9A"/>
          <w:p w:rsidR="000D4D76" w:rsidRPr="004F4C93" w:rsidRDefault="000D4D76" w:rsidP="007E5E9A">
            <w:pPr>
              <w:jc w:val="both"/>
            </w:pPr>
            <w:r w:rsidRPr="009929C4">
              <w:rPr>
                <w:b/>
                <w:u w:val="single"/>
              </w:rPr>
              <w:t>Films</w:t>
            </w:r>
            <w:r w:rsidRPr="004F4C93">
              <w:rPr>
                <w:b/>
              </w:rPr>
              <w:t xml:space="preserve">: </w:t>
            </w:r>
            <w:r w:rsidRPr="009929C4">
              <w:t xml:space="preserve"> </w:t>
            </w:r>
            <w:r>
              <w:rPr>
                <w:i/>
              </w:rPr>
              <w:t xml:space="preserve">Do the Right Thing – </w:t>
            </w:r>
            <w:r w:rsidRPr="004F4C93">
              <w:t>1989</w:t>
            </w:r>
            <w:r>
              <w:rPr>
                <w:i/>
              </w:rPr>
              <w:t xml:space="preserve">, School Daze – </w:t>
            </w:r>
            <w:r w:rsidRPr="004F4C93">
              <w:t>1988</w:t>
            </w:r>
            <w:r>
              <w:t>,</w:t>
            </w:r>
            <w:r>
              <w:rPr>
                <w:i/>
              </w:rPr>
              <w:t xml:space="preserve"> and Bowling for Columbine </w:t>
            </w:r>
            <w:r w:rsidRPr="004F4C93">
              <w:t>– 2002</w:t>
            </w:r>
            <w:r>
              <w:rPr>
                <w:i/>
              </w:rPr>
              <w:t xml:space="preserve">.  </w:t>
            </w:r>
            <w:r>
              <w:rPr>
                <w:i/>
              </w:rPr>
              <w:tab/>
            </w:r>
            <w:r>
              <w:rPr>
                <w:i/>
              </w:rPr>
              <w:tab/>
            </w:r>
            <w:r w:rsidRPr="004F4C93">
              <w:t>Class discussion after clips.</w:t>
            </w:r>
          </w:p>
          <w:p w:rsidR="000D4D76" w:rsidRPr="009929C4" w:rsidRDefault="000D4D76" w:rsidP="007E5E9A"/>
          <w:p w:rsidR="000D4D76" w:rsidRPr="0069662A" w:rsidRDefault="000D4D76" w:rsidP="007E5E9A">
            <w:r w:rsidRPr="0069662A">
              <w:rPr>
                <w:b/>
                <w:u w:val="single"/>
              </w:rPr>
              <w:t>Questions</w:t>
            </w:r>
            <w:r>
              <w:rPr>
                <w:b/>
              </w:rPr>
              <w:t xml:space="preserve">:  </w:t>
            </w:r>
            <w:r w:rsidRPr="0069662A">
              <w:t>Why are African-American film makers necessary?</w:t>
            </w:r>
          </w:p>
          <w:p w:rsidR="000D4D76" w:rsidRPr="0069662A" w:rsidRDefault="000D4D76" w:rsidP="007E5E9A">
            <w:r w:rsidRPr="0069662A">
              <w:t xml:space="preserve">                    What is different about their films?</w:t>
            </w:r>
          </w:p>
          <w:p w:rsidR="000D4D76" w:rsidRDefault="000D4D76" w:rsidP="007E5E9A">
            <w:pPr>
              <w:rPr>
                <w:b/>
              </w:rPr>
            </w:pPr>
          </w:p>
          <w:p w:rsidR="000D4D76" w:rsidRDefault="000D4D76" w:rsidP="007E5E9A">
            <w:pPr>
              <w:rPr>
                <w:b/>
                <w:u w:val="single"/>
              </w:rPr>
            </w:pPr>
            <w:r w:rsidRPr="009929C4">
              <w:rPr>
                <w:b/>
              </w:rPr>
              <w:t>*Second (5) page paper—</w:t>
            </w:r>
            <w:r>
              <w:rPr>
                <w:b/>
                <w:u w:val="single"/>
              </w:rPr>
              <w:t>Due In-Class</w:t>
            </w:r>
            <w:r w:rsidRPr="0069662A">
              <w:rPr>
                <w:b/>
              </w:rPr>
              <w:t xml:space="preserve"> </w:t>
            </w:r>
            <w:r w:rsidRPr="0069662A">
              <w:t>(Double-spaced, 12” font and regular margins)</w:t>
            </w:r>
          </w:p>
          <w:p w:rsidR="000D4D76" w:rsidRDefault="000D4D76" w:rsidP="007E5E9A">
            <w:pPr>
              <w:rPr>
                <w:b/>
                <w:u w:val="single"/>
              </w:rPr>
            </w:pPr>
            <w:r w:rsidRPr="009929C4">
              <w:rPr>
                <w:b/>
                <w:u w:val="single"/>
              </w:rPr>
              <w:t xml:space="preserve"> </w:t>
            </w:r>
          </w:p>
          <w:p w:rsidR="000D4D76" w:rsidRPr="00A42566" w:rsidRDefault="000D4D76" w:rsidP="007E5E9A">
            <w:r w:rsidRPr="009929C4">
              <w:rPr>
                <w:b/>
                <w:u w:val="single"/>
              </w:rPr>
              <w:t xml:space="preserve">Week </w:t>
            </w:r>
            <w:r>
              <w:rPr>
                <w:b/>
                <w:u w:val="single"/>
              </w:rPr>
              <w:t>10</w:t>
            </w:r>
            <w:r w:rsidRPr="009929C4">
              <w:rPr>
                <w:b/>
              </w:rPr>
              <w:t xml:space="preserve">       </w:t>
            </w:r>
            <w:r>
              <w:rPr>
                <w:b/>
              </w:rPr>
              <w:t>The Role of Black Women in Hollywood:  Is there a “True” African Queen?</w:t>
            </w:r>
          </w:p>
          <w:p w:rsidR="000D4D76" w:rsidRDefault="000D4D76" w:rsidP="007E5E9A">
            <w:pPr>
              <w:rPr>
                <w:b/>
              </w:rPr>
            </w:pPr>
          </w:p>
          <w:p w:rsidR="000D4D76" w:rsidRPr="004008F4" w:rsidRDefault="000D4D76" w:rsidP="007E5E9A">
            <w:pPr>
              <w:rPr>
                <w:b/>
              </w:rPr>
            </w:pPr>
            <w:r w:rsidRPr="004008F4">
              <w:rPr>
                <w:b/>
                <w:u w:val="single"/>
              </w:rPr>
              <w:t>Reading Assignments</w:t>
            </w:r>
            <w:r w:rsidRPr="004008F4">
              <w:rPr>
                <w:b/>
              </w:rPr>
              <w:t>:</w:t>
            </w:r>
          </w:p>
          <w:p w:rsidR="000D4D76" w:rsidRDefault="000D4D76" w:rsidP="007E5E9A">
            <w:pPr>
              <w:rPr>
                <w:b/>
              </w:rPr>
            </w:pPr>
            <w:r>
              <w:rPr>
                <w:b/>
              </w:rPr>
              <w:t xml:space="preserve"> (Representing:  Hip Hop Culture and the Production of Black Cinema), </w:t>
            </w:r>
          </w:p>
          <w:p w:rsidR="000D4D76" w:rsidRDefault="000D4D76" w:rsidP="007E5E9A">
            <w:r w:rsidRPr="004F4C93">
              <w:t>S. Craig Watkins</w:t>
            </w:r>
            <w:r>
              <w:t xml:space="preserve"> – </w:t>
            </w:r>
          </w:p>
          <w:p w:rsidR="000D4D76" w:rsidRPr="00972BC1" w:rsidRDefault="000D4D76" w:rsidP="007E5E9A">
            <w:pPr>
              <w:rPr>
                <w:b/>
              </w:rPr>
            </w:pPr>
            <w:r w:rsidRPr="004F4C93">
              <w:t xml:space="preserve">Chapter </w:t>
            </w:r>
            <w:r>
              <w:t>2</w:t>
            </w:r>
            <w:r w:rsidRPr="004F4C93">
              <w:t xml:space="preserve"> “</w:t>
            </w:r>
            <w:r>
              <w:t>Black Youth and the Ironies of Capitalism”</w:t>
            </w:r>
            <w:r>
              <w:tab/>
            </w:r>
            <w:r>
              <w:tab/>
            </w:r>
            <w:r>
              <w:tab/>
            </w:r>
            <w:r>
              <w:tab/>
            </w:r>
            <w:r>
              <w:tab/>
            </w:r>
            <w:r w:rsidRPr="00972BC1">
              <w:rPr>
                <w:b/>
              </w:rPr>
              <w:t xml:space="preserve"> </w:t>
            </w:r>
            <w:r>
              <w:rPr>
                <w:b/>
              </w:rPr>
              <w:t xml:space="preserve"> </w:t>
            </w:r>
            <w:r w:rsidRPr="00972BC1">
              <w:rPr>
                <w:b/>
              </w:rPr>
              <w:t>50-76</w:t>
            </w:r>
          </w:p>
          <w:p w:rsidR="000D4D76" w:rsidRPr="00972BC1" w:rsidRDefault="000D4D76" w:rsidP="007E5E9A">
            <w:pPr>
              <w:rPr>
                <w:b/>
              </w:rPr>
            </w:pPr>
            <w:r w:rsidRPr="00972BC1">
              <w:t>Chapter 3 “</w:t>
            </w:r>
            <w:r>
              <w:t>Black Cinema and the Changing Landscape of Industrial Image Making”</w:t>
            </w:r>
            <w:r>
              <w:tab/>
            </w:r>
            <w:r w:rsidRPr="00972BC1">
              <w:rPr>
                <w:b/>
              </w:rPr>
              <w:t>77-103</w:t>
            </w:r>
          </w:p>
          <w:p w:rsidR="000D4D76" w:rsidRDefault="000D4D76" w:rsidP="007E5E9A">
            <w:pPr>
              <w:rPr>
                <w:b/>
                <w:u w:val="single"/>
              </w:rPr>
            </w:pPr>
          </w:p>
          <w:p w:rsidR="000D4D76" w:rsidRDefault="000D4D76" w:rsidP="007E5E9A">
            <w:r w:rsidRPr="009929C4">
              <w:rPr>
                <w:b/>
                <w:u w:val="single"/>
              </w:rPr>
              <w:t>Films</w:t>
            </w:r>
            <w:r w:rsidRPr="004F4C93">
              <w:rPr>
                <w:b/>
              </w:rPr>
              <w:t xml:space="preserve">: </w:t>
            </w:r>
            <w:r w:rsidRPr="009929C4">
              <w:t xml:space="preserve"> </w:t>
            </w:r>
            <w:r w:rsidRPr="00972BC1">
              <w:rPr>
                <w:i/>
              </w:rPr>
              <w:t>Beautyshop</w:t>
            </w:r>
            <w:r>
              <w:t xml:space="preserve"> – 2005, </w:t>
            </w:r>
            <w:r>
              <w:rPr>
                <w:i/>
              </w:rPr>
              <w:t xml:space="preserve">DreamGirls – </w:t>
            </w:r>
            <w:r>
              <w:t xml:space="preserve">2006, and </w:t>
            </w:r>
            <w:r>
              <w:rPr>
                <w:i/>
              </w:rPr>
              <w:t xml:space="preserve">Norbit – </w:t>
            </w:r>
            <w:r>
              <w:t>2007.  Class discussion</w:t>
            </w:r>
          </w:p>
          <w:p w:rsidR="000D4D76" w:rsidRPr="00972BC1" w:rsidRDefault="000D4D76" w:rsidP="007E5E9A">
            <w:r>
              <w:t xml:space="preserve">             after clips.</w:t>
            </w:r>
          </w:p>
          <w:p w:rsidR="000D4D76" w:rsidRDefault="000D4D76" w:rsidP="007E5E9A">
            <w:pPr>
              <w:rPr>
                <w:b/>
                <w:u w:val="single"/>
              </w:rPr>
            </w:pPr>
          </w:p>
          <w:p w:rsidR="000D4D76" w:rsidRDefault="000D4D76" w:rsidP="007E5E9A">
            <w:r w:rsidRPr="0069662A">
              <w:rPr>
                <w:b/>
                <w:u w:val="single"/>
              </w:rPr>
              <w:t>Questions</w:t>
            </w:r>
            <w:r w:rsidRPr="0069662A">
              <w:t xml:space="preserve">:  Explain how American films and capitalism work together. </w:t>
            </w:r>
          </w:p>
          <w:p w:rsidR="000D4D76" w:rsidRPr="0069662A" w:rsidRDefault="000D4D76" w:rsidP="007E5E9A">
            <w:r>
              <w:t xml:space="preserve">                  </w:t>
            </w:r>
            <w:r w:rsidRPr="0069662A">
              <w:t xml:space="preserve"> </w:t>
            </w:r>
            <w:r>
              <w:t xml:space="preserve"> </w:t>
            </w:r>
            <w:r w:rsidRPr="0069662A">
              <w:t>What is “an imagined community”?</w:t>
            </w:r>
          </w:p>
          <w:p w:rsidR="000D4D76" w:rsidRDefault="000D4D76" w:rsidP="007E5E9A">
            <w:pPr>
              <w:rPr>
                <w:b/>
                <w:u w:val="single"/>
              </w:rPr>
            </w:pPr>
          </w:p>
          <w:p w:rsidR="000D4D76" w:rsidRDefault="000D4D76" w:rsidP="007E5E9A">
            <w:pPr>
              <w:rPr>
                <w:b/>
              </w:rPr>
            </w:pPr>
            <w:r w:rsidRPr="009929C4">
              <w:rPr>
                <w:b/>
                <w:u w:val="single"/>
              </w:rPr>
              <w:t>Week 1</w:t>
            </w:r>
            <w:r>
              <w:rPr>
                <w:b/>
                <w:u w:val="single"/>
              </w:rPr>
              <w:t>1</w:t>
            </w:r>
            <w:r w:rsidRPr="009929C4">
              <w:rPr>
                <w:b/>
              </w:rPr>
              <w:t xml:space="preserve">     The Cruelty of Western Humor</w:t>
            </w:r>
            <w:r>
              <w:rPr>
                <w:b/>
              </w:rPr>
              <w:t>:  Cartoons and Racism</w:t>
            </w:r>
          </w:p>
          <w:p w:rsidR="000D4D76" w:rsidRDefault="000D4D76" w:rsidP="007E5E9A">
            <w:pPr>
              <w:rPr>
                <w:b/>
              </w:rPr>
            </w:pPr>
            <w:r w:rsidRPr="00D96DE3">
              <w:rPr>
                <w:b/>
              </w:rPr>
              <w:t xml:space="preserve"> </w:t>
            </w:r>
          </w:p>
          <w:p w:rsidR="000D4D76" w:rsidRPr="00972BC1" w:rsidRDefault="000D4D76" w:rsidP="007E5E9A">
            <w:pPr>
              <w:rPr>
                <w:b/>
              </w:rPr>
            </w:pPr>
            <w:r w:rsidRPr="00972BC1">
              <w:rPr>
                <w:b/>
                <w:u w:val="single"/>
              </w:rPr>
              <w:t>Reading Assignments</w:t>
            </w:r>
            <w:r w:rsidRPr="00972BC1">
              <w:rPr>
                <w:b/>
              </w:rPr>
              <w:t>:</w:t>
            </w:r>
          </w:p>
          <w:p w:rsidR="000D4D76" w:rsidRPr="009929C4" w:rsidRDefault="000D4D76" w:rsidP="007E5E9A">
            <w:pPr>
              <w:rPr>
                <w:b/>
              </w:rPr>
            </w:pPr>
            <w:r>
              <w:rPr>
                <w:b/>
              </w:rPr>
              <w:t>*</w:t>
            </w:r>
            <w:r w:rsidRPr="009929C4">
              <w:rPr>
                <w:b/>
              </w:rPr>
              <w:t>(Reel Racism: Confronting Hollywood’s Construction of Afro-American Culture)</w:t>
            </w:r>
            <w:r>
              <w:rPr>
                <w:b/>
              </w:rPr>
              <w:t>,</w:t>
            </w:r>
          </w:p>
          <w:p w:rsidR="000D4D76" w:rsidRPr="009929C4" w:rsidRDefault="000D4D76" w:rsidP="007E5E9A">
            <w:r w:rsidRPr="009929C4">
              <w:t xml:space="preserve">Vincent F. Rocchio—Chapter 3 “The Gods Must Be Crazy (Privileged, but Crazy)”     </w:t>
            </w:r>
            <w:r>
              <w:t xml:space="preserve">       </w:t>
            </w:r>
            <w:r w:rsidRPr="009929C4">
              <w:rPr>
                <w:b/>
              </w:rPr>
              <w:t>57-73</w:t>
            </w:r>
          </w:p>
          <w:p w:rsidR="000D4D76" w:rsidRDefault="000D4D76" w:rsidP="007E5E9A">
            <w:r w:rsidRPr="0082123A">
              <w:rPr>
                <w:b/>
              </w:rPr>
              <w:t>(White Screens / Black Images:  Hollywood from the Dark Side),</w:t>
            </w:r>
            <w:r>
              <w:t xml:space="preserve"> James Snead</w:t>
            </w:r>
          </w:p>
          <w:p w:rsidR="000D4D76" w:rsidRDefault="000D4D76" w:rsidP="007E5E9A">
            <w:pPr>
              <w:rPr>
                <w:b/>
              </w:rPr>
            </w:pPr>
            <w:r>
              <w:t>Chapter 4     “Shirley Temple”</w:t>
            </w:r>
            <w:r>
              <w:tab/>
            </w:r>
            <w:r>
              <w:tab/>
            </w:r>
            <w:r>
              <w:tab/>
            </w:r>
            <w:r>
              <w:tab/>
            </w:r>
            <w:r>
              <w:tab/>
            </w:r>
            <w:r>
              <w:tab/>
            </w:r>
            <w:r>
              <w:tab/>
            </w:r>
            <w:r>
              <w:tab/>
              <w:t xml:space="preserve">  </w:t>
            </w:r>
            <w:r w:rsidRPr="0082123A">
              <w:rPr>
                <w:b/>
              </w:rPr>
              <w:t>47-66</w:t>
            </w:r>
          </w:p>
          <w:p w:rsidR="000D4D76" w:rsidRDefault="000D4D76" w:rsidP="007E5E9A">
            <w:r>
              <w:t>Chapter 6     “Trimming Uncle Remus’s Tales:  Narrative Revisions in Walt Disney’s</w:t>
            </w:r>
          </w:p>
          <w:p w:rsidR="000D4D76" w:rsidRPr="008F0A29" w:rsidRDefault="000D4D76" w:rsidP="007E5E9A">
            <w:r>
              <w:t xml:space="preserve">                      Song of the South</w:t>
            </w:r>
          </w:p>
          <w:p w:rsidR="000D4D76" w:rsidRDefault="000D4D76" w:rsidP="007E5E9A"/>
          <w:p w:rsidR="000D4D76" w:rsidRDefault="000D4D76" w:rsidP="007E5E9A">
            <w:r w:rsidRPr="003514A7">
              <w:rPr>
                <w:b/>
              </w:rPr>
              <w:t>*(The Nine Most Racist Cartoons),</w:t>
            </w:r>
            <w:r>
              <w:t xml:space="preserve">  Ben Joseph</w:t>
            </w:r>
          </w:p>
          <w:p w:rsidR="000D4D76" w:rsidRDefault="000D4D76" w:rsidP="007E5E9A">
            <w:r>
              <w:t xml:space="preserve">(Online </w:t>
            </w:r>
            <w:r w:rsidRPr="00295CA2">
              <w:t>article www.cracked.com/article_15677_the-9-most-racist-disney-characters.html</w:t>
            </w:r>
            <w:r>
              <w:t>)</w:t>
            </w:r>
          </w:p>
          <w:p w:rsidR="000D4D76" w:rsidRDefault="000D4D76" w:rsidP="007E5E9A">
            <w:r>
              <w:t>or Google “The Nine Most Racist Cartoons”</w:t>
            </w:r>
          </w:p>
          <w:p w:rsidR="000D4D76" w:rsidRDefault="000D4D76" w:rsidP="007E5E9A"/>
          <w:p w:rsidR="000D4D76" w:rsidRDefault="000D4D76" w:rsidP="007E5E9A">
            <w:r w:rsidRPr="009929C4">
              <w:rPr>
                <w:b/>
                <w:u w:val="single"/>
              </w:rPr>
              <w:t>Films</w:t>
            </w:r>
            <w:r w:rsidRPr="0069662A">
              <w:rPr>
                <w:b/>
              </w:rPr>
              <w:t>:</w:t>
            </w:r>
            <w:r w:rsidRPr="009929C4">
              <w:rPr>
                <w:b/>
              </w:rPr>
              <w:t xml:space="preserve">  </w:t>
            </w:r>
            <w:r w:rsidRPr="009929C4">
              <w:rPr>
                <w:i/>
              </w:rPr>
              <w:t>The Gods Must Be Crazy</w:t>
            </w:r>
            <w:r w:rsidRPr="009929C4">
              <w:t xml:space="preserve">—1980, </w:t>
            </w:r>
            <w:r w:rsidRPr="009929C4">
              <w:rPr>
                <w:i/>
              </w:rPr>
              <w:t>Coming to America</w:t>
            </w:r>
            <w:r w:rsidRPr="009929C4">
              <w:t xml:space="preserve">—1988, </w:t>
            </w:r>
            <w:r w:rsidRPr="009929C4">
              <w:rPr>
                <w:i/>
              </w:rPr>
              <w:t>The Lion King</w:t>
            </w:r>
            <w:r w:rsidRPr="009929C4">
              <w:t>—</w:t>
            </w:r>
          </w:p>
          <w:p w:rsidR="000D4D76" w:rsidRPr="009929C4" w:rsidRDefault="000D4D76" w:rsidP="007E5E9A">
            <w:r w:rsidRPr="009929C4">
              <w:t>1994</w:t>
            </w:r>
            <w:r>
              <w:t xml:space="preserve">, </w:t>
            </w:r>
            <w:r w:rsidRPr="003514A7">
              <w:rPr>
                <w:i/>
              </w:rPr>
              <w:t>The</w:t>
            </w:r>
            <w:r>
              <w:t xml:space="preserve"> </w:t>
            </w:r>
            <w:r w:rsidRPr="003514A7">
              <w:rPr>
                <w:i/>
              </w:rPr>
              <w:t>Lion King II – Simba’s Pride</w:t>
            </w:r>
            <w:r>
              <w:t xml:space="preserve"> – 1998.  Class discussion after clips.</w:t>
            </w:r>
          </w:p>
          <w:p w:rsidR="000D4D76" w:rsidRDefault="000D4D76" w:rsidP="007E5E9A"/>
          <w:p w:rsidR="000D4D76" w:rsidRDefault="000D4D76" w:rsidP="007E5E9A">
            <w:r w:rsidRPr="00B6009F">
              <w:rPr>
                <w:b/>
                <w:u w:val="single"/>
              </w:rPr>
              <w:t>In</w:t>
            </w:r>
            <w:r>
              <w:rPr>
                <w:b/>
                <w:u w:val="single"/>
              </w:rPr>
              <w:t>-</w:t>
            </w:r>
            <w:r w:rsidRPr="00B6009F">
              <w:rPr>
                <w:b/>
                <w:u w:val="single"/>
              </w:rPr>
              <w:t>Class Assignment</w:t>
            </w:r>
            <w:r>
              <w:t>:  Break into groups of four and discuss your reaction to viewing “The Nine Most Racist Cartoons”</w:t>
            </w:r>
          </w:p>
          <w:p w:rsidR="000D4D76" w:rsidRDefault="000D4D76" w:rsidP="007E5E9A"/>
          <w:p w:rsidR="000D4D76" w:rsidRPr="00B6009F" w:rsidRDefault="000D4D76" w:rsidP="007E5E9A">
            <w:pPr>
              <w:rPr>
                <w:b/>
              </w:rPr>
            </w:pPr>
            <w:r w:rsidRPr="00B6009F">
              <w:rPr>
                <w:b/>
              </w:rPr>
              <w:t>*Third (5) Page paper due Next Week (prompt will be given)</w:t>
            </w:r>
          </w:p>
          <w:p w:rsidR="000D4D76" w:rsidRDefault="000D4D76" w:rsidP="007E5E9A">
            <w:pPr>
              <w:rPr>
                <w:b/>
                <w:u w:val="single"/>
              </w:rPr>
            </w:pPr>
          </w:p>
          <w:p w:rsidR="000D4D76" w:rsidRDefault="000D4D76" w:rsidP="007E5E9A">
            <w:pPr>
              <w:rPr>
                <w:b/>
                <w:u w:val="single"/>
              </w:rPr>
            </w:pPr>
          </w:p>
          <w:p w:rsidR="000D4D76" w:rsidRPr="009929C4" w:rsidRDefault="000D4D76" w:rsidP="007E5E9A">
            <w:r w:rsidRPr="009929C4">
              <w:rPr>
                <w:b/>
                <w:u w:val="single"/>
              </w:rPr>
              <w:t>Week 1</w:t>
            </w:r>
            <w:r>
              <w:rPr>
                <w:b/>
                <w:u w:val="single"/>
              </w:rPr>
              <w:t>2</w:t>
            </w:r>
            <w:r w:rsidRPr="009929C4">
              <w:rPr>
                <w:b/>
                <w:u w:val="single"/>
              </w:rPr>
              <w:t>(P)</w:t>
            </w:r>
            <w:r w:rsidRPr="009929C4">
              <w:t xml:space="preserve">  </w:t>
            </w:r>
            <w:r>
              <w:tab/>
            </w:r>
            <w:r>
              <w:tab/>
            </w:r>
            <w:r>
              <w:rPr>
                <w:b/>
              </w:rPr>
              <w:t>The Politics of Black Male and Latino Male Masculinity and Sexuality</w:t>
            </w:r>
            <w:r w:rsidRPr="009929C4">
              <w:rPr>
                <w:b/>
              </w:rPr>
              <w:br/>
            </w:r>
          </w:p>
          <w:p w:rsidR="000D4D76" w:rsidRPr="003514A7" w:rsidRDefault="000D4D76" w:rsidP="007E5E9A">
            <w:pPr>
              <w:rPr>
                <w:b/>
              </w:rPr>
            </w:pPr>
            <w:r w:rsidRPr="003514A7">
              <w:rPr>
                <w:b/>
                <w:u w:val="single"/>
              </w:rPr>
              <w:t>Reading Assignments</w:t>
            </w:r>
            <w:r w:rsidRPr="003514A7">
              <w:rPr>
                <w:b/>
              </w:rPr>
              <w:t xml:space="preserve">: </w:t>
            </w:r>
          </w:p>
          <w:p w:rsidR="000D4D76" w:rsidRDefault="000D4D76" w:rsidP="007E5E9A">
            <w:r>
              <w:rPr>
                <w:b/>
              </w:rPr>
              <w:t xml:space="preserve">*(Critical White Studies:  Looking Behind the Mirror), </w:t>
            </w:r>
            <w:r w:rsidRPr="009F1698">
              <w:t>Richard Delgado and</w:t>
            </w:r>
          </w:p>
          <w:p w:rsidR="000D4D76" w:rsidRDefault="000D4D76" w:rsidP="007E5E9A">
            <w:r w:rsidRPr="009F1698">
              <w:t xml:space="preserve">Jean Stefancic </w:t>
            </w:r>
            <w:r>
              <w:t>–</w:t>
            </w:r>
            <w:r w:rsidRPr="009F1698">
              <w:t xml:space="preserve"> </w:t>
            </w:r>
          </w:p>
          <w:p w:rsidR="000D4D76" w:rsidRPr="00AF592A" w:rsidRDefault="000D4D76" w:rsidP="007E5E9A">
            <w:pPr>
              <w:rPr>
                <w:b/>
              </w:rPr>
            </w:pPr>
            <w:r>
              <w:t>Chapter 77  “Our Next Race Question:  The Uneasiness between Blacks and Latinos”</w:t>
            </w:r>
            <w:r w:rsidRPr="00A2293F">
              <w:rPr>
                <w:b/>
                <w:color w:val="FF0000"/>
              </w:rPr>
              <w:t xml:space="preserve">     </w:t>
            </w:r>
            <w:r w:rsidRPr="00AF592A">
              <w:rPr>
                <w:b/>
              </w:rPr>
              <w:t>482-492</w:t>
            </w:r>
          </w:p>
          <w:p w:rsidR="000D4D76" w:rsidRDefault="000D4D76" w:rsidP="007E5E9A">
            <w:r w:rsidRPr="00AF592A">
              <w:t>Chapter 78 “Review of Life on the Color Line”</w:t>
            </w:r>
            <w:r>
              <w:tab/>
            </w:r>
            <w:r>
              <w:tab/>
            </w:r>
            <w:r>
              <w:tab/>
            </w:r>
            <w:r>
              <w:tab/>
            </w:r>
            <w:r>
              <w:tab/>
              <w:t xml:space="preserve">          </w:t>
            </w:r>
            <w:r w:rsidRPr="00AF592A">
              <w:rPr>
                <w:b/>
              </w:rPr>
              <w:t>493-498</w:t>
            </w:r>
            <w:r w:rsidRPr="00AF592A">
              <w:rPr>
                <w:b/>
              </w:rPr>
              <w:tab/>
            </w:r>
          </w:p>
          <w:p w:rsidR="000D4D76" w:rsidRDefault="000D4D76" w:rsidP="007E5E9A"/>
          <w:p w:rsidR="000D4D76" w:rsidRPr="00295CA2" w:rsidRDefault="000D4D76" w:rsidP="007E5E9A">
            <w:r w:rsidRPr="00295CA2">
              <w:t>*</w:t>
            </w:r>
            <w:r w:rsidRPr="00295CA2">
              <w:rPr>
                <w:b/>
              </w:rPr>
              <w:t xml:space="preserve">(Race, Gender, and Religion in Othello), </w:t>
            </w:r>
            <w:r w:rsidRPr="00295CA2">
              <w:t>Sandra Causey</w:t>
            </w:r>
          </w:p>
          <w:p w:rsidR="000D4D76" w:rsidRPr="00AF592A" w:rsidRDefault="000D4D76" w:rsidP="007E5E9A">
            <w:pPr>
              <w:rPr>
                <w:color w:val="FF0000"/>
              </w:rPr>
            </w:pPr>
          </w:p>
          <w:p w:rsidR="000D4D76" w:rsidRPr="00EC14D2" w:rsidRDefault="000D4D76" w:rsidP="007E5E9A">
            <w:pPr>
              <w:rPr>
                <w:b/>
              </w:rPr>
            </w:pPr>
            <w:r w:rsidRPr="00EC14D2">
              <w:rPr>
                <w:b/>
              </w:rPr>
              <w:t>*(Black Male:  Representations of Masculinity in Contemporary American Art),</w:t>
            </w:r>
          </w:p>
          <w:p w:rsidR="000D4D76" w:rsidRDefault="000D4D76" w:rsidP="007E5E9A">
            <w:r>
              <w:t xml:space="preserve">   </w:t>
            </w:r>
            <w:r w:rsidRPr="00EC14D2">
              <w:t>Thelma Golden</w:t>
            </w:r>
          </w:p>
          <w:p w:rsidR="000D4D76" w:rsidRDefault="000D4D76" w:rsidP="007E5E9A">
            <w:r>
              <w:t>“My Brother ” by Thelma Golden</w:t>
            </w:r>
            <w:r>
              <w:tab/>
            </w:r>
            <w:r>
              <w:tab/>
            </w:r>
            <w:r>
              <w:tab/>
            </w:r>
            <w:r>
              <w:tab/>
            </w:r>
            <w:r>
              <w:tab/>
            </w:r>
            <w:r>
              <w:tab/>
            </w:r>
            <w:r>
              <w:tab/>
            </w:r>
            <w:r>
              <w:tab/>
            </w:r>
            <w:r w:rsidRPr="00EC14D2">
              <w:rPr>
                <w:b/>
              </w:rPr>
              <w:t>18-43</w:t>
            </w:r>
          </w:p>
          <w:p w:rsidR="000D4D76" w:rsidRDefault="000D4D76" w:rsidP="007E5E9A">
            <w:pPr>
              <w:rPr>
                <w:b/>
              </w:rPr>
            </w:pPr>
            <w:r>
              <w:t>“Rap Music and the Demonization of Young Black Males” by Tricia Rose</w:t>
            </w:r>
            <w:r>
              <w:tab/>
              <w:t xml:space="preserve">        </w:t>
            </w:r>
            <w:r>
              <w:tab/>
              <w:t xml:space="preserve">        </w:t>
            </w:r>
            <w:r w:rsidRPr="00EC14D2">
              <w:rPr>
                <w:b/>
              </w:rPr>
              <w:t>149-157</w:t>
            </w:r>
          </w:p>
          <w:p w:rsidR="000D4D76" w:rsidRPr="00EC14D2" w:rsidRDefault="000D4D76" w:rsidP="007E5E9A">
            <w:r w:rsidRPr="00EC14D2">
              <w:t>“True Confessions” by Kobena Mercer and Isaac Julien</w:t>
            </w:r>
            <w:r>
              <w:tab/>
            </w:r>
            <w:r>
              <w:tab/>
            </w:r>
            <w:r>
              <w:tab/>
            </w:r>
            <w:r>
              <w:tab/>
              <w:t xml:space="preserve">        </w:t>
            </w:r>
            <w:r w:rsidRPr="00EC14D2">
              <w:rPr>
                <w:b/>
              </w:rPr>
              <w:t>190-200</w:t>
            </w:r>
          </w:p>
          <w:p w:rsidR="000D4D76" w:rsidRDefault="000D4D76" w:rsidP="007E5E9A">
            <w:pPr>
              <w:rPr>
                <w:b/>
              </w:rPr>
            </w:pPr>
          </w:p>
          <w:p w:rsidR="000D4D76" w:rsidRPr="00AF592A" w:rsidRDefault="000D4D76" w:rsidP="007E5E9A">
            <w:r w:rsidRPr="009929C4">
              <w:rPr>
                <w:b/>
                <w:u w:val="single"/>
              </w:rPr>
              <w:t>Films</w:t>
            </w:r>
            <w:r w:rsidRPr="00AF592A">
              <w:t xml:space="preserve">:   </w:t>
            </w:r>
            <w:r w:rsidRPr="00AF592A">
              <w:rPr>
                <w:i/>
              </w:rPr>
              <w:t>Othello</w:t>
            </w:r>
            <w:r>
              <w:rPr>
                <w:b/>
              </w:rPr>
              <w:t xml:space="preserve"> – </w:t>
            </w:r>
            <w:r w:rsidRPr="00AF592A">
              <w:t>1995</w:t>
            </w:r>
            <w:r>
              <w:t xml:space="preserve">, </w:t>
            </w:r>
            <w:r w:rsidRPr="00EC14D2">
              <w:rPr>
                <w:i/>
              </w:rPr>
              <w:t>Malcolm X</w:t>
            </w:r>
            <w:r>
              <w:t xml:space="preserve"> – 1993, </w:t>
            </w:r>
            <w:r w:rsidRPr="00AF592A">
              <w:rPr>
                <w:i/>
              </w:rPr>
              <w:t>The History</w:t>
            </w:r>
            <w:r w:rsidRPr="00AF592A">
              <w:t xml:space="preserve"> </w:t>
            </w:r>
            <w:r>
              <w:t>–</w:t>
            </w:r>
            <w:r w:rsidRPr="00AF592A">
              <w:t xml:space="preserve"> 2009</w:t>
            </w:r>
            <w:r>
              <w:t>.   Class discussion after clips.</w:t>
            </w:r>
          </w:p>
          <w:p w:rsidR="000D4D76" w:rsidRPr="009929C4" w:rsidRDefault="000D4D76" w:rsidP="007E5E9A"/>
          <w:p w:rsidR="000D4D76" w:rsidRDefault="000D4D76" w:rsidP="007E5E9A">
            <w:pPr>
              <w:rPr>
                <w:b/>
              </w:rPr>
            </w:pPr>
            <w:r w:rsidRPr="00B6009F">
              <w:rPr>
                <w:b/>
                <w:u w:val="single"/>
              </w:rPr>
              <w:t>Questions</w:t>
            </w:r>
            <w:r>
              <w:rPr>
                <w:b/>
              </w:rPr>
              <w:t>:  What does the story of Othello tell us about race relations and the stereotype of</w:t>
            </w:r>
          </w:p>
          <w:p w:rsidR="000D4D76" w:rsidRDefault="000D4D76" w:rsidP="007E5E9A">
            <w:pPr>
              <w:rPr>
                <w:b/>
              </w:rPr>
            </w:pPr>
            <w:r>
              <w:rPr>
                <w:b/>
              </w:rPr>
              <w:t xml:space="preserve">                    Black men in Europe?</w:t>
            </w:r>
          </w:p>
          <w:p w:rsidR="000D4D76" w:rsidRDefault="000D4D76" w:rsidP="007E5E9A">
            <w:pPr>
              <w:rPr>
                <w:b/>
              </w:rPr>
            </w:pPr>
          </w:p>
          <w:p w:rsidR="000D4D76" w:rsidRPr="00B6009F" w:rsidRDefault="000D4D76" w:rsidP="007E5E9A">
            <w:r w:rsidRPr="009929C4">
              <w:rPr>
                <w:b/>
              </w:rPr>
              <w:t>*</w:t>
            </w:r>
            <w:r w:rsidRPr="00B6009F">
              <w:rPr>
                <w:b/>
                <w:u w:val="single"/>
              </w:rPr>
              <w:t>Third (5) page paper—</w:t>
            </w:r>
            <w:r>
              <w:rPr>
                <w:b/>
                <w:u w:val="single"/>
              </w:rPr>
              <w:t>Due In</w:t>
            </w:r>
            <w:r w:rsidRPr="00B6009F">
              <w:rPr>
                <w:b/>
                <w:u w:val="single"/>
              </w:rPr>
              <w:t>-Class</w:t>
            </w:r>
            <w:r w:rsidRPr="00B6009F">
              <w:t xml:space="preserve"> (Double-spaced, 12” font and regular margins)</w:t>
            </w:r>
          </w:p>
          <w:p w:rsidR="000D4D76" w:rsidRPr="00B6009F" w:rsidRDefault="000D4D76" w:rsidP="007E5E9A"/>
          <w:p w:rsidR="000D4D76" w:rsidRDefault="000D4D76" w:rsidP="007E5E9A">
            <w:pPr>
              <w:rPr>
                <w:b/>
                <w:u w:val="single"/>
              </w:rPr>
            </w:pPr>
          </w:p>
          <w:p w:rsidR="000D4D76" w:rsidRDefault="000D4D76" w:rsidP="007E5E9A">
            <w:pPr>
              <w:rPr>
                <w:b/>
              </w:rPr>
            </w:pPr>
            <w:r w:rsidRPr="009929C4">
              <w:rPr>
                <w:b/>
                <w:u w:val="single"/>
              </w:rPr>
              <w:t>Week 1</w:t>
            </w:r>
            <w:r>
              <w:rPr>
                <w:b/>
                <w:u w:val="single"/>
              </w:rPr>
              <w:t>3</w:t>
            </w:r>
            <w:r w:rsidRPr="00D27DE3">
              <w:rPr>
                <w:b/>
              </w:rPr>
              <w:tab/>
            </w:r>
            <w:r>
              <w:rPr>
                <w:b/>
              </w:rPr>
              <w:t xml:space="preserve">   THANKSGIVING HOLIDAY – NO CLASS</w:t>
            </w:r>
          </w:p>
          <w:p w:rsidR="000D4D76" w:rsidRDefault="000D4D76" w:rsidP="007E5E9A">
            <w:pPr>
              <w:rPr>
                <w:b/>
              </w:rPr>
            </w:pPr>
            <w:r>
              <w:rPr>
                <w:b/>
              </w:rPr>
              <w:t xml:space="preserve"> </w:t>
            </w:r>
          </w:p>
          <w:p w:rsidR="000D4D76" w:rsidRPr="003514A7" w:rsidRDefault="000D4D76" w:rsidP="007E5E9A">
            <w:pPr>
              <w:rPr>
                <w:b/>
              </w:rPr>
            </w:pPr>
            <w:r w:rsidRPr="003514A7">
              <w:rPr>
                <w:b/>
                <w:u w:val="single"/>
              </w:rPr>
              <w:t>Reading Assignments</w:t>
            </w:r>
            <w:r w:rsidRPr="003514A7">
              <w:rPr>
                <w:b/>
              </w:rPr>
              <w:t xml:space="preserve">: </w:t>
            </w:r>
          </w:p>
          <w:p w:rsidR="000D4D76" w:rsidRDefault="000D4D76" w:rsidP="007E5E9A">
            <w:pPr>
              <w:rPr>
                <w:b/>
              </w:rPr>
            </w:pPr>
            <w:r>
              <w:rPr>
                <w:b/>
              </w:rPr>
              <w:t xml:space="preserve">(Representing:  Hip Hop Culture and the Production of Black Cinema), </w:t>
            </w:r>
          </w:p>
          <w:p w:rsidR="000D4D76" w:rsidRDefault="000D4D76" w:rsidP="007E5E9A">
            <w:r w:rsidRPr="004F4C93">
              <w:t>S. Craig Watkins</w:t>
            </w:r>
            <w:r>
              <w:t xml:space="preserve"> – </w:t>
            </w:r>
          </w:p>
          <w:p w:rsidR="000D4D76" w:rsidRDefault="000D4D76" w:rsidP="007E5E9A">
            <w:pPr>
              <w:rPr>
                <w:b/>
              </w:rPr>
            </w:pPr>
            <w:r w:rsidRPr="004F4C93">
              <w:t xml:space="preserve">Chapter </w:t>
            </w:r>
            <w:r>
              <w:t>4</w:t>
            </w:r>
            <w:r w:rsidRPr="004F4C93">
              <w:t xml:space="preserve"> “</w:t>
            </w:r>
            <w:r>
              <w:t>Producing the Spike Lee Joint”</w:t>
            </w:r>
            <w:r>
              <w:tab/>
            </w:r>
            <w:r>
              <w:tab/>
            </w:r>
            <w:r>
              <w:tab/>
            </w:r>
            <w:r>
              <w:tab/>
            </w:r>
            <w:r>
              <w:tab/>
            </w:r>
            <w:r>
              <w:tab/>
            </w:r>
            <w:r w:rsidRPr="00796931">
              <w:rPr>
                <w:b/>
              </w:rPr>
              <w:t xml:space="preserve">         107-136</w:t>
            </w:r>
          </w:p>
          <w:p w:rsidR="000D4D76" w:rsidRDefault="000D4D76" w:rsidP="007E5E9A">
            <w:pPr>
              <w:rPr>
                <w:b/>
              </w:rPr>
            </w:pPr>
            <w:r w:rsidRPr="00796931">
              <w:t>Chapter 5</w:t>
            </w:r>
            <w:r>
              <w:t xml:space="preserve"> “Spike’s Joint”</w:t>
            </w:r>
            <w:r>
              <w:tab/>
            </w:r>
            <w:r>
              <w:tab/>
            </w:r>
            <w:r>
              <w:tab/>
            </w:r>
            <w:r>
              <w:tab/>
            </w:r>
            <w:r>
              <w:tab/>
            </w:r>
            <w:r>
              <w:tab/>
            </w:r>
            <w:r>
              <w:tab/>
            </w:r>
            <w:r>
              <w:tab/>
              <w:t xml:space="preserve">         </w:t>
            </w:r>
            <w:r w:rsidRPr="00796931">
              <w:rPr>
                <w:b/>
              </w:rPr>
              <w:t>137-166</w:t>
            </w:r>
          </w:p>
          <w:p w:rsidR="000D4D76" w:rsidRDefault="000D4D76" w:rsidP="007E5E9A">
            <w:r w:rsidRPr="00796931">
              <w:t>Chapter 6 “</w:t>
            </w:r>
            <w:r>
              <w:t>Producing Ghetto Pictures”</w:t>
            </w:r>
            <w:r>
              <w:tab/>
            </w:r>
            <w:r>
              <w:tab/>
            </w:r>
            <w:r>
              <w:tab/>
            </w:r>
            <w:r>
              <w:tab/>
            </w:r>
            <w:r>
              <w:tab/>
            </w:r>
            <w:r>
              <w:tab/>
              <w:t xml:space="preserve">         </w:t>
            </w:r>
            <w:r w:rsidRPr="00796931">
              <w:rPr>
                <w:b/>
              </w:rPr>
              <w:t>169-195</w:t>
            </w:r>
          </w:p>
          <w:p w:rsidR="000D4D76" w:rsidRDefault="000D4D76" w:rsidP="007E5E9A">
            <w:r>
              <w:t xml:space="preserve"> </w:t>
            </w:r>
          </w:p>
          <w:p w:rsidR="000D4D76" w:rsidRDefault="000D4D76" w:rsidP="007E5E9A">
            <w:r w:rsidRPr="00796931">
              <w:rPr>
                <w:b/>
              </w:rPr>
              <w:t>**</w:t>
            </w:r>
            <w:r w:rsidRPr="009929C4">
              <w:rPr>
                <w:b/>
                <w:u w:val="single"/>
              </w:rPr>
              <w:t>Films</w:t>
            </w:r>
            <w:r w:rsidRPr="00AF592A">
              <w:t xml:space="preserve">:   </w:t>
            </w:r>
            <w:r>
              <w:rPr>
                <w:i/>
              </w:rPr>
              <w:t>Boys in the Hood</w:t>
            </w:r>
            <w:r>
              <w:rPr>
                <w:b/>
              </w:rPr>
              <w:t xml:space="preserve"> – </w:t>
            </w:r>
            <w:r w:rsidRPr="00AF592A">
              <w:t>199</w:t>
            </w:r>
            <w:r>
              <w:t xml:space="preserve">1, </w:t>
            </w:r>
            <w:r w:rsidRPr="00796931">
              <w:rPr>
                <w:i/>
              </w:rPr>
              <w:t>New Jack City</w:t>
            </w:r>
            <w:r>
              <w:t xml:space="preserve"> – 1991, </w:t>
            </w:r>
            <w:r w:rsidRPr="00796931">
              <w:rPr>
                <w:i/>
              </w:rPr>
              <w:t>Straight out of Brooklyn</w:t>
            </w:r>
            <w:r>
              <w:t xml:space="preserve"> –</w:t>
            </w:r>
          </w:p>
          <w:p w:rsidR="000D4D76" w:rsidRDefault="000D4D76" w:rsidP="007E5E9A">
            <w:r>
              <w:t xml:space="preserve">                  1991, </w:t>
            </w:r>
            <w:r w:rsidRPr="00796931">
              <w:rPr>
                <w:i/>
              </w:rPr>
              <w:t>Menace II Society</w:t>
            </w:r>
            <w:r>
              <w:t xml:space="preserve"> – 1993</w:t>
            </w:r>
          </w:p>
          <w:p w:rsidR="000D4D76" w:rsidRDefault="000D4D76" w:rsidP="007E5E9A"/>
          <w:p w:rsidR="000D4D76" w:rsidRDefault="000D4D76" w:rsidP="007E5E9A">
            <w:r>
              <w:t>**Watch these films online or rent them.  Be prepared to discuss these movies when</w:t>
            </w:r>
          </w:p>
          <w:p w:rsidR="000D4D76" w:rsidRDefault="000D4D76" w:rsidP="007E5E9A">
            <w:r>
              <w:t xml:space="preserve">    you return from Thanksgiving Break.</w:t>
            </w:r>
          </w:p>
          <w:p w:rsidR="000D4D76" w:rsidRPr="00796931" w:rsidRDefault="000D4D76" w:rsidP="007E5E9A">
            <w:r>
              <w:tab/>
            </w:r>
            <w:r w:rsidRPr="00796931">
              <w:tab/>
            </w:r>
          </w:p>
          <w:p w:rsidR="000D4D76" w:rsidRDefault="000D4D76" w:rsidP="007E5E9A">
            <w:pPr>
              <w:rPr>
                <w:b/>
              </w:rPr>
            </w:pPr>
            <w:r w:rsidRPr="009929C4">
              <w:rPr>
                <w:b/>
                <w:u w:val="single"/>
              </w:rPr>
              <w:t>Week 1</w:t>
            </w:r>
            <w:r>
              <w:rPr>
                <w:b/>
                <w:u w:val="single"/>
              </w:rPr>
              <w:t>4</w:t>
            </w:r>
            <w:r w:rsidRPr="009929C4">
              <w:rPr>
                <w:b/>
              </w:rPr>
              <w:t xml:space="preserve">   </w:t>
            </w:r>
            <w:r>
              <w:rPr>
                <w:b/>
              </w:rPr>
              <w:tab/>
            </w:r>
            <w:r>
              <w:rPr>
                <w:b/>
              </w:rPr>
              <w:tab/>
              <w:t>Globalization and the Images and Movies of Black People</w:t>
            </w:r>
          </w:p>
          <w:p w:rsidR="000D4D76" w:rsidRDefault="000D4D76" w:rsidP="007E5E9A">
            <w:pPr>
              <w:rPr>
                <w:b/>
              </w:rPr>
            </w:pPr>
          </w:p>
          <w:p w:rsidR="000D4D76" w:rsidRDefault="000D4D76" w:rsidP="007E5E9A">
            <w:pPr>
              <w:rPr>
                <w:b/>
              </w:rPr>
            </w:pPr>
            <w:r>
              <w:rPr>
                <w:b/>
              </w:rPr>
              <w:t>WORLD AIDS DAY PROJECT (Service Project on Campus)</w:t>
            </w:r>
          </w:p>
          <w:p w:rsidR="000D4D76" w:rsidRDefault="000D4D76" w:rsidP="007E5E9A">
            <w:pPr>
              <w:rPr>
                <w:b/>
              </w:rPr>
            </w:pPr>
          </w:p>
          <w:p w:rsidR="000D4D76" w:rsidRPr="00B6009F" w:rsidRDefault="000D4D76" w:rsidP="007E5E9A">
            <w:r w:rsidRPr="00B6009F">
              <w:t>(Group Assignments will be finalized for next week.)</w:t>
            </w:r>
          </w:p>
          <w:p w:rsidR="000D4D76" w:rsidRDefault="000D4D76" w:rsidP="007E5E9A">
            <w:pPr>
              <w:rPr>
                <w:b/>
              </w:rPr>
            </w:pPr>
          </w:p>
          <w:p w:rsidR="000D4D76" w:rsidRPr="003514A7" w:rsidRDefault="000D4D76" w:rsidP="007E5E9A">
            <w:pPr>
              <w:rPr>
                <w:b/>
              </w:rPr>
            </w:pPr>
            <w:r w:rsidRPr="003514A7">
              <w:rPr>
                <w:b/>
                <w:u w:val="single"/>
              </w:rPr>
              <w:t>Reading Assignments</w:t>
            </w:r>
            <w:r w:rsidRPr="003514A7">
              <w:rPr>
                <w:b/>
              </w:rPr>
              <w:t xml:space="preserve">: </w:t>
            </w:r>
          </w:p>
          <w:p w:rsidR="000D4D76" w:rsidRDefault="000D4D76" w:rsidP="007E5E9A">
            <w:pPr>
              <w:rPr>
                <w:b/>
              </w:rPr>
            </w:pPr>
            <w:r>
              <w:rPr>
                <w:b/>
              </w:rPr>
              <w:t xml:space="preserve">(Representing:  Hip Hop Culture and the Production of Black Cinema), </w:t>
            </w:r>
          </w:p>
          <w:p w:rsidR="000D4D76" w:rsidRDefault="000D4D76" w:rsidP="007E5E9A">
            <w:r w:rsidRPr="004F4C93">
              <w:t>S. Craig Watkins</w:t>
            </w:r>
            <w:r>
              <w:t xml:space="preserve"> – </w:t>
            </w:r>
          </w:p>
          <w:p w:rsidR="000D4D76" w:rsidRDefault="000D4D76" w:rsidP="007E5E9A">
            <w:pPr>
              <w:rPr>
                <w:b/>
              </w:rPr>
            </w:pPr>
            <w:r w:rsidRPr="004F4C93">
              <w:t xml:space="preserve">Chapter </w:t>
            </w:r>
            <w:r>
              <w:t>7</w:t>
            </w:r>
            <w:r w:rsidRPr="004F4C93">
              <w:t xml:space="preserve"> “</w:t>
            </w:r>
            <w:r>
              <w:t xml:space="preserve">The Ghettocentric Imagination </w:t>
            </w:r>
            <w:r>
              <w:tab/>
            </w:r>
            <w:r>
              <w:tab/>
            </w:r>
            <w:r>
              <w:tab/>
            </w:r>
            <w:r>
              <w:tab/>
            </w:r>
            <w:r>
              <w:tab/>
            </w:r>
            <w:r>
              <w:tab/>
            </w:r>
            <w:r w:rsidRPr="00796931">
              <w:rPr>
                <w:b/>
              </w:rPr>
              <w:t xml:space="preserve">         </w:t>
            </w:r>
            <w:r>
              <w:rPr>
                <w:b/>
              </w:rPr>
              <w:t>196-231</w:t>
            </w:r>
          </w:p>
          <w:p w:rsidR="000D4D76" w:rsidRPr="00174CBB" w:rsidRDefault="000D4D76" w:rsidP="007E5E9A">
            <w:r w:rsidRPr="00174CBB">
              <w:t>Epilogue</w:t>
            </w:r>
            <w:r>
              <w:t>:  The Culture Industry and the Hip Hop Generation</w:t>
            </w:r>
            <w:r>
              <w:tab/>
            </w:r>
            <w:r>
              <w:tab/>
            </w:r>
            <w:r>
              <w:tab/>
              <w:t xml:space="preserve">         </w:t>
            </w:r>
            <w:r w:rsidRPr="00174CBB">
              <w:rPr>
                <w:b/>
              </w:rPr>
              <w:t>232-243</w:t>
            </w:r>
          </w:p>
          <w:p w:rsidR="000D4D76" w:rsidRDefault="000D4D76" w:rsidP="007E5E9A">
            <w:pPr>
              <w:rPr>
                <w:b/>
              </w:rPr>
            </w:pPr>
            <w:r>
              <w:rPr>
                <w:b/>
              </w:rPr>
              <w:t xml:space="preserve">*Black City Cinema </w:t>
            </w:r>
          </w:p>
          <w:p w:rsidR="000D4D76" w:rsidRDefault="000D4D76" w:rsidP="007E5E9A">
            <w:pPr>
              <w:rPr>
                <w:b/>
              </w:rPr>
            </w:pPr>
          </w:p>
          <w:p w:rsidR="000D4D76" w:rsidRDefault="000D4D76" w:rsidP="007E5E9A">
            <w:pPr>
              <w:rPr>
                <w:b/>
                <w:u w:val="single"/>
              </w:rPr>
            </w:pPr>
          </w:p>
          <w:p w:rsidR="000D4D76" w:rsidRDefault="000D4D76" w:rsidP="007E5E9A">
            <w:pPr>
              <w:rPr>
                <w:b/>
                <w:u w:val="single"/>
              </w:rPr>
            </w:pPr>
          </w:p>
          <w:p w:rsidR="000D4D76" w:rsidRDefault="000D4D76" w:rsidP="007E5E9A">
            <w:pPr>
              <w:rPr>
                <w:b/>
              </w:rPr>
            </w:pPr>
            <w:r w:rsidRPr="00D27DE3">
              <w:rPr>
                <w:b/>
                <w:u w:val="single"/>
              </w:rPr>
              <w:t>Week 15</w:t>
            </w:r>
            <w:r>
              <w:rPr>
                <w:b/>
              </w:rPr>
              <w:tab/>
            </w:r>
            <w:r>
              <w:rPr>
                <w:b/>
              </w:rPr>
              <w:tab/>
              <w:t>Producing a Critical Perspective of Film about Black People</w:t>
            </w:r>
          </w:p>
          <w:p w:rsidR="000D4D76" w:rsidRDefault="000D4D76" w:rsidP="007E5E9A">
            <w:pPr>
              <w:rPr>
                <w:b/>
              </w:rPr>
            </w:pPr>
          </w:p>
          <w:p w:rsidR="000D4D76" w:rsidRPr="00B6009F" w:rsidRDefault="000D4D76" w:rsidP="007E5E9A">
            <w:r w:rsidRPr="00B6009F">
              <w:t>Details about the Final Project will be given to the students and groups will be assigned.</w:t>
            </w:r>
          </w:p>
          <w:p w:rsidR="000D4D76" w:rsidRPr="00B6009F" w:rsidRDefault="000D4D76" w:rsidP="007E5E9A">
            <w:pPr>
              <w:ind w:left="2880"/>
            </w:pPr>
            <w:r w:rsidRPr="00B6009F">
              <w:t>Group 1</w:t>
            </w:r>
            <w:r w:rsidRPr="00B6009F">
              <w:tab/>
              <w:t>Theme</w:t>
            </w:r>
          </w:p>
          <w:p w:rsidR="000D4D76" w:rsidRPr="00B6009F" w:rsidRDefault="000D4D76" w:rsidP="007E5E9A">
            <w:pPr>
              <w:ind w:left="2880"/>
            </w:pPr>
            <w:r w:rsidRPr="00B6009F">
              <w:t>Group 2</w:t>
            </w:r>
            <w:r w:rsidRPr="00B6009F">
              <w:tab/>
              <w:t>Music</w:t>
            </w:r>
          </w:p>
          <w:p w:rsidR="000D4D76" w:rsidRPr="00B6009F" w:rsidRDefault="000D4D76" w:rsidP="007E5E9A">
            <w:pPr>
              <w:ind w:left="2880"/>
            </w:pPr>
            <w:r w:rsidRPr="00B6009F">
              <w:t>Group 3</w:t>
            </w:r>
            <w:r w:rsidRPr="00B6009F">
              <w:tab/>
              <w:t>Editing</w:t>
            </w:r>
          </w:p>
          <w:p w:rsidR="000D4D76" w:rsidRPr="00B6009F" w:rsidRDefault="000D4D76" w:rsidP="007E5E9A">
            <w:pPr>
              <w:ind w:left="2880"/>
            </w:pPr>
            <w:r w:rsidRPr="00B6009F">
              <w:t>Group 4</w:t>
            </w:r>
            <w:r w:rsidRPr="00B6009F">
              <w:tab/>
              <w:t>Film Selection</w:t>
            </w:r>
          </w:p>
          <w:p w:rsidR="000D4D76" w:rsidRPr="00B6009F" w:rsidRDefault="000D4D76" w:rsidP="007E5E9A">
            <w:pPr>
              <w:ind w:left="2880"/>
            </w:pPr>
            <w:r w:rsidRPr="00B6009F">
              <w:t>Group 5</w:t>
            </w:r>
            <w:r w:rsidRPr="00B6009F">
              <w:tab/>
              <w:t>Interviews</w:t>
            </w:r>
          </w:p>
          <w:p w:rsidR="000D4D76" w:rsidRPr="00B6009F" w:rsidRDefault="000D4D76" w:rsidP="007E5E9A"/>
          <w:p w:rsidR="000D4D76" w:rsidRDefault="000D4D76" w:rsidP="007E5E9A">
            <w:pPr>
              <w:rPr>
                <w:rFonts w:ascii="Arial" w:hAnsi="Arial" w:cs="Arial"/>
                <w:sz w:val="22"/>
                <w:szCs w:val="22"/>
              </w:rPr>
            </w:pPr>
            <w:r w:rsidRPr="00B6009F">
              <w:rPr>
                <w:rFonts w:ascii="Arial" w:hAnsi="Arial" w:cs="Arial"/>
                <w:sz w:val="22"/>
                <w:szCs w:val="22"/>
              </w:rPr>
              <w:t>Each group will be given specific assignments and will be required to work together to finalize the project.  The due date will be announced during the final exam period.  All group reports and the overall presentation will be graded individually and as a collective group.</w:t>
            </w:r>
          </w:p>
          <w:p w:rsidR="000D4D76" w:rsidRDefault="000D4D76" w:rsidP="007E5E9A">
            <w:pPr>
              <w:rPr>
                <w:rFonts w:ascii="Arial" w:hAnsi="Arial" w:cs="Arial"/>
                <w:sz w:val="22"/>
                <w:szCs w:val="22"/>
              </w:rPr>
            </w:pPr>
          </w:p>
          <w:p w:rsidR="000D4D76" w:rsidRPr="00B6009F" w:rsidRDefault="000D4D76" w:rsidP="007E5E9A">
            <w:pPr>
              <w:rPr>
                <w:rFonts w:ascii="Arial" w:hAnsi="Arial" w:cs="Arial"/>
                <w:sz w:val="22"/>
                <w:szCs w:val="22"/>
              </w:rPr>
            </w:pPr>
            <w:r w:rsidRPr="00B6009F">
              <w:rPr>
                <w:rFonts w:ascii="Arial" w:hAnsi="Arial" w:cs="Arial"/>
                <w:sz w:val="22"/>
                <w:szCs w:val="22"/>
              </w:rPr>
              <w:t>Note:  Each Honors class is required to present and share their final project with the general Prairie View A&amp;M University student body.</w:t>
            </w:r>
          </w:p>
          <w:p w:rsidR="000D4D76" w:rsidRPr="00B6009F" w:rsidRDefault="000D4D76" w:rsidP="007E5E9A">
            <w:pPr>
              <w:rPr>
                <w:rFonts w:ascii="Arial" w:hAnsi="Arial" w:cs="Arial"/>
                <w:sz w:val="22"/>
                <w:szCs w:val="22"/>
              </w:rPr>
            </w:pPr>
          </w:p>
          <w:p w:rsidR="000D4D76" w:rsidRDefault="000D4D76" w:rsidP="007E5E9A">
            <w:pPr>
              <w:rPr>
                <w:rFonts w:ascii="Arial" w:hAnsi="Arial" w:cs="Arial"/>
                <w:b/>
                <w:sz w:val="22"/>
                <w:szCs w:val="22"/>
              </w:rPr>
            </w:pPr>
            <w:r>
              <w:rPr>
                <w:rFonts w:ascii="Arial" w:hAnsi="Arial" w:cs="Arial"/>
                <w:b/>
                <w:sz w:val="22"/>
                <w:szCs w:val="22"/>
              </w:rPr>
              <w:t>Due (TBA)</w:t>
            </w:r>
          </w:p>
          <w:p w:rsidR="000D4D76" w:rsidRDefault="000D4D76" w:rsidP="007E5E9A">
            <w:pPr>
              <w:rPr>
                <w:rFonts w:ascii="Arial" w:hAnsi="Arial" w:cs="Arial"/>
                <w:b/>
                <w:sz w:val="22"/>
                <w:szCs w:val="22"/>
              </w:rPr>
            </w:pPr>
          </w:p>
          <w:p w:rsidR="000D4D76" w:rsidRPr="0080578C" w:rsidRDefault="000D4D76" w:rsidP="007E5E9A">
            <w:pPr>
              <w:rPr>
                <w:rFonts w:ascii="Arial" w:hAnsi="Arial" w:cs="Arial"/>
                <w:b/>
                <w:sz w:val="22"/>
                <w:szCs w:val="22"/>
              </w:rPr>
            </w:pPr>
          </w:p>
        </w:tc>
        <w:tc>
          <w:tcPr>
            <w:tcW w:w="1229" w:type="dxa"/>
            <w:tcBorders>
              <w:top w:val="nil"/>
              <w:left w:val="nil"/>
              <w:bottom w:val="nil"/>
              <w:right w:val="nil"/>
            </w:tcBorders>
          </w:tcPr>
          <w:p w:rsidR="000D4D76" w:rsidRPr="004C43AA" w:rsidRDefault="000D4D76" w:rsidP="007E5E9A">
            <w:pPr>
              <w:rPr>
                <w:rFonts w:ascii="Arial" w:hAnsi="Arial" w:cs="Arial"/>
                <w:sz w:val="22"/>
                <w:szCs w:val="22"/>
              </w:rPr>
            </w:pPr>
          </w:p>
        </w:tc>
      </w:tr>
      <w:tr w:rsidR="000D4D76" w:rsidRPr="0080578C" w:rsidTr="00AC5ABA">
        <w:trPr>
          <w:gridBefore w:val="1"/>
        </w:trPr>
        <w:tc>
          <w:tcPr>
            <w:tcW w:w="9589" w:type="dxa"/>
            <w:tcBorders>
              <w:top w:val="nil"/>
              <w:left w:val="nil"/>
              <w:bottom w:val="nil"/>
              <w:right w:val="nil"/>
            </w:tcBorders>
          </w:tcPr>
          <w:p w:rsidR="000D4D76" w:rsidRPr="0080578C" w:rsidRDefault="000D4D76" w:rsidP="007E5E9A">
            <w:pPr>
              <w:rPr>
                <w:rFonts w:ascii="Arial" w:hAnsi="Arial" w:cs="Arial"/>
                <w:sz w:val="20"/>
                <w:szCs w:val="20"/>
              </w:rPr>
            </w:pPr>
          </w:p>
        </w:tc>
        <w:tc>
          <w:tcPr>
            <w:tcW w:w="1229" w:type="dxa"/>
            <w:tcBorders>
              <w:top w:val="nil"/>
              <w:left w:val="nil"/>
              <w:bottom w:val="nil"/>
              <w:right w:val="nil"/>
            </w:tcBorders>
          </w:tcPr>
          <w:p w:rsidR="000D4D76" w:rsidRPr="004C43AA" w:rsidRDefault="000D4D76" w:rsidP="007E5E9A">
            <w:pPr>
              <w:rPr>
                <w:rFonts w:ascii="Arial" w:hAnsi="Arial" w:cs="Arial"/>
              </w:rPr>
            </w:pPr>
          </w:p>
        </w:tc>
      </w:tr>
      <w:tr w:rsidR="000D4D76" w:rsidRPr="0080578C" w:rsidTr="00AC5ABA">
        <w:trPr>
          <w:gridBefore w:val="1"/>
        </w:trPr>
        <w:tc>
          <w:tcPr>
            <w:tcW w:w="9589" w:type="dxa"/>
            <w:tcBorders>
              <w:top w:val="nil"/>
              <w:left w:val="nil"/>
              <w:bottom w:val="nil"/>
              <w:right w:val="nil"/>
            </w:tcBorders>
          </w:tcPr>
          <w:p w:rsidR="000D4D76" w:rsidRPr="0080578C" w:rsidRDefault="000D4D76" w:rsidP="007E5E9A">
            <w:pPr>
              <w:rPr>
                <w:rFonts w:ascii="Arial" w:hAnsi="Arial" w:cs="Arial"/>
                <w:sz w:val="20"/>
                <w:szCs w:val="20"/>
              </w:rPr>
            </w:pPr>
          </w:p>
        </w:tc>
        <w:tc>
          <w:tcPr>
            <w:tcW w:w="1229" w:type="dxa"/>
            <w:tcBorders>
              <w:top w:val="nil"/>
              <w:left w:val="nil"/>
              <w:bottom w:val="nil"/>
              <w:right w:val="nil"/>
            </w:tcBorders>
          </w:tcPr>
          <w:p w:rsidR="000D4D76" w:rsidRPr="004C43AA" w:rsidRDefault="000D4D76" w:rsidP="007E5E9A">
            <w:pPr>
              <w:rPr>
                <w:rFonts w:ascii="Arial" w:hAnsi="Arial" w:cs="Arial"/>
              </w:rPr>
            </w:pPr>
          </w:p>
        </w:tc>
      </w:tr>
    </w:tbl>
    <w:p w:rsidR="000D4D76" w:rsidRDefault="000D4D76"/>
    <w:p w:rsidR="000D4D76" w:rsidRDefault="000D4D76" w:rsidP="00304FF7"/>
    <w:p w:rsidR="000D4D76" w:rsidRDefault="000D4D76" w:rsidP="00304FF7"/>
    <w:p w:rsidR="000D4D76" w:rsidRDefault="000D4D76" w:rsidP="00304FF7"/>
    <w:p w:rsidR="000D4D76" w:rsidRPr="00D57335" w:rsidRDefault="000D4D76" w:rsidP="005C366F">
      <w:pPr>
        <w:spacing w:line="276" w:lineRule="auto"/>
        <w:rPr>
          <w:rFonts w:ascii="Arial" w:hAnsi="Arial" w:cs="Arial"/>
          <w:b/>
          <w:color w:val="FF0000"/>
        </w:rPr>
      </w:pPr>
    </w:p>
    <w:p w:rsidR="000D4D76" w:rsidRDefault="000D4D76" w:rsidP="00237866">
      <w:pPr>
        <w:jc w:val="center"/>
        <w:rPr>
          <w:rFonts w:ascii="Arial" w:hAnsi="Arial" w:cs="Arial"/>
          <w:b/>
          <w:sz w:val="22"/>
          <w:szCs w:val="22"/>
        </w:rPr>
      </w:pPr>
    </w:p>
    <w:p w:rsidR="000D4D76" w:rsidRPr="00AC79B2" w:rsidRDefault="000D4D76" w:rsidP="00304FF7">
      <w:pPr>
        <w:rPr>
          <w:rFonts w:ascii="Arial" w:hAnsi="Arial" w:cs="Arial"/>
          <w:b/>
          <w:sz w:val="22"/>
          <w:szCs w:val="22"/>
        </w:rPr>
      </w:pPr>
      <w:r w:rsidRPr="009220B4">
        <w:rPr>
          <w:rFonts w:ascii="Arial" w:hAnsi="Arial" w:cs="Arial"/>
          <w:b/>
          <w:bCs/>
          <w:sz w:val="32"/>
        </w:rPr>
        <w:t>University Rules and Procedures</w:t>
      </w:r>
    </w:p>
    <w:p w:rsidR="000D4D76" w:rsidRDefault="000D4D76" w:rsidP="00304FF7">
      <w:r>
        <w:t xml:space="preserve"> </w:t>
      </w:r>
    </w:p>
    <w:p w:rsidR="000D4D76" w:rsidRPr="00C76E85" w:rsidRDefault="000D4D76"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0D4D76" w:rsidRPr="00C76E85" w:rsidRDefault="000D4D76"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0D4D76" w:rsidRPr="00C76E85" w:rsidRDefault="000D4D76" w:rsidP="00304FF7">
      <w:pPr>
        <w:rPr>
          <w:rFonts w:ascii="Arial" w:hAnsi="Arial" w:cs="Arial"/>
          <w:sz w:val="20"/>
          <w:szCs w:val="20"/>
        </w:rPr>
      </w:pPr>
    </w:p>
    <w:p w:rsidR="000D4D76" w:rsidRPr="00C76E85" w:rsidRDefault="000D4D76"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0D4D76" w:rsidRPr="004802EF" w:rsidRDefault="000D4D76"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D4D76" w:rsidRDefault="000D4D76" w:rsidP="00304FF7">
      <w:pPr>
        <w:rPr>
          <w:rFonts w:ascii="Arial" w:hAnsi="Arial" w:cs="Arial"/>
          <w:b/>
          <w:sz w:val="20"/>
          <w:szCs w:val="20"/>
        </w:rPr>
      </w:pPr>
    </w:p>
    <w:p w:rsidR="000D4D76" w:rsidRPr="00C76E85" w:rsidRDefault="000D4D76" w:rsidP="00304FF7">
      <w:pPr>
        <w:rPr>
          <w:rFonts w:ascii="Arial" w:hAnsi="Arial" w:cs="Arial"/>
          <w:b/>
          <w:sz w:val="20"/>
          <w:szCs w:val="20"/>
        </w:rPr>
      </w:pPr>
      <w:r w:rsidRPr="00C76E85">
        <w:rPr>
          <w:rFonts w:ascii="Arial" w:hAnsi="Arial" w:cs="Arial"/>
          <w:b/>
          <w:sz w:val="20"/>
          <w:szCs w:val="20"/>
        </w:rPr>
        <w:t xml:space="preserve">Forms of academic dishonesty:  </w:t>
      </w:r>
    </w:p>
    <w:p w:rsidR="000D4D76" w:rsidRPr="009220B4" w:rsidRDefault="000D4D7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0D4D76" w:rsidRPr="009220B4" w:rsidRDefault="000D4D76" w:rsidP="00304FF7">
      <w:pPr>
        <w:pStyle w:val="Default"/>
        <w:ind w:left="990" w:firstLine="60"/>
        <w:rPr>
          <w:rFonts w:ascii="Arial" w:hAnsi="Arial" w:cs="Arial"/>
          <w:color w:val="auto"/>
          <w:sz w:val="20"/>
          <w:szCs w:val="20"/>
        </w:rPr>
      </w:pPr>
    </w:p>
    <w:p w:rsidR="000D4D76" w:rsidRPr="009220B4" w:rsidRDefault="000D4D7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0D4D76" w:rsidRPr="009220B4" w:rsidRDefault="000D4D76" w:rsidP="00304FF7">
      <w:pPr>
        <w:pStyle w:val="Default"/>
        <w:ind w:left="990"/>
        <w:rPr>
          <w:rFonts w:ascii="Arial" w:hAnsi="Arial" w:cs="Arial"/>
          <w:color w:val="auto"/>
          <w:sz w:val="20"/>
          <w:szCs w:val="20"/>
        </w:rPr>
      </w:pPr>
    </w:p>
    <w:p w:rsidR="000D4D76" w:rsidRPr="009220B4" w:rsidRDefault="000D4D7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0D4D76" w:rsidRPr="009220B4" w:rsidRDefault="000D4D76" w:rsidP="00304FF7">
      <w:pPr>
        <w:pStyle w:val="Default"/>
        <w:ind w:left="990" w:firstLine="60"/>
        <w:rPr>
          <w:rFonts w:ascii="Arial" w:hAnsi="Arial" w:cs="Arial"/>
          <w:color w:val="auto"/>
          <w:sz w:val="20"/>
          <w:szCs w:val="20"/>
        </w:rPr>
      </w:pPr>
    </w:p>
    <w:p w:rsidR="000D4D76" w:rsidRPr="009220B4" w:rsidRDefault="000D4D76"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0D4D76" w:rsidRPr="009220B4" w:rsidRDefault="000D4D76" w:rsidP="00304FF7">
      <w:pPr>
        <w:pStyle w:val="Default"/>
        <w:rPr>
          <w:rFonts w:ascii="Arial" w:hAnsi="Arial" w:cs="Arial"/>
          <w:color w:val="auto"/>
          <w:sz w:val="20"/>
          <w:szCs w:val="20"/>
        </w:rPr>
      </w:pPr>
    </w:p>
    <w:p w:rsidR="000D4D76" w:rsidRPr="00C76E85" w:rsidRDefault="000D4D76" w:rsidP="00304FF7">
      <w:pPr>
        <w:rPr>
          <w:rFonts w:ascii="Arial" w:hAnsi="Arial" w:cs="Arial"/>
          <w:b/>
          <w:sz w:val="20"/>
          <w:szCs w:val="20"/>
        </w:rPr>
      </w:pPr>
      <w:r w:rsidRPr="00C76E85">
        <w:rPr>
          <w:rFonts w:ascii="Arial" w:hAnsi="Arial" w:cs="Arial"/>
          <w:b/>
          <w:sz w:val="20"/>
          <w:szCs w:val="20"/>
        </w:rPr>
        <w:t>Nonacademic misconduct (See Student Handbook)</w:t>
      </w:r>
    </w:p>
    <w:p w:rsidR="000D4D76" w:rsidRDefault="000D4D76"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D4D76" w:rsidRPr="00C76E85" w:rsidRDefault="000D4D76" w:rsidP="00304FF7">
      <w:pPr>
        <w:rPr>
          <w:rFonts w:ascii="Arial" w:hAnsi="Arial" w:cs="Arial"/>
          <w:sz w:val="20"/>
          <w:szCs w:val="20"/>
        </w:rPr>
      </w:pPr>
      <w:r w:rsidRPr="00C76E85">
        <w:rPr>
          <w:rFonts w:ascii="Arial" w:hAnsi="Arial" w:cs="Arial"/>
          <w:sz w:val="20"/>
          <w:szCs w:val="20"/>
        </w:rPr>
        <w:t xml:space="preserve"> </w:t>
      </w:r>
    </w:p>
    <w:p w:rsidR="000D4D76" w:rsidRPr="00C76E85" w:rsidRDefault="000D4D76"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0D4D76" w:rsidRPr="00C76E85" w:rsidRDefault="000D4D76"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0D4D76" w:rsidRPr="009220B4" w:rsidRDefault="000D4D76" w:rsidP="00304FF7">
      <w:pPr>
        <w:rPr>
          <w:rFonts w:ascii="Arial" w:hAnsi="Arial" w:cs="Arial"/>
          <w:b/>
          <w:bCs/>
          <w:sz w:val="20"/>
          <w:szCs w:val="20"/>
        </w:rPr>
      </w:pPr>
    </w:p>
    <w:p w:rsidR="000D4D76" w:rsidRPr="009220B4" w:rsidRDefault="000D4D76" w:rsidP="00304FF7">
      <w:pPr>
        <w:rPr>
          <w:rFonts w:ascii="Arial" w:hAnsi="Arial" w:cs="Arial"/>
          <w:b/>
          <w:bCs/>
          <w:sz w:val="20"/>
          <w:szCs w:val="20"/>
        </w:rPr>
      </w:pPr>
      <w:r w:rsidRPr="009220B4">
        <w:rPr>
          <w:rFonts w:ascii="Arial" w:hAnsi="Arial" w:cs="Arial"/>
          <w:b/>
          <w:bCs/>
          <w:sz w:val="20"/>
          <w:szCs w:val="20"/>
        </w:rPr>
        <w:t xml:space="preserve">Attendance Policy: </w:t>
      </w:r>
    </w:p>
    <w:p w:rsidR="000D4D76" w:rsidRPr="005F3BE3" w:rsidRDefault="000D4D76"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D4D76" w:rsidRPr="009220B4" w:rsidRDefault="000D4D76" w:rsidP="00304FF7">
      <w:pPr>
        <w:rPr>
          <w:rFonts w:ascii="Arial" w:hAnsi="Arial" w:cs="Arial"/>
          <w:sz w:val="20"/>
          <w:szCs w:val="20"/>
        </w:rPr>
      </w:pPr>
    </w:p>
    <w:p w:rsidR="000D4D76" w:rsidRPr="009220B4" w:rsidRDefault="000D4D76" w:rsidP="00304FF7">
      <w:pPr>
        <w:rPr>
          <w:rFonts w:ascii="Arial" w:hAnsi="Arial" w:cs="Arial"/>
          <w:b/>
          <w:bCs/>
          <w:sz w:val="20"/>
          <w:szCs w:val="20"/>
        </w:rPr>
      </w:pPr>
      <w:r w:rsidRPr="009220B4">
        <w:rPr>
          <w:rFonts w:ascii="Arial" w:hAnsi="Arial" w:cs="Arial"/>
          <w:b/>
          <w:bCs/>
          <w:sz w:val="20"/>
          <w:szCs w:val="20"/>
        </w:rPr>
        <w:t>Student Academic Appeals Process</w:t>
      </w:r>
    </w:p>
    <w:p w:rsidR="000D4D76" w:rsidRPr="00A97E0C" w:rsidRDefault="000D4D76"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0D4D76" w:rsidRPr="005B44D1" w:rsidRDefault="000D4D76" w:rsidP="00304FF7">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0D4D76" w:rsidRDefault="000D4D76" w:rsidP="00304FF7">
      <w:pPr>
        <w:rPr>
          <w:rFonts w:ascii="Arial" w:hAnsi="Arial" w:cs="Arial"/>
          <w:b/>
          <w:bCs/>
          <w:sz w:val="20"/>
          <w:szCs w:val="20"/>
        </w:rPr>
      </w:pPr>
    </w:p>
    <w:p w:rsidR="000D4D76" w:rsidRPr="009D15AA" w:rsidRDefault="000D4D76" w:rsidP="00304FF7">
      <w:pPr>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0D4D76" w:rsidRPr="009D15AA" w:rsidRDefault="000D4D76"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OS 10</w:t>
      </w:r>
      <w:r w:rsidRPr="009D15AA">
        <w:rPr>
          <w:rFonts w:ascii="Arial" w:hAnsi="Arial" w:cs="Arial"/>
          <w:bCs/>
          <w:sz w:val="18"/>
          <w:szCs w:val="18"/>
        </w:rPr>
        <w:tab/>
      </w:r>
    </w:p>
    <w:p w:rsidR="000D4D76" w:rsidRPr="009D15AA" w:rsidRDefault="000D4D76" w:rsidP="00304FF7">
      <w:pPr>
        <w:rPr>
          <w:rFonts w:ascii="Arial" w:hAnsi="Arial" w:cs="Arial"/>
          <w:sz w:val="18"/>
          <w:szCs w:val="18"/>
        </w:rPr>
      </w:pPr>
      <w:r w:rsidRPr="009D15AA">
        <w:rPr>
          <w:rFonts w:ascii="Arial" w:hAnsi="Arial" w:cs="Arial"/>
          <w:bCs/>
          <w:sz w:val="18"/>
          <w:szCs w:val="18"/>
        </w:rPr>
        <w:t>       -W</w:t>
      </w:r>
      <w:r>
        <w:rPr>
          <w:rFonts w:ascii="Arial" w:hAnsi="Arial" w:cs="Arial"/>
          <w:bCs/>
          <w:sz w:val="18"/>
          <w:szCs w:val="18"/>
        </w:rPr>
        <w:t>irel</w:t>
      </w:r>
      <w:r w:rsidRPr="009D15AA">
        <w:rPr>
          <w:rFonts w:ascii="Arial" w:hAnsi="Arial" w:cs="Arial"/>
          <w:bCs/>
          <w:sz w:val="18"/>
          <w:szCs w:val="18"/>
        </w:rPr>
        <w:t>ess or network access</w:t>
      </w:r>
    </w:p>
    <w:p w:rsidR="000D4D76" w:rsidRPr="009D15AA" w:rsidRDefault="000D4D76" w:rsidP="00304FF7">
      <w:pPr>
        <w:rPr>
          <w:rFonts w:ascii="Arial" w:hAnsi="Arial" w:cs="Arial"/>
          <w:sz w:val="18"/>
          <w:szCs w:val="18"/>
        </w:rPr>
      </w:pPr>
      <w:r w:rsidRPr="009D15AA">
        <w:rPr>
          <w:rFonts w:ascii="Arial" w:hAnsi="Arial" w:cs="Arial"/>
          <w:bCs/>
          <w:sz w:val="18"/>
          <w:szCs w:val="18"/>
        </w:rPr>
        <w:t>       -Internet provider with SLIP or PPP</w:t>
      </w:r>
    </w:p>
    <w:p w:rsidR="000D4D76" w:rsidRPr="009D15AA" w:rsidRDefault="000D4D76" w:rsidP="00304FF7">
      <w:pPr>
        <w:rPr>
          <w:rFonts w:ascii="Arial" w:hAnsi="Arial" w:cs="Arial"/>
          <w:sz w:val="18"/>
          <w:szCs w:val="18"/>
        </w:rPr>
      </w:pPr>
      <w:r w:rsidRPr="009D15AA">
        <w:rPr>
          <w:rFonts w:ascii="Arial" w:hAnsi="Arial" w:cs="Arial"/>
          <w:bCs/>
          <w:sz w:val="18"/>
          <w:szCs w:val="18"/>
        </w:rPr>
        <w:t>       -8X or greater CD-ROM</w:t>
      </w:r>
    </w:p>
    <w:p w:rsidR="000D4D76" w:rsidRPr="009D15AA" w:rsidRDefault="000D4D76" w:rsidP="00304FF7">
      <w:pPr>
        <w:rPr>
          <w:rFonts w:ascii="Arial" w:hAnsi="Arial" w:cs="Arial"/>
          <w:sz w:val="18"/>
          <w:szCs w:val="18"/>
        </w:rPr>
      </w:pPr>
      <w:r w:rsidRPr="009D15AA">
        <w:rPr>
          <w:rFonts w:ascii="Arial" w:hAnsi="Arial" w:cs="Arial"/>
          <w:bCs/>
          <w:sz w:val="18"/>
          <w:szCs w:val="18"/>
        </w:rPr>
        <w:t>       -256 MB Ram</w:t>
      </w:r>
    </w:p>
    <w:p w:rsidR="000D4D76" w:rsidRPr="009D15AA" w:rsidRDefault="000D4D76" w:rsidP="00304FF7">
      <w:pPr>
        <w:rPr>
          <w:rFonts w:ascii="Arial" w:hAnsi="Arial" w:cs="Arial"/>
          <w:sz w:val="18"/>
          <w:szCs w:val="18"/>
        </w:rPr>
      </w:pPr>
      <w:r w:rsidRPr="009D15AA">
        <w:rPr>
          <w:rFonts w:ascii="Arial" w:hAnsi="Arial" w:cs="Arial"/>
          <w:bCs/>
          <w:sz w:val="18"/>
          <w:szCs w:val="18"/>
        </w:rPr>
        <w:t>       -Hard drive with 40MB available space</w:t>
      </w:r>
    </w:p>
    <w:p w:rsidR="000D4D76" w:rsidRPr="009D15AA" w:rsidRDefault="000D4D76" w:rsidP="00304FF7">
      <w:pPr>
        <w:rPr>
          <w:rFonts w:ascii="Arial" w:hAnsi="Arial" w:cs="Arial"/>
          <w:sz w:val="18"/>
          <w:szCs w:val="18"/>
        </w:rPr>
      </w:pPr>
      <w:r w:rsidRPr="009D15AA">
        <w:rPr>
          <w:rFonts w:ascii="Arial" w:hAnsi="Arial" w:cs="Arial"/>
          <w:bCs/>
          <w:sz w:val="18"/>
          <w:szCs w:val="18"/>
        </w:rPr>
        <w:t>       -15” monitor, 800x600, color or 16 bit</w:t>
      </w:r>
    </w:p>
    <w:p w:rsidR="000D4D76" w:rsidRPr="009D15AA" w:rsidRDefault="000D4D76" w:rsidP="00304FF7">
      <w:pPr>
        <w:rPr>
          <w:rFonts w:ascii="Arial" w:hAnsi="Arial" w:cs="Arial"/>
          <w:sz w:val="18"/>
          <w:szCs w:val="18"/>
        </w:rPr>
      </w:pPr>
      <w:r w:rsidRPr="009D15AA">
        <w:rPr>
          <w:rFonts w:ascii="Arial" w:hAnsi="Arial" w:cs="Arial"/>
          <w:bCs/>
          <w:sz w:val="18"/>
          <w:szCs w:val="18"/>
        </w:rPr>
        <w:t>       -Sound card w/speakers</w:t>
      </w:r>
    </w:p>
    <w:p w:rsidR="000D4D76" w:rsidRPr="009D15AA" w:rsidRDefault="000D4D76" w:rsidP="00304FF7">
      <w:pPr>
        <w:rPr>
          <w:rFonts w:ascii="Arial" w:hAnsi="Arial" w:cs="Arial"/>
          <w:sz w:val="18"/>
          <w:szCs w:val="18"/>
        </w:rPr>
      </w:pPr>
      <w:r w:rsidRPr="009D15AA">
        <w:rPr>
          <w:rFonts w:ascii="Arial" w:hAnsi="Arial" w:cs="Arial"/>
          <w:bCs/>
          <w:sz w:val="18"/>
          <w:szCs w:val="18"/>
        </w:rPr>
        <w:t>       -Microphone and recording software</w:t>
      </w:r>
    </w:p>
    <w:p w:rsidR="000D4D76" w:rsidRPr="009D15AA" w:rsidRDefault="000D4D76" w:rsidP="00304FF7">
      <w:pPr>
        <w:rPr>
          <w:rFonts w:ascii="Arial" w:hAnsi="Arial" w:cs="Arial"/>
          <w:sz w:val="18"/>
          <w:szCs w:val="18"/>
        </w:rPr>
      </w:pPr>
      <w:r w:rsidRPr="009D15AA">
        <w:rPr>
          <w:rFonts w:ascii="Arial" w:hAnsi="Arial" w:cs="Arial"/>
          <w:bCs/>
          <w:sz w:val="18"/>
          <w:szCs w:val="18"/>
        </w:rPr>
        <w:t>       -Keyboard &amp; mouse</w:t>
      </w:r>
    </w:p>
    <w:p w:rsidR="000D4D76" w:rsidRPr="009D15AA" w:rsidRDefault="000D4D76" w:rsidP="00304FF7">
      <w:pPr>
        <w:rPr>
          <w:rFonts w:ascii="Arial" w:hAnsi="Arial" w:cs="Arial"/>
          <w:sz w:val="18"/>
          <w:szCs w:val="18"/>
        </w:rPr>
      </w:pPr>
      <w:r w:rsidRPr="009D15AA">
        <w:rPr>
          <w:rFonts w:ascii="Arial" w:hAnsi="Arial" w:cs="Arial"/>
          <w:bCs/>
          <w:sz w:val="18"/>
          <w:szCs w:val="18"/>
        </w:rPr>
        <w:t>       -Microsoft Internet Explorer ver. 5.0 /plug-ins</w:t>
      </w:r>
      <w:r>
        <w:rPr>
          <w:rFonts w:ascii="Arial" w:hAnsi="Arial" w:cs="Arial"/>
          <w:bCs/>
          <w:sz w:val="18"/>
          <w:szCs w:val="18"/>
        </w:rPr>
        <w:t>, Mo</w:t>
      </w:r>
      <w:r w:rsidRPr="009D15AA">
        <w:rPr>
          <w:rFonts w:ascii="Arial" w:hAnsi="Arial" w:cs="Arial"/>
          <w:bCs/>
          <w:sz w:val="18"/>
          <w:szCs w:val="18"/>
        </w:rPr>
        <w:t>zilla Firefox</w:t>
      </w:r>
    </w:p>
    <w:p w:rsidR="000D4D76" w:rsidRPr="009D15AA" w:rsidRDefault="000D4D76" w:rsidP="00304FF7">
      <w:pPr>
        <w:rPr>
          <w:rFonts w:ascii="Arial" w:hAnsi="Arial" w:cs="Arial"/>
          <w:sz w:val="18"/>
          <w:szCs w:val="18"/>
        </w:rPr>
      </w:pPr>
      <w:r w:rsidRPr="009D15AA">
        <w:rPr>
          <w:rFonts w:ascii="Arial" w:hAnsi="Arial" w:cs="Arial"/>
          <w:bCs/>
          <w:sz w:val="18"/>
          <w:szCs w:val="18"/>
        </w:rPr>
        <w:t>       -Participants should be proficient in the following</w:t>
      </w:r>
      <w:r w:rsidRPr="009D15AA">
        <w:rPr>
          <w:rFonts w:ascii="Arial" w:hAnsi="Arial" w:cs="Arial"/>
          <w:sz w:val="18"/>
          <w:szCs w:val="18"/>
        </w:rPr>
        <w:t xml:space="preserve">: </w:t>
      </w:r>
    </w:p>
    <w:p w:rsidR="000D4D76" w:rsidRPr="009D15AA" w:rsidRDefault="000D4D76"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0D4D76" w:rsidRPr="009D15AA" w:rsidRDefault="000D4D76" w:rsidP="00304FF7">
      <w:pPr>
        <w:ind w:firstLine="720"/>
        <w:rPr>
          <w:rFonts w:ascii="Arial" w:hAnsi="Arial" w:cs="Arial"/>
          <w:sz w:val="18"/>
          <w:szCs w:val="18"/>
        </w:rPr>
      </w:pPr>
      <w:r w:rsidRPr="009D15AA">
        <w:rPr>
          <w:rFonts w:ascii="Arial" w:hAnsi="Arial" w:cs="Arial"/>
          <w:bCs/>
          <w:sz w:val="18"/>
          <w:szCs w:val="18"/>
        </w:rPr>
        <w:t>· Internet searching</w:t>
      </w:r>
    </w:p>
    <w:p w:rsidR="000D4D76" w:rsidRPr="009D15AA" w:rsidRDefault="000D4D76" w:rsidP="00304FF7">
      <w:pPr>
        <w:ind w:firstLine="720"/>
        <w:rPr>
          <w:rFonts w:ascii="Arial" w:hAnsi="Arial" w:cs="Arial"/>
          <w:bCs/>
          <w:sz w:val="18"/>
          <w:szCs w:val="18"/>
        </w:rPr>
      </w:pPr>
      <w:r w:rsidRPr="009D15AA">
        <w:rPr>
          <w:rFonts w:ascii="Arial" w:hAnsi="Arial" w:cs="Arial"/>
          <w:bCs/>
          <w:sz w:val="18"/>
          <w:szCs w:val="18"/>
        </w:rPr>
        <w:t xml:space="preserve">·Microsoft Word </w:t>
      </w:r>
    </w:p>
    <w:p w:rsidR="000D4D76" w:rsidRPr="009D15AA" w:rsidRDefault="000D4D76" w:rsidP="00304FF7">
      <w:pPr>
        <w:ind w:firstLine="720"/>
        <w:rPr>
          <w:rFonts w:ascii="Arial" w:hAnsi="Arial" w:cs="Arial"/>
          <w:bCs/>
          <w:sz w:val="18"/>
          <w:szCs w:val="18"/>
        </w:rPr>
      </w:pPr>
      <w:r w:rsidRPr="009D15AA">
        <w:rPr>
          <w:rFonts w:ascii="Arial" w:hAnsi="Arial" w:cs="Arial"/>
          <w:bCs/>
          <w:sz w:val="18"/>
          <w:szCs w:val="18"/>
        </w:rPr>
        <w:t xml:space="preserve">·Acrobat PDF Reader </w:t>
      </w:r>
    </w:p>
    <w:p w:rsidR="000D4D76" w:rsidRPr="009D15AA" w:rsidRDefault="000D4D76" w:rsidP="00304FF7">
      <w:pPr>
        <w:ind w:firstLine="720"/>
        <w:rPr>
          <w:rFonts w:ascii="Arial" w:hAnsi="Arial" w:cs="Arial"/>
          <w:sz w:val="18"/>
          <w:szCs w:val="18"/>
        </w:rPr>
      </w:pPr>
      <w:r w:rsidRPr="009D15AA">
        <w:rPr>
          <w:rFonts w:ascii="Arial" w:hAnsi="Arial" w:cs="Arial"/>
          <w:bCs/>
          <w:sz w:val="18"/>
          <w:szCs w:val="18"/>
        </w:rPr>
        <w:t>·Windows or Mac O.S.</w:t>
      </w:r>
    </w:p>
    <w:p w:rsidR="000D4D76" w:rsidRPr="00A97E0C" w:rsidRDefault="000D4D76" w:rsidP="00304FF7">
      <w:pPr>
        <w:jc w:val="center"/>
        <w:rPr>
          <w:rFonts w:ascii="Arial" w:hAnsi="Arial" w:cs="Arial"/>
          <w:sz w:val="20"/>
          <w:szCs w:val="20"/>
        </w:rPr>
      </w:pPr>
    </w:p>
    <w:p w:rsidR="000D4D76" w:rsidRPr="00A97E0C" w:rsidRDefault="000D4D76"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0D4D76" w:rsidRPr="00A97E0C" w:rsidRDefault="000D4D76" w:rsidP="00304FF7">
      <w:pPr>
        <w:rPr>
          <w:rFonts w:ascii="Arial" w:hAnsi="Arial" w:cs="Arial"/>
          <w:sz w:val="20"/>
          <w:szCs w:val="20"/>
        </w:rPr>
      </w:pPr>
    </w:p>
    <w:p w:rsidR="000D4D76" w:rsidRPr="00A97E0C" w:rsidRDefault="000D4D76"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0D4D76" w:rsidRPr="00A97E0C" w:rsidRDefault="000D4D76" w:rsidP="00304FF7">
      <w:pPr>
        <w:tabs>
          <w:tab w:val="left" w:pos="6405"/>
        </w:tabs>
        <w:rPr>
          <w:rFonts w:ascii="Arial" w:hAnsi="Arial" w:cs="Arial"/>
          <w:sz w:val="20"/>
          <w:szCs w:val="20"/>
        </w:rPr>
      </w:pPr>
      <w:r>
        <w:rPr>
          <w:rFonts w:ascii="Arial" w:hAnsi="Arial" w:cs="Arial"/>
          <w:sz w:val="20"/>
          <w:szCs w:val="20"/>
        </w:rPr>
        <w:tab/>
      </w:r>
    </w:p>
    <w:p w:rsidR="000D4D76" w:rsidRDefault="000D4D76"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0D4D76" w:rsidRDefault="000D4D76"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0D4D76" w:rsidRDefault="000D4D76" w:rsidP="00304FF7">
      <w:pPr>
        <w:rPr>
          <w:rFonts w:ascii="Arial" w:hAnsi="Arial" w:cs="Arial"/>
          <w:sz w:val="20"/>
          <w:szCs w:val="20"/>
        </w:rPr>
      </w:pPr>
    </w:p>
    <w:p w:rsidR="000D4D76" w:rsidRDefault="000D4D76"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0D4D76" w:rsidRDefault="000D4D76" w:rsidP="00304FF7">
      <w:pPr>
        <w:rPr>
          <w:rFonts w:ascii="Arial" w:hAnsi="Arial" w:cs="Arial"/>
          <w:sz w:val="20"/>
          <w:szCs w:val="20"/>
        </w:rPr>
      </w:pPr>
    </w:p>
    <w:p w:rsidR="000D4D76" w:rsidRPr="004A0ED3" w:rsidRDefault="000D4D76" w:rsidP="00304FF7">
      <w:pPr>
        <w:rPr>
          <w:rFonts w:ascii="Arial" w:hAnsi="Arial" w:cs="Arial"/>
          <w:sz w:val="20"/>
          <w:szCs w:val="20"/>
        </w:rPr>
      </w:pPr>
      <w:r w:rsidRPr="004A0ED3">
        <w:rPr>
          <w:rFonts w:ascii="Arial" w:hAnsi="Arial" w:cs="Arial"/>
          <w:b/>
          <w:bCs/>
          <w:sz w:val="20"/>
          <w:szCs w:val="20"/>
        </w:rPr>
        <w:t>Submission of Assignments:</w:t>
      </w:r>
    </w:p>
    <w:p w:rsidR="000D4D76" w:rsidRDefault="000D4D76"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0D4D76" w:rsidRDefault="000D4D76" w:rsidP="00304FF7">
      <w:pPr>
        <w:rPr>
          <w:rFonts w:ascii="Arial" w:hAnsi="Arial" w:cs="Arial"/>
          <w:sz w:val="20"/>
          <w:szCs w:val="20"/>
        </w:rPr>
      </w:pPr>
    </w:p>
    <w:p w:rsidR="000D4D76" w:rsidRPr="000D4462" w:rsidRDefault="000D4D76"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0D4D76" w:rsidRDefault="000D4D76"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0D4D76" w:rsidRDefault="000D4D76" w:rsidP="00304FF7">
      <w:pPr>
        <w:rPr>
          <w:rFonts w:ascii="Arial" w:hAnsi="Arial" w:cs="Arial"/>
          <w:sz w:val="20"/>
          <w:szCs w:val="20"/>
        </w:rPr>
      </w:pPr>
    </w:p>
    <w:p w:rsidR="000D4D76" w:rsidRDefault="000D4D76"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0D4D76" w:rsidRDefault="000D4D76" w:rsidP="00304FF7">
      <w:pPr>
        <w:rPr>
          <w:rFonts w:ascii="Arial" w:hAnsi="Arial" w:cs="Arial"/>
          <w:sz w:val="20"/>
          <w:szCs w:val="20"/>
        </w:rPr>
      </w:pPr>
    </w:p>
    <w:p w:rsidR="000D4D76" w:rsidRPr="006C5F28" w:rsidRDefault="000D4D76"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0D4D76" w:rsidRPr="006C5F28" w:rsidSect="0051665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D76" w:rsidRDefault="000D4D76" w:rsidP="00964B42">
      <w:r>
        <w:separator/>
      </w:r>
    </w:p>
  </w:endnote>
  <w:endnote w:type="continuationSeparator" w:id="0">
    <w:p w:rsidR="000D4D76" w:rsidRDefault="000D4D76"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76" w:rsidRPr="005C366F" w:rsidRDefault="000D4D76">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4</w:t>
    </w:r>
    <w:r w:rsidRPr="005C366F">
      <w:rPr>
        <w:rFonts w:ascii="Arial" w:hAnsi="Arial" w:cs="Arial"/>
        <w:sz w:val="20"/>
        <w:szCs w:val="20"/>
      </w:rPr>
      <w:fldChar w:fldCharType="end"/>
    </w:r>
  </w:p>
  <w:p w:rsidR="000D4D76" w:rsidRDefault="000D4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D76" w:rsidRDefault="000D4D76" w:rsidP="00964B42">
      <w:r>
        <w:separator/>
      </w:r>
    </w:p>
  </w:footnote>
  <w:footnote w:type="continuationSeparator" w:id="0">
    <w:p w:rsidR="000D4D76" w:rsidRDefault="000D4D76"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01E9"/>
    <w:multiLevelType w:val="hybridMultilevel"/>
    <w:tmpl w:val="E5407228"/>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6B688B"/>
    <w:multiLevelType w:val="hybridMultilevel"/>
    <w:tmpl w:val="CE82C9BC"/>
    <w:lvl w:ilvl="0" w:tplc="B608F998">
      <w:start w:val="1"/>
      <w:numFmt w:val="upperRoman"/>
      <w:lvlText w:val="%1."/>
      <w:lvlJc w:val="left"/>
      <w:pPr>
        <w:ind w:left="1680" w:hanging="720"/>
      </w:pPr>
      <w:rPr>
        <w:rFonts w:cs="Times New Roman" w:hint="default"/>
        <w:u w:val="single"/>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8D7901"/>
    <w:multiLevelType w:val="hybridMultilevel"/>
    <w:tmpl w:val="D1CC25A4"/>
    <w:lvl w:ilvl="0" w:tplc="6602B8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num>
  <w:num w:numId="4">
    <w:abstractNumId w:val="8"/>
  </w:num>
  <w:num w:numId="5">
    <w:abstractNumId w:val="9"/>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30EA3"/>
    <w:rsid w:val="000838B4"/>
    <w:rsid w:val="000D4462"/>
    <w:rsid w:val="000D4D76"/>
    <w:rsid w:val="000D6F97"/>
    <w:rsid w:val="000E3E55"/>
    <w:rsid w:val="00137E73"/>
    <w:rsid w:val="00162B8A"/>
    <w:rsid w:val="00174CBB"/>
    <w:rsid w:val="00181047"/>
    <w:rsid w:val="00185D08"/>
    <w:rsid w:val="001F4C39"/>
    <w:rsid w:val="00237866"/>
    <w:rsid w:val="00295CA2"/>
    <w:rsid w:val="00297E74"/>
    <w:rsid w:val="002A3186"/>
    <w:rsid w:val="002B3285"/>
    <w:rsid w:val="00304FF7"/>
    <w:rsid w:val="00312541"/>
    <w:rsid w:val="00317A6D"/>
    <w:rsid w:val="003448F0"/>
    <w:rsid w:val="003514A7"/>
    <w:rsid w:val="003755D3"/>
    <w:rsid w:val="004008F4"/>
    <w:rsid w:val="00412FAF"/>
    <w:rsid w:val="00414BBB"/>
    <w:rsid w:val="00420135"/>
    <w:rsid w:val="00432F23"/>
    <w:rsid w:val="00466175"/>
    <w:rsid w:val="004802EF"/>
    <w:rsid w:val="004A0ED3"/>
    <w:rsid w:val="004C43AA"/>
    <w:rsid w:val="004F4C93"/>
    <w:rsid w:val="00504067"/>
    <w:rsid w:val="00516653"/>
    <w:rsid w:val="00525EF5"/>
    <w:rsid w:val="00557B39"/>
    <w:rsid w:val="005B29D3"/>
    <w:rsid w:val="005B44D1"/>
    <w:rsid w:val="005C366F"/>
    <w:rsid w:val="005F3BE3"/>
    <w:rsid w:val="006502F6"/>
    <w:rsid w:val="00681989"/>
    <w:rsid w:val="0069662A"/>
    <w:rsid w:val="006C5F28"/>
    <w:rsid w:val="007474C5"/>
    <w:rsid w:val="00751191"/>
    <w:rsid w:val="007965DA"/>
    <w:rsid w:val="00796931"/>
    <w:rsid w:val="007E5E9A"/>
    <w:rsid w:val="0080578C"/>
    <w:rsid w:val="00815498"/>
    <w:rsid w:val="0082123A"/>
    <w:rsid w:val="00833095"/>
    <w:rsid w:val="0083531B"/>
    <w:rsid w:val="008460BC"/>
    <w:rsid w:val="00847F3F"/>
    <w:rsid w:val="00850121"/>
    <w:rsid w:val="008D1B17"/>
    <w:rsid w:val="008F0A29"/>
    <w:rsid w:val="009220B4"/>
    <w:rsid w:val="00964B42"/>
    <w:rsid w:val="00972BC1"/>
    <w:rsid w:val="00981DCA"/>
    <w:rsid w:val="009929C4"/>
    <w:rsid w:val="009D15AA"/>
    <w:rsid w:val="009F1698"/>
    <w:rsid w:val="00A01A55"/>
    <w:rsid w:val="00A2293F"/>
    <w:rsid w:val="00A42566"/>
    <w:rsid w:val="00A935A6"/>
    <w:rsid w:val="00A9506B"/>
    <w:rsid w:val="00A97E0C"/>
    <w:rsid w:val="00AB4382"/>
    <w:rsid w:val="00AC5ABA"/>
    <w:rsid w:val="00AC79B2"/>
    <w:rsid w:val="00AE4654"/>
    <w:rsid w:val="00AE6DB4"/>
    <w:rsid w:val="00AF4B95"/>
    <w:rsid w:val="00AF592A"/>
    <w:rsid w:val="00B22565"/>
    <w:rsid w:val="00B37C80"/>
    <w:rsid w:val="00B552AC"/>
    <w:rsid w:val="00B6009F"/>
    <w:rsid w:val="00B63800"/>
    <w:rsid w:val="00B72FB6"/>
    <w:rsid w:val="00B811FE"/>
    <w:rsid w:val="00BD61B2"/>
    <w:rsid w:val="00C330F5"/>
    <w:rsid w:val="00C5113B"/>
    <w:rsid w:val="00C76E85"/>
    <w:rsid w:val="00D06725"/>
    <w:rsid w:val="00D144D8"/>
    <w:rsid w:val="00D266A8"/>
    <w:rsid w:val="00D27DE3"/>
    <w:rsid w:val="00D57335"/>
    <w:rsid w:val="00D57555"/>
    <w:rsid w:val="00D96DE3"/>
    <w:rsid w:val="00DB7CDB"/>
    <w:rsid w:val="00E05EFC"/>
    <w:rsid w:val="00E1504F"/>
    <w:rsid w:val="00E770E5"/>
    <w:rsid w:val="00EC14D2"/>
    <w:rsid w:val="00ED2464"/>
    <w:rsid w:val="00F0141A"/>
    <w:rsid w:val="00F302E7"/>
    <w:rsid w:val="00F52029"/>
    <w:rsid w:val="00F54604"/>
    <w:rsid w:val="00F90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BalloonText">
    <w:name w:val="Balloon Text"/>
    <w:basedOn w:val="Normal"/>
    <w:link w:val="BalloonTextChar"/>
    <w:uiPriority w:val="99"/>
    <w:semiHidden/>
    <w:unhideWhenUsed/>
    <w:rsid w:val="00B63800"/>
    <w:rPr>
      <w:rFonts w:ascii="Tahoma" w:hAnsi="Tahoma"/>
      <w:sz w:val="16"/>
      <w:szCs w:val="16"/>
    </w:rPr>
  </w:style>
  <w:style w:type="character" w:customStyle="1" w:styleId="BalloonTextChar">
    <w:name w:val="Balloon Text Char"/>
    <w:basedOn w:val="DefaultParagraphFont"/>
    <w:link w:val="BalloonText"/>
    <w:uiPriority w:val="99"/>
    <w:semiHidden/>
    <w:locked/>
    <w:rsid w:val="00B63800"/>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TotalTime>
  <Pages>11</Pages>
  <Words>4171</Words>
  <Characters>23777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kaingram</cp:lastModifiedBy>
  <cp:revision>4</cp:revision>
  <cp:lastPrinted>2013-04-03T18:33:00Z</cp:lastPrinted>
  <dcterms:created xsi:type="dcterms:W3CDTF">2013-04-10T14:18:00Z</dcterms:created>
  <dcterms:modified xsi:type="dcterms:W3CDTF">2013-04-10T19:39:00Z</dcterms:modified>
</cp:coreProperties>
</file>