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91"/>
        <w:gridCol w:w="725"/>
        <w:gridCol w:w="91"/>
        <w:gridCol w:w="272"/>
        <w:gridCol w:w="272"/>
        <w:gridCol w:w="435"/>
        <w:gridCol w:w="471"/>
        <w:gridCol w:w="181"/>
        <w:gridCol w:w="224"/>
        <w:gridCol w:w="23"/>
        <w:gridCol w:w="660"/>
        <w:gridCol w:w="725"/>
        <w:gridCol w:w="345"/>
        <w:gridCol w:w="18"/>
        <w:gridCol w:w="1734"/>
        <w:gridCol w:w="170"/>
        <w:gridCol w:w="1268"/>
        <w:gridCol w:w="1992"/>
        <w:gridCol w:w="76"/>
      </w:tblGrid>
      <w:tr w:rsidR="009020E3" w:rsidRPr="002108A0" w:rsidTr="00980225">
        <w:trPr>
          <w:trHeight w:val="237"/>
        </w:trPr>
        <w:tc>
          <w:tcPr>
            <w:tcW w:w="10516" w:type="dxa"/>
            <w:gridSpan w:val="20"/>
            <w:tcBorders>
              <w:top w:val="nil"/>
              <w:left w:val="nil"/>
              <w:bottom w:val="nil"/>
              <w:right w:val="nil"/>
            </w:tcBorders>
          </w:tcPr>
          <w:p w:rsidR="009020E3" w:rsidRPr="002108A0" w:rsidRDefault="009020E3" w:rsidP="009B474F">
            <w:pPr>
              <w:rPr>
                <w:b/>
                <w:bCs/>
                <w:color w:val="000000"/>
                <w:sz w:val="22"/>
                <w:szCs w:val="22"/>
              </w:rPr>
            </w:pPr>
            <w:r w:rsidRPr="002108A0">
              <w:rPr>
                <w:b/>
                <w:bCs/>
                <w:color w:val="000000"/>
                <w:sz w:val="22"/>
                <w:szCs w:val="22"/>
              </w:rPr>
              <w:t xml:space="preserve">Course Title: </w:t>
            </w:r>
            <w:r w:rsidRPr="002108A0">
              <w:rPr>
                <w:b/>
                <w:bCs/>
                <w:color w:val="000000"/>
                <w:sz w:val="22"/>
                <w:szCs w:val="22"/>
                <w:u w:val="single"/>
              </w:rPr>
              <w:t>Computer Science I</w:t>
            </w:r>
          </w:p>
        </w:tc>
      </w:tr>
      <w:tr w:rsidR="009020E3" w:rsidRPr="002108A0" w:rsidTr="00980225">
        <w:trPr>
          <w:trHeight w:val="267"/>
        </w:trPr>
        <w:tc>
          <w:tcPr>
            <w:tcW w:w="1650" w:type="dxa"/>
            <w:gridSpan w:val="4"/>
            <w:tcBorders>
              <w:top w:val="nil"/>
              <w:left w:val="nil"/>
              <w:bottom w:val="nil"/>
              <w:right w:val="nil"/>
            </w:tcBorders>
          </w:tcPr>
          <w:p w:rsidR="009020E3" w:rsidRPr="002108A0" w:rsidRDefault="009020E3" w:rsidP="00964B42">
            <w:pPr>
              <w:rPr>
                <w:b/>
                <w:bCs/>
                <w:color w:val="000000"/>
                <w:sz w:val="22"/>
                <w:szCs w:val="22"/>
              </w:rPr>
            </w:pPr>
            <w:r w:rsidRPr="002108A0">
              <w:rPr>
                <w:b/>
                <w:bCs/>
                <w:color w:val="000000"/>
                <w:sz w:val="22"/>
                <w:szCs w:val="22"/>
              </w:rPr>
              <w:t xml:space="preserve">Course Prefix: </w:t>
            </w:r>
          </w:p>
        </w:tc>
        <w:tc>
          <w:tcPr>
            <w:tcW w:w="1855" w:type="dxa"/>
            <w:gridSpan w:val="6"/>
            <w:tcBorders>
              <w:top w:val="nil"/>
              <w:left w:val="nil"/>
              <w:bottom w:val="nil"/>
              <w:right w:val="nil"/>
            </w:tcBorders>
          </w:tcPr>
          <w:p w:rsidR="009020E3" w:rsidRPr="002108A0" w:rsidRDefault="009020E3" w:rsidP="00964B42">
            <w:pPr>
              <w:rPr>
                <w:b/>
                <w:bCs/>
                <w:color w:val="000000"/>
                <w:sz w:val="22"/>
                <w:szCs w:val="22"/>
              </w:rPr>
            </w:pPr>
            <w:r w:rsidRPr="002108A0">
              <w:rPr>
                <w:b/>
                <w:bCs/>
                <w:color w:val="000000"/>
                <w:sz w:val="22"/>
                <w:szCs w:val="22"/>
              </w:rPr>
              <w:t>COMP</w:t>
            </w:r>
          </w:p>
        </w:tc>
        <w:tc>
          <w:tcPr>
            <w:tcW w:w="1408" w:type="dxa"/>
            <w:gridSpan w:val="3"/>
            <w:tcBorders>
              <w:top w:val="nil"/>
              <w:left w:val="nil"/>
              <w:bottom w:val="nil"/>
              <w:right w:val="nil"/>
            </w:tcBorders>
          </w:tcPr>
          <w:p w:rsidR="009020E3" w:rsidRPr="002108A0" w:rsidRDefault="009020E3" w:rsidP="00964B42">
            <w:pPr>
              <w:rPr>
                <w:b/>
                <w:bCs/>
                <w:color w:val="000000"/>
                <w:sz w:val="22"/>
                <w:szCs w:val="22"/>
              </w:rPr>
            </w:pPr>
            <w:r w:rsidRPr="002108A0">
              <w:rPr>
                <w:b/>
                <w:bCs/>
                <w:color w:val="000000"/>
                <w:sz w:val="22"/>
                <w:szCs w:val="22"/>
              </w:rPr>
              <w:t xml:space="preserve">Course No.: </w:t>
            </w:r>
          </w:p>
        </w:tc>
        <w:tc>
          <w:tcPr>
            <w:tcW w:w="2097" w:type="dxa"/>
            <w:gridSpan w:val="3"/>
            <w:tcBorders>
              <w:top w:val="nil"/>
              <w:left w:val="nil"/>
              <w:bottom w:val="nil"/>
              <w:right w:val="nil"/>
            </w:tcBorders>
          </w:tcPr>
          <w:p w:rsidR="009020E3" w:rsidRPr="002108A0" w:rsidRDefault="009020E3" w:rsidP="00261864">
            <w:pPr>
              <w:rPr>
                <w:b/>
                <w:bCs/>
                <w:color w:val="000000"/>
                <w:sz w:val="22"/>
                <w:szCs w:val="22"/>
              </w:rPr>
            </w:pPr>
            <w:r w:rsidRPr="002108A0">
              <w:rPr>
                <w:b/>
                <w:bCs/>
                <w:color w:val="000000"/>
                <w:sz w:val="22"/>
                <w:szCs w:val="22"/>
              </w:rPr>
              <w:t>1213</w:t>
            </w:r>
          </w:p>
        </w:tc>
        <w:tc>
          <w:tcPr>
            <w:tcW w:w="1438" w:type="dxa"/>
            <w:gridSpan w:val="2"/>
            <w:tcBorders>
              <w:top w:val="nil"/>
              <w:left w:val="nil"/>
              <w:bottom w:val="nil"/>
              <w:right w:val="nil"/>
            </w:tcBorders>
          </w:tcPr>
          <w:p w:rsidR="009020E3" w:rsidRPr="002108A0" w:rsidRDefault="009020E3" w:rsidP="00964B42">
            <w:pPr>
              <w:rPr>
                <w:b/>
                <w:bCs/>
                <w:color w:val="000000"/>
                <w:sz w:val="22"/>
                <w:szCs w:val="22"/>
              </w:rPr>
            </w:pPr>
            <w:r w:rsidRPr="002108A0">
              <w:rPr>
                <w:b/>
                <w:bCs/>
                <w:color w:val="000000"/>
                <w:sz w:val="22"/>
                <w:szCs w:val="22"/>
              </w:rPr>
              <w:t>Section No.:</w:t>
            </w:r>
          </w:p>
        </w:tc>
        <w:tc>
          <w:tcPr>
            <w:tcW w:w="2068" w:type="dxa"/>
            <w:gridSpan w:val="2"/>
            <w:tcBorders>
              <w:top w:val="nil"/>
              <w:left w:val="nil"/>
              <w:bottom w:val="nil"/>
              <w:right w:val="nil"/>
            </w:tcBorders>
          </w:tcPr>
          <w:p w:rsidR="009020E3" w:rsidRPr="002108A0" w:rsidRDefault="009020E3" w:rsidP="00261864">
            <w:pPr>
              <w:rPr>
                <w:b/>
                <w:bCs/>
                <w:color w:val="000000"/>
                <w:sz w:val="22"/>
                <w:szCs w:val="22"/>
              </w:rPr>
            </w:pPr>
            <w:r w:rsidRPr="002108A0">
              <w:rPr>
                <w:b/>
                <w:bCs/>
                <w:color w:val="000000"/>
                <w:sz w:val="22"/>
                <w:szCs w:val="22"/>
              </w:rPr>
              <w:t>P01</w:t>
            </w:r>
          </w:p>
        </w:tc>
      </w:tr>
      <w:tr w:rsidR="009020E3" w:rsidRPr="002108A0" w:rsidTr="00980225">
        <w:trPr>
          <w:trHeight w:val="193"/>
        </w:trPr>
        <w:tc>
          <w:tcPr>
            <w:tcW w:w="10516" w:type="dxa"/>
            <w:gridSpan w:val="20"/>
            <w:tcBorders>
              <w:top w:val="nil"/>
              <w:left w:val="nil"/>
              <w:bottom w:val="nil"/>
              <w:right w:val="nil"/>
            </w:tcBorders>
          </w:tcPr>
          <w:p w:rsidR="009020E3" w:rsidRPr="002108A0" w:rsidRDefault="009020E3" w:rsidP="007965DA">
            <w:pPr>
              <w:jc w:val="center"/>
              <w:rPr>
                <w:b/>
                <w:bCs/>
                <w:color w:val="000000"/>
                <w:sz w:val="22"/>
                <w:szCs w:val="22"/>
              </w:rPr>
            </w:pPr>
          </w:p>
        </w:tc>
      </w:tr>
      <w:tr w:rsidR="009020E3" w:rsidRPr="002108A0" w:rsidTr="00980225">
        <w:trPr>
          <w:trHeight w:val="237"/>
        </w:trPr>
        <w:tc>
          <w:tcPr>
            <w:tcW w:w="2629" w:type="dxa"/>
            <w:gridSpan w:val="7"/>
            <w:tcBorders>
              <w:top w:val="nil"/>
              <w:left w:val="nil"/>
              <w:bottom w:val="nil"/>
            </w:tcBorders>
          </w:tcPr>
          <w:p w:rsidR="009020E3" w:rsidRPr="002108A0" w:rsidRDefault="009020E3" w:rsidP="007965DA">
            <w:pPr>
              <w:jc w:val="right"/>
              <w:rPr>
                <w:b/>
                <w:bCs/>
                <w:color w:val="000000"/>
                <w:sz w:val="22"/>
                <w:szCs w:val="22"/>
              </w:rPr>
            </w:pPr>
            <w:r w:rsidRPr="002108A0">
              <w:rPr>
                <w:b/>
                <w:bCs/>
                <w:color w:val="000000"/>
                <w:sz w:val="22"/>
                <w:szCs w:val="22"/>
              </w:rPr>
              <w:t>Department of</w:t>
            </w:r>
          </w:p>
        </w:tc>
        <w:tc>
          <w:tcPr>
            <w:tcW w:w="2629" w:type="dxa"/>
            <w:gridSpan w:val="7"/>
            <w:tcBorders>
              <w:top w:val="nil"/>
              <w:bottom w:val="nil"/>
            </w:tcBorders>
          </w:tcPr>
          <w:p w:rsidR="009020E3" w:rsidRPr="002108A0" w:rsidRDefault="009020E3" w:rsidP="00516653">
            <w:pPr>
              <w:rPr>
                <w:b/>
                <w:bCs/>
                <w:color w:val="000000"/>
                <w:sz w:val="22"/>
                <w:szCs w:val="22"/>
              </w:rPr>
            </w:pPr>
            <w:r w:rsidRPr="002108A0">
              <w:rPr>
                <w:b/>
                <w:bCs/>
                <w:color w:val="000000"/>
                <w:sz w:val="22"/>
                <w:szCs w:val="22"/>
              </w:rPr>
              <w:t>Computer Science</w:t>
            </w:r>
          </w:p>
        </w:tc>
        <w:tc>
          <w:tcPr>
            <w:tcW w:w="1922" w:type="dxa"/>
            <w:gridSpan w:val="3"/>
            <w:tcBorders>
              <w:top w:val="nil"/>
              <w:bottom w:val="nil"/>
            </w:tcBorders>
          </w:tcPr>
          <w:p w:rsidR="009020E3" w:rsidRPr="002108A0" w:rsidRDefault="009020E3" w:rsidP="007965DA">
            <w:pPr>
              <w:jc w:val="right"/>
              <w:rPr>
                <w:b/>
                <w:bCs/>
                <w:color w:val="000000"/>
                <w:sz w:val="22"/>
                <w:szCs w:val="22"/>
              </w:rPr>
            </w:pPr>
            <w:r w:rsidRPr="002108A0">
              <w:rPr>
                <w:b/>
                <w:bCs/>
                <w:color w:val="000000"/>
                <w:sz w:val="22"/>
                <w:szCs w:val="22"/>
              </w:rPr>
              <w:t>College of</w:t>
            </w:r>
          </w:p>
        </w:tc>
        <w:tc>
          <w:tcPr>
            <w:tcW w:w="3336" w:type="dxa"/>
            <w:gridSpan w:val="3"/>
            <w:tcBorders>
              <w:top w:val="nil"/>
              <w:bottom w:val="nil"/>
              <w:right w:val="nil"/>
            </w:tcBorders>
          </w:tcPr>
          <w:p w:rsidR="009020E3" w:rsidRPr="002108A0" w:rsidRDefault="009020E3" w:rsidP="00516653">
            <w:pPr>
              <w:rPr>
                <w:b/>
                <w:bCs/>
                <w:color w:val="000000"/>
                <w:sz w:val="22"/>
                <w:szCs w:val="22"/>
              </w:rPr>
            </w:pPr>
            <w:r w:rsidRPr="002108A0">
              <w:rPr>
                <w:b/>
                <w:bCs/>
                <w:color w:val="000000"/>
                <w:sz w:val="22"/>
                <w:szCs w:val="22"/>
              </w:rPr>
              <w:t>Engineering</w:t>
            </w:r>
          </w:p>
        </w:tc>
      </w:tr>
      <w:tr w:rsidR="009020E3" w:rsidRPr="002108A0" w:rsidTr="00980225">
        <w:trPr>
          <w:trHeight w:val="222"/>
        </w:trPr>
        <w:tc>
          <w:tcPr>
            <w:tcW w:w="10516" w:type="dxa"/>
            <w:gridSpan w:val="20"/>
            <w:tcBorders>
              <w:top w:val="nil"/>
              <w:left w:val="nil"/>
              <w:bottom w:val="nil"/>
              <w:right w:val="nil"/>
            </w:tcBorders>
          </w:tcPr>
          <w:p w:rsidR="009020E3" w:rsidRPr="002108A0" w:rsidRDefault="009020E3" w:rsidP="007965DA">
            <w:pPr>
              <w:jc w:val="center"/>
              <w:rPr>
                <w:b/>
                <w:bCs/>
                <w:color w:val="000000"/>
                <w:sz w:val="22"/>
                <w:szCs w:val="22"/>
              </w:rPr>
            </w:pPr>
          </w:p>
        </w:tc>
      </w:tr>
      <w:tr w:rsidR="009020E3" w:rsidRPr="002108A0" w:rsidTr="00980225">
        <w:trPr>
          <w:trHeight w:val="237"/>
        </w:trPr>
        <w:tc>
          <w:tcPr>
            <w:tcW w:w="2629" w:type="dxa"/>
            <w:gridSpan w:val="7"/>
            <w:tcBorders>
              <w:top w:val="nil"/>
              <w:left w:val="nil"/>
              <w:bottom w:val="nil"/>
            </w:tcBorders>
          </w:tcPr>
          <w:p w:rsidR="009020E3" w:rsidRPr="002108A0" w:rsidRDefault="009020E3" w:rsidP="007965DA">
            <w:pPr>
              <w:rPr>
                <w:i/>
                <w:color w:val="000000"/>
                <w:sz w:val="22"/>
                <w:szCs w:val="22"/>
              </w:rPr>
            </w:pPr>
            <w:r w:rsidRPr="002108A0">
              <w:rPr>
                <w:b/>
                <w:bCs/>
                <w:color w:val="000000"/>
                <w:sz w:val="22"/>
                <w:szCs w:val="22"/>
              </w:rPr>
              <w:t>Instructor Name:</w:t>
            </w:r>
            <w:r w:rsidRPr="002108A0">
              <w:rPr>
                <w:color w:val="000000"/>
                <w:sz w:val="22"/>
                <w:szCs w:val="22"/>
              </w:rPr>
              <w:t xml:space="preserve"> </w:t>
            </w:r>
            <w:r w:rsidRPr="002108A0">
              <w:rPr>
                <w:color w:val="000000"/>
                <w:sz w:val="22"/>
                <w:szCs w:val="22"/>
              </w:rPr>
              <w:tab/>
            </w:r>
          </w:p>
        </w:tc>
        <w:tc>
          <w:tcPr>
            <w:tcW w:w="7887" w:type="dxa"/>
            <w:gridSpan w:val="13"/>
            <w:tcBorders>
              <w:top w:val="nil"/>
              <w:bottom w:val="nil"/>
              <w:right w:val="nil"/>
            </w:tcBorders>
          </w:tcPr>
          <w:p w:rsidR="009020E3" w:rsidRPr="002108A0" w:rsidRDefault="009020E3" w:rsidP="00661F55">
            <w:pPr>
              <w:rPr>
                <w:b/>
                <w:bCs/>
                <w:color w:val="000000"/>
                <w:sz w:val="22"/>
                <w:szCs w:val="22"/>
              </w:rPr>
            </w:pPr>
          </w:p>
        </w:tc>
      </w:tr>
      <w:tr w:rsidR="009020E3" w:rsidRPr="002108A0" w:rsidTr="00980225">
        <w:trPr>
          <w:trHeight w:val="237"/>
        </w:trPr>
        <w:tc>
          <w:tcPr>
            <w:tcW w:w="2629" w:type="dxa"/>
            <w:gridSpan w:val="7"/>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Office Location:</w:t>
            </w:r>
            <w:r w:rsidRPr="002108A0">
              <w:rPr>
                <w:color w:val="000000"/>
                <w:sz w:val="22"/>
                <w:szCs w:val="22"/>
              </w:rPr>
              <w:t xml:space="preserve"> </w:t>
            </w:r>
            <w:r w:rsidRPr="002108A0">
              <w:rPr>
                <w:color w:val="000000"/>
                <w:sz w:val="22"/>
                <w:szCs w:val="22"/>
              </w:rPr>
              <w:tab/>
            </w:r>
          </w:p>
        </w:tc>
        <w:tc>
          <w:tcPr>
            <w:tcW w:w="7887" w:type="dxa"/>
            <w:gridSpan w:val="13"/>
            <w:tcBorders>
              <w:top w:val="nil"/>
              <w:bottom w:val="nil"/>
              <w:right w:val="nil"/>
            </w:tcBorders>
          </w:tcPr>
          <w:p w:rsidR="009020E3" w:rsidRPr="002108A0" w:rsidRDefault="009020E3" w:rsidP="007965DA">
            <w:pPr>
              <w:rPr>
                <w:b/>
                <w:bCs/>
                <w:color w:val="000000"/>
                <w:sz w:val="22"/>
                <w:szCs w:val="22"/>
              </w:rPr>
            </w:pPr>
            <w:r w:rsidRPr="002108A0">
              <w:rPr>
                <w:b/>
                <w:bCs/>
                <w:color w:val="000000"/>
                <w:sz w:val="22"/>
                <w:szCs w:val="22"/>
              </w:rPr>
              <w:t>TBA</w:t>
            </w:r>
          </w:p>
        </w:tc>
      </w:tr>
      <w:tr w:rsidR="009020E3" w:rsidRPr="002108A0" w:rsidTr="00980225">
        <w:trPr>
          <w:trHeight w:val="222"/>
        </w:trPr>
        <w:tc>
          <w:tcPr>
            <w:tcW w:w="2629" w:type="dxa"/>
            <w:gridSpan w:val="7"/>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Office Phone:</w:t>
            </w:r>
            <w:r w:rsidRPr="002108A0">
              <w:rPr>
                <w:b/>
                <w:bCs/>
                <w:color w:val="000000"/>
                <w:sz w:val="22"/>
                <w:szCs w:val="22"/>
              </w:rPr>
              <w:tab/>
            </w:r>
            <w:r w:rsidRPr="002108A0">
              <w:rPr>
                <w:b/>
                <w:bCs/>
                <w:color w:val="000000"/>
                <w:sz w:val="22"/>
                <w:szCs w:val="22"/>
              </w:rPr>
              <w:tab/>
            </w:r>
          </w:p>
        </w:tc>
        <w:tc>
          <w:tcPr>
            <w:tcW w:w="7887" w:type="dxa"/>
            <w:gridSpan w:val="13"/>
            <w:tcBorders>
              <w:top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237"/>
        </w:trPr>
        <w:tc>
          <w:tcPr>
            <w:tcW w:w="2629" w:type="dxa"/>
            <w:gridSpan w:val="7"/>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Fax:</w:t>
            </w:r>
            <w:r w:rsidRPr="002108A0">
              <w:rPr>
                <w:color w:val="000000"/>
                <w:sz w:val="22"/>
                <w:szCs w:val="22"/>
              </w:rPr>
              <w:t xml:space="preserve">  </w:t>
            </w:r>
            <w:r w:rsidRPr="002108A0">
              <w:rPr>
                <w:color w:val="000000"/>
                <w:sz w:val="22"/>
                <w:szCs w:val="22"/>
              </w:rPr>
              <w:tab/>
            </w:r>
            <w:r w:rsidRPr="002108A0">
              <w:rPr>
                <w:color w:val="000000"/>
                <w:sz w:val="22"/>
                <w:szCs w:val="22"/>
              </w:rPr>
              <w:tab/>
            </w:r>
            <w:r w:rsidRPr="002108A0">
              <w:rPr>
                <w:color w:val="000000"/>
                <w:sz w:val="22"/>
                <w:szCs w:val="22"/>
              </w:rPr>
              <w:tab/>
            </w:r>
          </w:p>
        </w:tc>
        <w:tc>
          <w:tcPr>
            <w:tcW w:w="7887" w:type="dxa"/>
            <w:gridSpan w:val="13"/>
            <w:tcBorders>
              <w:top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222"/>
        </w:trPr>
        <w:tc>
          <w:tcPr>
            <w:tcW w:w="2629" w:type="dxa"/>
            <w:gridSpan w:val="7"/>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Email Address:</w:t>
            </w:r>
            <w:r w:rsidRPr="002108A0">
              <w:rPr>
                <w:b/>
                <w:bCs/>
                <w:color w:val="000000"/>
                <w:sz w:val="22"/>
                <w:szCs w:val="22"/>
              </w:rPr>
              <w:tab/>
            </w:r>
          </w:p>
        </w:tc>
        <w:tc>
          <w:tcPr>
            <w:tcW w:w="7887" w:type="dxa"/>
            <w:gridSpan w:val="13"/>
            <w:tcBorders>
              <w:top w:val="nil"/>
              <w:bottom w:val="nil"/>
              <w:right w:val="nil"/>
            </w:tcBorders>
          </w:tcPr>
          <w:p w:rsidR="009020E3" w:rsidRPr="002108A0" w:rsidRDefault="009020E3" w:rsidP="00D05693">
            <w:pPr>
              <w:rPr>
                <w:b/>
                <w:bCs/>
                <w:color w:val="000000"/>
                <w:sz w:val="22"/>
                <w:szCs w:val="22"/>
              </w:rPr>
            </w:pPr>
          </w:p>
        </w:tc>
      </w:tr>
      <w:tr w:rsidR="009020E3" w:rsidRPr="002108A0" w:rsidTr="00980225">
        <w:trPr>
          <w:trHeight w:val="237"/>
        </w:trPr>
        <w:tc>
          <w:tcPr>
            <w:tcW w:w="4188" w:type="dxa"/>
            <w:gridSpan w:val="12"/>
            <w:tcBorders>
              <w:top w:val="nil"/>
              <w:left w:val="nil"/>
              <w:bottom w:val="nil"/>
            </w:tcBorders>
          </w:tcPr>
          <w:p w:rsidR="009020E3" w:rsidRPr="002108A0" w:rsidRDefault="009020E3" w:rsidP="007965DA">
            <w:pPr>
              <w:tabs>
                <w:tab w:val="left" w:pos="3060"/>
                <w:tab w:val="left" w:pos="3420"/>
                <w:tab w:val="left" w:pos="4050"/>
              </w:tabs>
              <w:rPr>
                <w:bCs/>
                <w:color w:val="000000"/>
                <w:sz w:val="22"/>
                <w:szCs w:val="22"/>
              </w:rPr>
            </w:pPr>
            <w:r w:rsidRPr="002108A0">
              <w:rPr>
                <w:b/>
                <w:bCs/>
                <w:color w:val="000000"/>
                <w:sz w:val="22"/>
                <w:szCs w:val="22"/>
              </w:rPr>
              <w:t>U.S. Postal Service Address:</w:t>
            </w:r>
          </w:p>
        </w:tc>
        <w:tc>
          <w:tcPr>
            <w:tcW w:w="6328" w:type="dxa"/>
            <w:gridSpan w:val="8"/>
            <w:tcBorders>
              <w:top w:val="nil"/>
              <w:bottom w:val="nil"/>
              <w:right w:val="nil"/>
            </w:tcBorders>
          </w:tcPr>
          <w:p w:rsidR="009020E3" w:rsidRPr="002108A0" w:rsidRDefault="009020E3" w:rsidP="007965DA">
            <w:pPr>
              <w:tabs>
                <w:tab w:val="left" w:pos="3060"/>
                <w:tab w:val="left" w:pos="3420"/>
                <w:tab w:val="left" w:pos="4050"/>
              </w:tabs>
              <w:rPr>
                <w:bCs/>
                <w:color w:val="000000"/>
                <w:sz w:val="22"/>
                <w:szCs w:val="22"/>
              </w:rPr>
            </w:pPr>
            <w:r w:rsidRPr="002108A0">
              <w:rPr>
                <w:bCs/>
                <w:color w:val="000000"/>
                <w:sz w:val="22"/>
                <w:szCs w:val="22"/>
              </w:rPr>
              <w:t>Prairie View A&amp;M University</w:t>
            </w:r>
            <w:r w:rsidRPr="002108A0">
              <w:rPr>
                <w:bCs/>
                <w:color w:val="000000"/>
                <w:sz w:val="22"/>
                <w:szCs w:val="22"/>
              </w:rPr>
              <w:tab/>
            </w:r>
            <w:r w:rsidRPr="002108A0">
              <w:rPr>
                <w:bCs/>
                <w:color w:val="000000"/>
                <w:sz w:val="22"/>
                <w:szCs w:val="22"/>
              </w:rPr>
              <w:tab/>
            </w:r>
            <w:r w:rsidRPr="002108A0">
              <w:rPr>
                <w:bCs/>
                <w:color w:val="000000"/>
                <w:sz w:val="22"/>
                <w:szCs w:val="22"/>
              </w:rPr>
              <w:tab/>
            </w:r>
          </w:p>
        </w:tc>
      </w:tr>
      <w:tr w:rsidR="009020E3" w:rsidRPr="002108A0" w:rsidTr="00980225">
        <w:trPr>
          <w:trHeight w:val="237"/>
        </w:trPr>
        <w:tc>
          <w:tcPr>
            <w:tcW w:w="4188" w:type="dxa"/>
            <w:gridSpan w:val="12"/>
            <w:tcBorders>
              <w:top w:val="nil"/>
              <w:left w:val="nil"/>
              <w:bottom w:val="nil"/>
            </w:tcBorders>
          </w:tcPr>
          <w:p w:rsidR="009020E3" w:rsidRPr="002108A0" w:rsidRDefault="009020E3" w:rsidP="007965DA">
            <w:pPr>
              <w:tabs>
                <w:tab w:val="left" w:pos="3060"/>
                <w:tab w:val="left" w:pos="3420"/>
                <w:tab w:val="left" w:pos="4050"/>
              </w:tabs>
              <w:rPr>
                <w:b/>
                <w:bCs/>
                <w:color w:val="000000"/>
                <w:sz w:val="22"/>
                <w:szCs w:val="22"/>
              </w:rPr>
            </w:pPr>
          </w:p>
        </w:tc>
        <w:tc>
          <w:tcPr>
            <w:tcW w:w="1088" w:type="dxa"/>
            <w:gridSpan w:val="3"/>
            <w:tcBorders>
              <w:top w:val="nil"/>
              <w:bottom w:val="nil"/>
            </w:tcBorders>
          </w:tcPr>
          <w:p w:rsidR="009020E3" w:rsidRPr="002108A0" w:rsidRDefault="009020E3" w:rsidP="007965DA">
            <w:pPr>
              <w:tabs>
                <w:tab w:val="left" w:pos="3060"/>
                <w:tab w:val="left" w:pos="3420"/>
                <w:tab w:val="left" w:pos="4050"/>
              </w:tabs>
              <w:rPr>
                <w:bCs/>
                <w:color w:val="000000"/>
                <w:sz w:val="22"/>
                <w:szCs w:val="22"/>
              </w:rPr>
            </w:pPr>
            <w:r w:rsidRPr="002108A0">
              <w:rPr>
                <w:bCs/>
                <w:color w:val="000000"/>
                <w:sz w:val="22"/>
                <w:szCs w:val="22"/>
              </w:rPr>
              <w:t>P.O. Box</w:t>
            </w:r>
          </w:p>
        </w:tc>
        <w:tc>
          <w:tcPr>
            <w:tcW w:w="5240" w:type="dxa"/>
            <w:gridSpan w:val="5"/>
            <w:tcBorders>
              <w:top w:val="nil"/>
              <w:bottom w:val="nil"/>
              <w:right w:val="nil"/>
            </w:tcBorders>
          </w:tcPr>
          <w:p w:rsidR="009020E3" w:rsidRPr="002108A0" w:rsidRDefault="009020E3" w:rsidP="007965DA">
            <w:pPr>
              <w:tabs>
                <w:tab w:val="left" w:pos="3060"/>
                <w:tab w:val="left" w:pos="3420"/>
                <w:tab w:val="left" w:pos="4050"/>
              </w:tabs>
              <w:rPr>
                <w:bCs/>
                <w:color w:val="000000"/>
                <w:sz w:val="22"/>
                <w:szCs w:val="22"/>
              </w:rPr>
            </w:pPr>
          </w:p>
        </w:tc>
      </w:tr>
      <w:tr w:rsidR="009020E3" w:rsidRPr="002108A0" w:rsidTr="00980225">
        <w:trPr>
          <w:trHeight w:val="222"/>
        </w:trPr>
        <w:tc>
          <w:tcPr>
            <w:tcW w:w="4188" w:type="dxa"/>
            <w:gridSpan w:val="12"/>
            <w:tcBorders>
              <w:top w:val="nil"/>
              <w:left w:val="nil"/>
              <w:bottom w:val="nil"/>
            </w:tcBorders>
          </w:tcPr>
          <w:p w:rsidR="009020E3" w:rsidRPr="002108A0" w:rsidRDefault="009020E3" w:rsidP="007965DA">
            <w:pPr>
              <w:rPr>
                <w:b/>
                <w:bCs/>
                <w:color w:val="000000"/>
                <w:sz w:val="22"/>
                <w:szCs w:val="22"/>
              </w:rPr>
            </w:pPr>
          </w:p>
        </w:tc>
        <w:tc>
          <w:tcPr>
            <w:tcW w:w="1088" w:type="dxa"/>
            <w:gridSpan w:val="3"/>
            <w:tcBorders>
              <w:top w:val="nil"/>
              <w:bottom w:val="nil"/>
            </w:tcBorders>
          </w:tcPr>
          <w:p w:rsidR="009020E3" w:rsidRPr="002108A0" w:rsidRDefault="009020E3" w:rsidP="007965DA">
            <w:pPr>
              <w:rPr>
                <w:b/>
                <w:bCs/>
                <w:color w:val="000000"/>
                <w:sz w:val="22"/>
                <w:szCs w:val="22"/>
              </w:rPr>
            </w:pPr>
            <w:r w:rsidRPr="002108A0">
              <w:rPr>
                <w:bCs/>
                <w:color w:val="000000"/>
                <w:sz w:val="22"/>
                <w:szCs w:val="22"/>
              </w:rPr>
              <w:t>Mail Stop</w:t>
            </w:r>
          </w:p>
        </w:tc>
        <w:tc>
          <w:tcPr>
            <w:tcW w:w="5240" w:type="dxa"/>
            <w:gridSpan w:val="5"/>
            <w:tcBorders>
              <w:top w:val="nil"/>
              <w:bottom w:val="nil"/>
              <w:right w:val="nil"/>
            </w:tcBorders>
          </w:tcPr>
          <w:p w:rsidR="009020E3" w:rsidRPr="002108A0" w:rsidRDefault="009020E3" w:rsidP="007965DA">
            <w:pPr>
              <w:rPr>
                <w:b/>
                <w:bCs/>
                <w:color w:val="000000"/>
                <w:sz w:val="22"/>
                <w:szCs w:val="22"/>
              </w:rPr>
            </w:pPr>
            <w:r w:rsidRPr="002108A0">
              <w:rPr>
                <w:b/>
                <w:bCs/>
                <w:color w:val="000000"/>
                <w:sz w:val="22"/>
                <w:szCs w:val="22"/>
              </w:rPr>
              <w:t>2515</w:t>
            </w:r>
          </w:p>
        </w:tc>
      </w:tr>
      <w:tr w:rsidR="009020E3" w:rsidRPr="002108A0" w:rsidTr="00980225">
        <w:trPr>
          <w:trHeight w:val="237"/>
        </w:trPr>
        <w:tc>
          <w:tcPr>
            <w:tcW w:w="4188" w:type="dxa"/>
            <w:gridSpan w:val="12"/>
            <w:tcBorders>
              <w:top w:val="nil"/>
              <w:left w:val="nil"/>
              <w:bottom w:val="nil"/>
            </w:tcBorders>
          </w:tcPr>
          <w:p w:rsidR="009020E3" w:rsidRPr="002108A0" w:rsidRDefault="009020E3" w:rsidP="007965DA">
            <w:pPr>
              <w:rPr>
                <w:b/>
                <w:bCs/>
                <w:color w:val="000000"/>
                <w:sz w:val="22"/>
                <w:szCs w:val="22"/>
              </w:rPr>
            </w:pPr>
          </w:p>
        </w:tc>
        <w:tc>
          <w:tcPr>
            <w:tcW w:w="6328" w:type="dxa"/>
            <w:gridSpan w:val="8"/>
            <w:tcBorders>
              <w:top w:val="nil"/>
              <w:bottom w:val="nil"/>
              <w:right w:val="nil"/>
            </w:tcBorders>
          </w:tcPr>
          <w:p w:rsidR="009020E3" w:rsidRPr="002108A0" w:rsidRDefault="009020E3" w:rsidP="007965DA">
            <w:pPr>
              <w:rPr>
                <w:b/>
                <w:bCs/>
                <w:color w:val="000000"/>
                <w:sz w:val="22"/>
                <w:szCs w:val="22"/>
              </w:rPr>
            </w:pPr>
            <w:r w:rsidRPr="002108A0">
              <w:rPr>
                <w:bCs/>
                <w:color w:val="000000"/>
                <w:sz w:val="22"/>
                <w:szCs w:val="22"/>
              </w:rPr>
              <w:t>Prairie View, TX 77446</w:t>
            </w:r>
          </w:p>
        </w:tc>
      </w:tr>
      <w:tr w:rsidR="009020E3" w:rsidRPr="002108A0" w:rsidTr="00980225">
        <w:trPr>
          <w:trHeight w:val="237"/>
        </w:trPr>
        <w:tc>
          <w:tcPr>
            <w:tcW w:w="10516" w:type="dxa"/>
            <w:gridSpan w:val="20"/>
            <w:tcBorders>
              <w:top w:val="nil"/>
              <w:left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222"/>
        </w:trPr>
        <w:tc>
          <w:tcPr>
            <w:tcW w:w="1559" w:type="dxa"/>
            <w:gridSpan w:val="3"/>
            <w:tcBorders>
              <w:top w:val="nil"/>
              <w:left w:val="nil"/>
              <w:bottom w:val="nil"/>
            </w:tcBorders>
          </w:tcPr>
          <w:p w:rsidR="009020E3" w:rsidRPr="002108A0" w:rsidRDefault="009020E3" w:rsidP="007965DA">
            <w:pPr>
              <w:tabs>
                <w:tab w:val="left" w:pos="1800"/>
              </w:tabs>
              <w:rPr>
                <w:color w:val="000000"/>
                <w:sz w:val="22"/>
                <w:szCs w:val="22"/>
              </w:rPr>
            </w:pPr>
            <w:r w:rsidRPr="002108A0">
              <w:rPr>
                <w:b/>
                <w:bCs/>
                <w:color w:val="000000"/>
                <w:sz w:val="22"/>
                <w:szCs w:val="22"/>
              </w:rPr>
              <w:t>Office Hours:</w:t>
            </w:r>
            <w:r w:rsidRPr="002108A0">
              <w:rPr>
                <w:color w:val="000000"/>
                <w:sz w:val="22"/>
                <w:szCs w:val="22"/>
              </w:rPr>
              <w:t xml:space="preserve"> </w:t>
            </w:r>
          </w:p>
        </w:tc>
        <w:tc>
          <w:tcPr>
            <w:tcW w:w="8957" w:type="dxa"/>
            <w:gridSpan w:val="17"/>
            <w:tcBorders>
              <w:top w:val="nil"/>
              <w:bottom w:val="nil"/>
              <w:right w:val="nil"/>
            </w:tcBorders>
          </w:tcPr>
          <w:p w:rsidR="009020E3" w:rsidRPr="002108A0" w:rsidRDefault="009020E3" w:rsidP="00237126">
            <w:pPr>
              <w:rPr>
                <w:b/>
                <w:bCs/>
                <w:color w:val="000000"/>
                <w:sz w:val="22"/>
                <w:szCs w:val="22"/>
              </w:rPr>
            </w:pPr>
            <w:r w:rsidRPr="002108A0">
              <w:rPr>
                <w:b/>
                <w:bCs/>
                <w:color w:val="000000"/>
                <w:sz w:val="22"/>
                <w:szCs w:val="22"/>
              </w:rPr>
              <w:t>TBA</w:t>
            </w:r>
          </w:p>
        </w:tc>
      </w:tr>
      <w:tr w:rsidR="009020E3" w:rsidRPr="002108A0" w:rsidTr="00980225">
        <w:trPr>
          <w:trHeight w:val="237"/>
        </w:trPr>
        <w:tc>
          <w:tcPr>
            <w:tcW w:w="2194" w:type="dxa"/>
            <w:gridSpan w:val="6"/>
            <w:tcBorders>
              <w:top w:val="nil"/>
              <w:left w:val="nil"/>
              <w:bottom w:val="nil"/>
            </w:tcBorders>
          </w:tcPr>
          <w:p w:rsidR="009020E3" w:rsidRPr="002108A0" w:rsidRDefault="009020E3" w:rsidP="007965DA">
            <w:pPr>
              <w:tabs>
                <w:tab w:val="left" w:pos="1800"/>
              </w:tabs>
              <w:rPr>
                <w:color w:val="000000"/>
                <w:sz w:val="22"/>
                <w:szCs w:val="22"/>
              </w:rPr>
            </w:pPr>
            <w:r w:rsidRPr="002108A0">
              <w:rPr>
                <w:b/>
                <w:color w:val="000000"/>
                <w:sz w:val="22"/>
                <w:szCs w:val="22"/>
              </w:rPr>
              <w:t>Virtual Office Hours:</w:t>
            </w:r>
            <w:r w:rsidRPr="002108A0">
              <w:rPr>
                <w:color w:val="000000"/>
                <w:sz w:val="22"/>
                <w:szCs w:val="22"/>
              </w:rPr>
              <w:t xml:space="preserve"> </w:t>
            </w:r>
          </w:p>
        </w:tc>
        <w:tc>
          <w:tcPr>
            <w:tcW w:w="8322" w:type="dxa"/>
            <w:gridSpan w:val="14"/>
            <w:tcBorders>
              <w:top w:val="nil"/>
              <w:bottom w:val="nil"/>
              <w:right w:val="nil"/>
            </w:tcBorders>
          </w:tcPr>
          <w:p w:rsidR="009020E3" w:rsidRPr="002108A0" w:rsidRDefault="009020E3" w:rsidP="007965DA">
            <w:pPr>
              <w:rPr>
                <w:b/>
                <w:bCs/>
                <w:color w:val="000000"/>
                <w:sz w:val="22"/>
                <w:szCs w:val="22"/>
              </w:rPr>
            </w:pPr>
            <w:r w:rsidRPr="002108A0">
              <w:rPr>
                <w:b/>
                <w:bCs/>
                <w:color w:val="000000"/>
                <w:sz w:val="22"/>
                <w:szCs w:val="22"/>
              </w:rPr>
              <w:t>Email / Phone</w:t>
            </w:r>
          </w:p>
        </w:tc>
      </w:tr>
      <w:tr w:rsidR="009020E3" w:rsidRPr="002108A0" w:rsidTr="00980225">
        <w:trPr>
          <w:trHeight w:val="178"/>
        </w:trPr>
        <w:tc>
          <w:tcPr>
            <w:tcW w:w="10516" w:type="dxa"/>
            <w:gridSpan w:val="20"/>
            <w:tcBorders>
              <w:top w:val="nil"/>
              <w:left w:val="nil"/>
              <w:bottom w:val="nil"/>
              <w:right w:val="nil"/>
            </w:tcBorders>
          </w:tcPr>
          <w:p w:rsidR="009020E3" w:rsidRPr="002108A0" w:rsidRDefault="009020E3" w:rsidP="007965DA">
            <w:pPr>
              <w:rPr>
                <w:i/>
                <w:color w:val="000000"/>
                <w:sz w:val="22"/>
                <w:szCs w:val="22"/>
              </w:rPr>
            </w:pPr>
          </w:p>
        </w:tc>
      </w:tr>
      <w:tr w:rsidR="009020E3" w:rsidRPr="002108A0" w:rsidTr="00980225">
        <w:trPr>
          <w:trHeight w:val="237"/>
        </w:trPr>
        <w:tc>
          <w:tcPr>
            <w:tcW w:w="1922" w:type="dxa"/>
            <w:gridSpan w:val="5"/>
            <w:tcBorders>
              <w:top w:val="nil"/>
              <w:left w:val="nil"/>
              <w:bottom w:val="nil"/>
            </w:tcBorders>
          </w:tcPr>
          <w:p w:rsidR="009020E3" w:rsidRPr="002108A0" w:rsidRDefault="009020E3" w:rsidP="007965DA">
            <w:pPr>
              <w:rPr>
                <w:i/>
                <w:color w:val="000000"/>
                <w:sz w:val="22"/>
                <w:szCs w:val="22"/>
              </w:rPr>
            </w:pPr>
            <w:r w:rsidRPr="002108A0">
              <w:rPr>
                <w:b/>
                <w:bCs/>
                <w:color w:val="000000"/>
                <w:sz w:val="22"/>
                <w:szCs w:val="22"/>
              </w:rPr>
              <w:t>Course Location:</w:t>
            </w:r>
            <w:r w:rsidRPr="002108A0">
              <w:rPr>
                <w:color w:val="000000"/>
                <w:sz w:val="22"/>
                <w:szCs w:val="22"/>
              </w:rPr>
              <w:t xml:space="preserve">  </w:t>
            </w:r>
          </w:p>
        </w:tc>
        <w:tc>
          <w:tcPr>
            <w:tcW w:w="8594" w:type="dxa"/>
            <w:gridSpan w:val="15"/>
            <w:tcBorders>
              <w:top w:val="nil"/>
              <w:bottom w:val="nil"/>
              <w:right w:val="nil"/>
            </w:tcBorders>
          </w:tcPr>
          <w:p w:rsidR="009020E3" w:rsidRPr="002108A0" w:rsidRDefault="009020E3" w:rsidP="00C65103">
            <w:pPr>
              <w:rPr>
                <w:b/>
                <w:bCs/>
                <w:color w:val="000000"/>
                <w:sz w:val="22"/>
                <w:szCs w:val="22"/>
              </w:rPr>
            </w:pPr>
            <w:r w:rsidRPr="002108A0">
              <w:rPr>
                <w:b/>
                <w:i/>
                <w:color w:val="000000"/>
                <w:sz w:val="22"/>
                <w:szCs w:val="22"/>
              </w:rPr>
              <w:t>TBA</w:t>
            </w:r>
          </w:p>
        </w:tc>
      </w:tr>
      <w:tr w:rsidR="009020E3" w:rsidRPr="002108A0" w:rsidTr="00980225">
        <w:trPr>
          <w:trHeight w:val="237"/>
        </w:trPr>
        <w:tc>
          <w:tcPr>
            <w:tcW w:w="3100" w:type="dxa"/>
            <w:gridSpan w:val="8"/>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 xml:space="preserve">Class Meeting Days &amp; Times: </w:t>
            </w:r>
          </w:p>
        </w:tc>
        <w:tc>
          <w:tcPr>
            <w:tcW w:w="7416" w:type="dxa"/>
            <w:gridSpan w:val="12"/>
            <w:tcBorders>
              <w:top w:val="nil"/>
              <w:bottom w:val="nil"/>
              <w:right w:val="nil"/>
            </w:tcBorders>
          </w:tcPr>
          <w:p w:rsidR="009020E3" w:rsidRPr="002108A0" w:rsidRDefault="009020E3" w:rsidP="00261864">
            <w:pPr>
              <w:rPr>
                <w:b/>
                <w:bCs/>
                <w:color w:val="000000"/>
                <w:sz w:val="22"/>
                <w:szCs w:val="22"/>
              </w:rPr>
            </w:pPr>
            <w:r w:rsidRPr="002108A0">
              <w:rPr>
                <w:b/>
                <w:bCs/>
                <w:color w:val="000000"/>
                <w:sz w:val="22"/>
                <w:szCs w:val="22"/>
              </w:rPr>
              <w:t>TBA</w:t>
            </w:r>
          </w:p>
        </w:tc>
      </w:tr>
      <w:tr w:rsidR="009020E3" w:rsidRPr="002108A0" w:rsidTr="00980225">
        <w:trPr>
          <w:trHeight w:val="1362"/>
        </w:trPr>
        <w:tc>
          <w:tcPr>
            <w:tcW w:w="2194" w:type="dxa"/>
            <w:gridSpan w:val="6"/>
            <w:tcBorders>
              <w:top w:val="nil"/>
              <w:left w:val="nil"/>
              <w:bottom w:val="nil"/>
            </w:tcBorders>
          </w:tcPr>
          <w:p w:rsidR="009020E3" w:rsidRPr="002108A0" w:rsidRDefault="009020E3" w:rsidP="007965DA">
            <w:pPr>
              <w:rPr>
                <w:bCs/>
                <w:color w:val="000000"/>
                <w:sz w:val="22"/>
                <w:szCs w:val="22"/>
              </w:rPr>
            </w:pPr>
            <w:r w:rsidRPr="002108A0">
              <w:rPr>
                <w:b/>
                <w:bCs/>
                <w:color w:val="000000"/>
                <w:sz w:val="22"/>
                <w:szCs w:val="22"/>
              </w:rPr>
              <w:t>Catalog Description:</w:t>
            </w:r>
          </w:p>
        </w:tc>
        <w:tc>
          <w:tcPr>
            <w:tcW w:w="8322" w:type="dxa"/>
            <w:gridSpan w:val="14"/>
            <w:tcBorders>
              <w:top w:val="nil"/>
              <w:bottom w:val="nil"/>
              <w:right w:val="nil"/>
            </w:tcBorders>
          </w:tcPr>
          <w:p w:rsidR="009020E3" w:rsidRPr="002108A0" w:rsidRDefault="009020E3" w:rsidP="00261864">
            <w:pPr>
              <w:autoSpaceDE w:val="0"/>
              <w:autoSpaceDN w:val="0"/>
              <w:adjustRightInd w:val="0"/>
              <w:rPr>
                <w:bCs/>
                <w:color w:val="000000"/>
                <w:sz w:val="22"/>
                <w:szCs w:val="22"/>
              </w:rPr>
            </w:pPr>
            <w:r w:rsidRPr="002108A0">
              <w:rPr>
                <w:bCs/>
                <w:color w:val="000000"/>
                <w:sz w:val="22"/>
                <w:szCs w:val="22"/>
              </w:rPr>
              <w:t>COMP 1213. Computer Science I. (3-0) Credit 3 semester hours. Introduction to modern problem solving and programming methods. Special emphasis is placed on using critical thinking, effective communication, and empirical and quantitative skills to design and implement robust and easily maintainable programs in a high-level, object-oriented language such as C++ to include external files, control structures, loops, scope, functions, output formatting, inline functions and function templates, enumerated data types, arrays, structures, exception handling.</w:t>
            </w:r>
          </w:p>
        </w:tc>
      </w:tr>
      <w:tr w:rsidR="009020E3" w:rsidRPr="002108A0" w:rsidTr="00980225">
        <w:trPr>
          <w:trHeight w:val="178"/>
        </w:trPr>
        <w:tc>
          <w:tcPr>
            <w:tcW w:w="10516" w:type="dxa"/>
            <w:gridSpan w:val="20"/>
            <w:tcBorders>
              <w:top w:val="nil"/>
              <w:left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281"/>
        </w:trPr>
        <w:tc>
          <w:tcPr>
            <w:tcW w:w="1650" w:type="dxa"/>
            <w:gridSpan w:val="4"/>
            <w:tcBorders>
              <w:top w:val="nil"/>
              <w:left w:val="nil"/>
              <w:bottom w:val="nil"/>
            </w:tcBorders>
          </w:tcPr>
          <w:p w:rsidR="009020E3" w:rsidRPr="002108A0" w:rsidRDefault="009020E3" w:rsidP="007965DA">
            <w:pPr>
              <w:rPr>
                <w:b/>
                <w:bCs/>
                <w:color w:val="000000"/>
                <w:sz w:val="22"/>
                <w:szCs w:val="22"/>
              </w:rPr>
            </w:pPr>
            <w:r w:rsidRPr="002108A0">
              <w:rPr>
                <w:b/>
                <w:bCs/>
                <w:color w:val="000000"/>
                <w:sz w:val="22"/>
                <w:szCs w:val="22"/>
              </w:rPr>
              <w:t>Prerequisites:</w:t>
            </w:r>
          </w:p>
        </w:tc>
        <w:tc>
          <w:tcPr>
            <w:tcW w:w="8866" w:type="dxa"/>
            <w:gridSpan w:val="16"/>
            <w:tcBorders>
              <w:top w:val="nil"/>
              <w:bottom w:val="nil"/>
              <w:right w:val="nil"/>
            </w:tcBorders>
          </w:tcPr>
          <w:p w:rsidR="009020E3" w:rsidRPr="002108A0" w:rsidRDefault="009020E3" w:rsidP="00063400">
            <w:pPr>
              <w:rPr>
                <w:b/>
                <w:bCs/>
                <w:color w:val="000000"/>
                <w:sz w:val="22"/>
                <w:szCs w:val="22"/>
              </w:rPr>
            </w:pPr>
          </w:p>
        </w:tc>
      </w:tr>
      <w:tr w:rsidR="009020E3" w:rsidRPr="002108A0" w:rsidTr="00980225">
        <w:trPr>
          <w:trHeight w:val="222"/>
        </w:trPr>
        <w:tc>
          <w:tcPr>
            <w:tcW w:w="1650" w:type="dxa"/>
            <w:gridSpan w:val="4"/>
            <w:tcBorders>
              <w:top w:val="nil"/>
              <w:left w:val="nil"/>
              <w:bottom w:val="nil"/>
            </w:tcBorders>
          </w:tcPr>
          <w:p w:rsidR="009020E3" w:rsidRPr="002108A0" w:rsidRDefault="009020E3" w:rsidP="007965DA">
            <w:pPr>
              <w:rPr>
                <w:color w:val="000000"/>
                <w:sz w:val="22"/>
                <w:szCs w:val="22"/>
              </w:rPr>
            </w:pPr>
            <w:r w:rsidRPr="002108A0">
              <w:rPr>
                <w:b/>
                <w:bCs/>
                <w:color w:val="000000"/>
                <w:sz w:val="22"/>
                <w:szCs w:val="22"/>
              </w:rPr>
              <w:t>Co-requisites:</w:t>
            </w:r>
          </w:p>
        </w:tc>
        <w:tc>
          <w:tcPr>
            <w:tcW w:w="8866" w:type="dxa"/>
            <w:gridSpan w:val="16"/>
            <w:tcBorders>
              <w:top w:val="nil"/>
              <w:bottom w:val="nil"/>
              <w:right w:val="nil"/>
            </w:tcBorders>
          </w:tcPr>
          <w:p w:rsidR="009020E3" w:rsidRPr="002108A0" w:rsidRDefault="009020E3" w:rsidP="007965DA">
            <w:pPr>
              <w:rPr>
                <w:b/>
                <w:bCs/>
                <w:color w:val="000000"/>
                <w:sz w:val="22"/>
                <w:szCs w:val="22"/>
              </w:rPr>
            </w:pPr>
            <w:r w:rsidRPr="002108A0">
              <w:rPr>
                <w:b/>
                <w:bCs/>
                <w:color w:val="000000"/>
                <w:sz w:val="22"/>
                <w:szCs w:val="22"/>
              </w:rPr>
              <w:t>(</w:t>
            </w:r>
            <w:r w:rsidRPr="002108A0">
              <w:rPr>
                <w:bCs/>
                <w:color w:val="000000"/>
                <w:sz w:val="22"/>
                <w:szCs w:val="22"/>
              </w:rPr>
              <w:t>MATH 1115 or MATH 1123</w:t>
            </w:r>
            <w:r w:rsidRPr="002108A0">
              <w:rPr>
                <w:color w:val="000000"/>
                <w:sz w:val="22"/>
                <w:szCs w:val="22"/>
              </w:rPr>
              <w:t xml:space="preserve">) AND </w:t>
            </w:r>
            <w:r w:rsidRPr="00C56186">
              <w:rPr>
                <w:bCs/>
                <w:color w:val="000000"/>
                <w:sz w:val="22"/>
                <w:szCs w:val="22"/>
              </w:rPr>
              <w:t>COMP 1211</w:t>
            </w:r>
          </w:p>
        </w:tc>
      </w:tr>
      <w:tr w:rsidR="009020E3" w:rsidRPr="002108A0" w:rsidTr="00980225">
        <w:trPr>
          <w:trHeight w:val="193"/>
        </w:trPr>
        <w:tc>
          <w:tcPr>
            <w:tcW w:w="10516" w:type="dxa"/>
            <w:gridSpan w:val="20"/>
            <w:tcBorders>
              <w:top w:val="nil"/>
              <w:left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237"/>
        </w:trPr>
        <w:tc>
          <w:tcPr>
            <w:tcW w:w="1650" w:type="dxa"/>
            <w:gridSpan w:val="4"/>
            <w:tcBorders>
              <w:top w:val="nil"/>
              <w:left w:val="nil"/>
              <w:bottom w:val="nil"/>
            </w:tcBorders>
          </w:tcPr>
          <w:p w:rsidR="009020E3" w:rsidRPr="002108A0" w:rsidRDefault="009020E3" w:rsidP="007965DA">
            <w:pPr>
              <w:rPr>
                <w:i/>
                <w:color w:val="000000"/>
                <w:sz w:val="22"/>
                <w:szCs w:val="22"/>
              </w:rPr>
            </w:pPr>
            <w:r w:rsidRPr="002108A0">
              <w:rPr>
                <w:b/>
                <w:bCs/>
                <w:color w:val="000000"/>
                <w:sz w:val="22"/>
                <w:szCs w:val="22"/>
              </w:rPr>
              <w:t>Required Text:</w:t>
            </w:r>
          </w:p>
        </w:tc>
        <w:tc>
          <w:tcPr>
            <w:tcW w:w="8866" w:type="dxa"/>
            <w:gridSpan w:val="16"/>
            <w:tcBorders>
              <w:top w:val="nil"/>
              <w:bottom w:val="nil"/>
              <w:right w:val="nil"/>
            </w:tcBorders>
          </w:tcPr>
          <w:p w:rsidR="009020E3" w:rsidRPr="002108A0" w:rsidRDefault="009020E3" w:rsidP="009B474F">
            <w:pPr>
              <w:ind w:left="330"/>
              <w:rPr>
                <w:color w:val="000000"/>
                <w:sz w:val="22"/>
                <w:szCs w:val="22"/>
              </w:rPr>
            </w:pPr>
            <w:r w:rsidRPr="002108A0">
              <w:rPr>
                <w:color w:val="000000"/>
                <w:sz w:val="22"/>
                <w:szCs w:val="22"/>
              </w:rPr>
              <w:t>Title: Programming and Problem Solving with C++</w:t>
            </w:r>
          </w:p>
          <w:p w:rsidR="009020E3" w:rsidRPr="002108A0" w:rsidRDefault="009020E3" w:rsidP="00063400">
            <w:pPr>
              <w:ind w:left="330"/>
              <w:rPr>
                <w:color w:val="000000"/>
                <w:sz w:val="22"/>
                <w:szCs w:val="22"/>
              </w:rPr>
            </w:pPr>
            <w:r w:rsidRPr="002108A0">
              <w:rPr>
                <w:color w:val="000000"/>
                <w:sz w:val="22"/>
                <w:szCs w:val="22"/>
              </w:rPr>
              <w:t xml:space="preserve">Author: Nell Dale </w:t>
            </w:r>
          </w:p>
          <w:p w:rsidR="009020E3" w:rsidRPr="002108A0" w:rsidRDefault="009020E3" w:rsidP="00063400">
            <w:pPr>
              <w:ind w:left="330"/>
              <w:rPr>
                <w:color w:val="000000"/>
                <w:sz w:val="22"/>
                <w:szCs w:val="22"/>
              </w:rPr>
            </w:pPr>
            <w:r w:rsidRPr="002108A0">
              <w:rPr>
                <w:color w:val="000000"/>
                <w:sz w:val="22"/>
                <w:szCs w:val="22"/>
              </w:rPr>
              <w:t>Edition:  5th</w:t>
            </w:r>
          </w:p>
          <w:p w:rsidR="009020E3" w:rsidRPr="002108A0" w:rsidRDefault="009020E3" w:rsidP="00063400">
            <w:pPr>
              <w:ind w:left="330"/>
              <w:rPr>
                <w:color w:val="000000"/>
                <w:sz w:val="22"/>
                <w:szCs w:val="22"/>
              </w:rPr>
            </w:pPr>
            <w:r w:rsidRPr="002108A0">
              <w:rPr>
                <w:color w:val="000000"/>
                <w:sz w:val="22"/>
                <w:szCs w:val="22"/>
              </w:rPr>
              <w:t>Publisher: Johns and Bartlett</w:t>
            </w:r>
          </w:p>
          <w:p w:rsidR="009020E3" w:rsidRPr="002108A0" w:rsidRDefault="009020E3" w:rsidP="009B474F">
            <w:pPr>
              <w:rPr>
                <w:color w:val="000000"/>
                <w:sz w:val="22"/>
                <w:szCs w:val="22"/>
              </w:rPr>
            </w:pPr>
          </w:p>
        </w:tc>
      </w:tr>
      <w:tr w:rsidR="009020E3" w:rsidRPr="002108A0" w:rsidTr="00980225">
        <w:trPr>
          <w:trHeight w:val="178"/>
        </w:trPr>
        <w:tc>
          <w:tcPr>
            <w:tcW w:w="10516" w:type="dxa"/>
            <w:gridSpan w:val="20"/>
            <w:tcBorders>
              <w:top w:val="nil"/>
              <w:left w:val="nil"/>
              <w:bottom w:val="nil"/>
              <w:right w:val="nil"/>
            </w:tcBorders>
          </w:tcPr>
          <w:p w:rsidR="009020E3" w:rsidRPr="002108A0" w:rsidRDefault="009020E3" w:rsidP="007965DA">
            <w:pPr>
              <w:rPr>
                <w:b/>
                <w:bCs/>
                <w:color w:val="000000"/>
                <w:sz w:val="22"/>
                <w:szCs w:val="22"/>
              </w:rPr>
            </w:pPr>
          </w:p>
        </w:tc>
      </w:tr>
      <w:tr w:rsidR="009020E3" w:rsidRPr="002108A0" w:rsidTr="00980225">
        <w:trPr>
          <w:trHeight w:val="423"/>
        </w:trPr>
        <w:tc>
          <w:tcPr>
            <w:tcW w:w="3281" w:type="dxa"/>
            <w:gridSpan w:val="9"/>
            <w:tcBorders>
              <w:top w:val="nil"/>
              <w:left w:val="nil"/>
              <w:bottom w:val="nil"/>
            </w:tcBorders>
          </w:tcPr>
          <w:p w:rsidR="009020E3" w:rsidRPr="002108A0" w:rsidRDefault="009020E3" w:rsidP="007965DA">
            <w:pPr>
              <w:rPr>
                <w:b/>
                <w:color w:val="000000"/>
                <w:sz w:val="22"/>
                <w:szCs w:val="22"/>
              </w:rPr>
            </w:pPr>
            <w:r w:rsidRPr="002108A0">
              <w:rPr>
                <w:b/>
                <w:color w:val="000000"/>
                <w:sz w:val="22"/>
                <w:szCs w:val="22"/>
              </w:rPr>
              <w:t>Recommended Text/Readings:</w:t>
            </w:r>
          </w:p>
        </w:tc>
        <w:tc>
          <w:tcPr>
            <w:tcW w:w="7235" w:type="dxa"/>
            <w:gridSpan w:val="11"/>
            <w:tcBorders>
              <w:top w:val="nil"/>
              <w:bottom w:val="nil"/>
              <w:right w:val="nil"/>
            </w:tcBorders>
          </w:tcPr>
          <w:p w:rsidR="009020E3" w:rsidRPr="002108A0" w:rsidRDefault="009020E3" w:rsidP="00D05693">
            <w:pPr>
              <w:rPr>
                <w:color w:val="000000"/>
                <w:sz w:val="22"/>
                <w:szCs w:val="22"/>
              </w:rPr>
            </w:pPr>
            <w:r w:rsidRPr="002108A0">
              <w:rPr>
                <w:color w:val="000000"/>
                <w:sz w:val="22"/>
                <w:szCs w:val="22"/>
              </w:rPr>
              <w:t>None</w:t>
            </w:r>
          </w:p>
        </w:tc>
      </w:tr>
      <w:tr w:rsidR="009020E3" w:rsidRPr="002108A0" w:rsidTr="00980225">
        <w:trPr>
          <w:trHeight w:val="360"/>
        </w:trPr>
        <w:tc>
          <w:tcPr>
            <w:tcW w:w="3281" w:type="dxa"/>
            <w:gridSpan w:val="9"/>
            <w:tcBorders>
              <w:top w:val="nil"/>
              <w:left w:val="nil"/>
              <w:bottom w:val="nil"/>
            </w:tcBorders>
          </w:tcPr>
          <w:p w:rsidR="009020E3" w:rsidRPr="002108A0" w:rsidRDefault="009020E3" w:rsidP="007965DA">
            <w:pPr>
              <w:rPr>
                <w:b/>
                <w:bCs/>
                <w:color w:val="000000"/>
                <w:sz w:val="22"/>
                <w:szCs w:val="22"/>
              </w:rPr>
            </w:pPr>
            <w:r w:rsidRPr="002108A0">
              <w:rPr>
                <w:b/>
                <w:bCs/>
                <w:color w:val="000000"/>
                <w:sz w:val="22"/>
                <w:szCs w:val="22"/>
              </w:rPr>
              <w:t xml:space="preserve">Access to Learning Resources:  </w:t>
            </w:r>
          </w:p>
          <w:p w:rsidR="009020E3" w:rsidRPr="002108A0" w:rsidRDefault="009020E3" w:rsidP="007965DA">
            <w:pPr>
              <w:rPr>
                <w:b/>
                <w:bCs/>
                <w:color w:val="000000"/>
                <w:sz w:val="22"/>
                <w:szCs w:val="22"/>
              </w:rPr>
            </w:pPr>
          </w:p>
        </w:tc>
        <w:tc>
          <w:tcPr>
            <w:tcW w:w="7235" w:type="dxa"/>
            <w:gridSpan w:val="11"/>
            <w:tcBorders>
              <w:top w:val="nil"/>
              <w:bottom w:val="nil"/>
              <w:right w:val="nil"/>
            </w:tcBorders>
          </w:tcPr>
          <w:p w:rsidR="009020E3" w:rsidRPr="002108A0" w:rsidRDefault="009020E3" w:rsidP="007965DA">
            <w:pPr>
              <w:ind w:left="72"/>
              <w:rPr>
                <w:color w:val="000000"/>
                <w:sz w:val="22"/>
                <w:szCs w:val="22"/>
              </w:rPr>
            </w:pPr>
            <w:r w:rsidRPr="002108A0">
              <w:rPr>
                <w:color w:val="000000"/>
                <w:sz w:val="22"/>
                <w:szCs w:val="22"/>
              </w:rPr>
              <w:t xml:space="preserve">PVAMU Library: </w:t>
            </w:r>
          </w:p>
          <w:p w:rsidR="009020E3" w:rsidRPr="002108A0" w:rsidRDefault="009020E3" w:rsidP="00063400">
            <w:pPr>
              <w:ind w:left="360" w:hanging="41"/>
              <w:rPr>
                <w:color w:val="000000"/>
                <w:sz w:val="22"/>
                <w:szCs w:val="22"/>
              </w:rPr>
            </w:pPr>
            <w:r w:rsidRPr="002108A0">
              <w:rPr>
                <w:color w:val="000000"/>
                <w:sz w:val="22"/>
                <w:szCs w:val="22"/>
              </w:rPr>
              <w:t xml:space="preserve">phone: (936) 261-1500; </w:t>
            </w:r>
          </w:p>
          <w:p w:rsidR="009020E3" w:rsidRPr="002108A0" w:rsidRDefault="009020E3" w:rsidP="00063400">
            <w:pPr>
              <w:ind w:left="360" w:hanging="41"/>
              <w:rPr>
                <w:color w:val="000000"/>
                <w:sz w:val="22"/>
                <w:szCs w:val="22"/>
              </w:rPr>
            </w:pPr>
            <w:r w:rsidRPr="002108A0">
              <w:rPr>
                <w:color w:val="000000"/>
                <w:sz w:val="22"/>
                <w:szCs w:val="22"/>
              </w:rPr>
              <w:t xml:space="preserve">web: </w:t>
            </w:r>
            <w:hyperlink r:id="rId7" w:history="1">
              <w:r w:rsidRPr="002108A0">
                <w:rPr>
                  <w:rStyle w:val="Hyperlink"/>
                  <w:color w:val="000000"/>
                  <w:sz w:val="22"/>
                  <w:szCs w:val="22"/>
                </w:rPr>
                <w:t>http://www.tamu.edu/pvamu/library/</w:t>
              </w:r>
            </w:hyperlink>
            <w:r w:rsidRPr="002108A0">
              <w:rPr>
                <w:color w:val="000000"/>
                <w:sz w:val="22"/>
                <w:szCs w:val="22"/>
              </w:rPr>
              <w:t xml:space="preserve">  </w:t>
            </w:r>
          </w:p>
          <w:p w:rsidR="009020E3" w:rsidRPr="002108A0" w:rsidRDefault="009020E3" w:rsidP="007965DA">
            <w:pPr>
              <w:ind w:left="72"/>
              <w:rPr>
                <w:color w:val="000000"/>
                <w:sz w:val="22"/>
                <w:szCs w:val="22"/>
              </w:rPr>
            </w:pPr>
            <w:r w:rsidRPr="002108A0">
              <w:rPr>
                <w:color w:val="000000"/>
                <w:sz w:val="22"/>
                <w:szCs w:val="22"/>
              </w:rPr>
              <w:t xml:space="preserve">University Bookstore: </w:t>
            </w:r>
          </w:p>
          <w:p w:rsidR="009020E3" w:rsidRPr="002108A0" w:rsidRDefault="009020E3" w:rsidP="00063400">
            <w:pPr>
              <w:ind w:left="360" w:hanging="41"/>
              <w:rPr>
                <w:color w:val="000000"/>
                <w:sz w:val="22"/>
                <w:szCs w:val="22"/>
              </w:rPr>
            </w:pPr>
            <w:r w:rsidRPr="002108A0">
              <w:rPr>
                <w:color w:val="000000"/>
                <w:sz w:val="22"/>
                <w:szCs w:val="22"/>
              </w:rPr>
              <w:t>phone:  (936) 261-1990;</w:t>
            </w:r>
          </w:p>
          <w:p w:rsidR="009020E3" w:rsidRPr="002108A0" w:rsidRDefault="009020E3" w:rsidP="00063400">
            <w:pPr>
              <w:ind w:left="360" w:hanging="41"/>
              <w:rPr>
                <w:color w:val="000000"/>
                <w:sz w:val="22"/>
                <w:szCs w:val="22"/>
              </w:rPr>
            </w:pPr>
            <w:r w:rsidRPr="002108A0">
              <w:rPr>
                <w:color w:val="000000"/>
                <w:sz w:val="22"/>
                <w:szCs w:val="22"/>
              </w:rPr>
              <w:t xml:space="preserve">web:  </w:t>
            </w:r>
            <w:hyperlink r:id="rId8" w:history="1">
              <w:r w:rsidRPr="002108A0">
                <w:rPr>
                  <w:rStyle w:val="Hyperlink"/>
                  <w:color w:val="000000"/>
                  <w:sz w:val="22"/>
                  <w:szCs w:val="22"/>
                </w:rPr>
                <w:t>https://www.bkstr.com/Home/10001-10734-1?demoKey=d</w:t>
              </w:r>
            </w:hyperlink>
          </w:p>
          <w:p w:rsidR="009020E3" w:rsidRPr="002108A0" w:rsidRDefault="009020E3" w:rsidP="0065488B">
            <w:pPr>
              <w:ind w:left="319" w:hanging="270"/>
              <w:rPr>
                <w:color w:val="000000"/>
                <w:sz w:val="22"/>
                <w:szCs w:val="22"/>
              </w:rPr>
            </w:pPr>
            <w:r w:rsidRPr="002108A0">
              <w:rPr>
                <w:color w:val="000000"/>
                <w:sz w:val="22"/>
                <w:szCs w:val="22"/>
              </w:rPr>
              <w:t>College of Engineering Supplemental Instruction System: schedule will be announced upon available</w:t>
            </w:r>
          </w:p>
        </w:tc>
      </w:tr>
      <w:tr w:rsidR="009020E3" w:rsidRPr="002108A0" w:rsidTr="00980225">
        <w:trPr>
          <w:trHeight w:val="237"/>
        </w:trPr>
        <w:tc>
          <w:tcPr>
            <w:tcW w:w="10516" w:type="dxa"/>
            <w:gridSpan w:val="20"/>
            <w:tcBorders>
              <w:top w:val="nil"/>
              <w:left w:val="nil"/>
              <w:bottom w:val="nil"/>
              <w:right w:val="nil"/>
            </w:tcBorders>
          </w:tcPr>
          <w:p w:rsidR="009020E3" w:rsidRPr="002108A0" w:rsidRDefault="009020E3" w:rsidP="009C0C37">
            <w:pPr>
              <w:rPr>
                <w:b/>
                <w:bCs/>
                <w:color w:val="000000"/>
                <w:sz w:val="22"/>
                <w:szCs w:val="22"/>
              </w:rPr>
            </w:pPr>
            <w:r w:rsidRPr="002108A0">
              <w:rPr>
                <w:b/>
                <w:bCs/>
                <w:color w:val="000000"/>
                <w:sz w:val="22"/>
                <w:szCs w:val="22"/>
              </w:rPr>
              <w:t>Course Goals or Overview</w:t>
            </w:r>
            <w:r w:rsidRPr="002108A0">
              <w:rPr>
                <w:b/>
                <w:bCs/>
                <w:color w:val="000000"/>
                <w:sz w:val="22"/>
                <w:szCs w:val="22"/>
              </w:rPr>
              <w:tab/>
            </w:r>
          </w:p>
        </w:tc>
      </w:tr>
      <w:tr w:rsidR="009020E3" w:rsidRPr="002108A0" w:rsidTr="00980225">
        <w:trPr>
          <w:trHeight w:val="1362"/>
        </w:trPr>
        <w:tc>
          <w:tcPr>
            <w:tcW w:w="834" w:type="dxa"/>
            <w:gridSpan w:val="2"/>
            <w:tcBorders>
              <w:top w:val="nil"/>
              <w:left w:val="nil"/>
              <w:bottom w:val="nil"/>
            </w:tcBorders>
          </w:tcPr>
          <w:p w:rsidR="009020E3" w:rsidRPr="002108A0" w:rsidRDefault="009020E3" w:rsidP="007965DA">
            <w:pPr>
              <w:jc w:val="center"/>
              <w:rPr>
                <w:b/>
                <w:bCs/>
                <w:color w:val="000000"/>
                <w:sz w:val="22"/>
                <w:szCs w:val="22"/>
              </w:rPr>
            </w:pPr>
          </w:p>
        </w:tc>
        <w:tc>
          <w:tcPr>
            <w:tcW w:w="9682" w:type="dxa"/>
            <w:gridSpan w:val="18"/>
            <w:tcBorders>
              <w:top w:val="nil"/>
              <w:bottom w:val="nil"/>
              <w:right w:val="nil"/>
            </w:tcBorders>
          </w:tcPr>
          <w:p w:rsidR="009020E3" w:rsidRPr="002108A0" w:rsidRDefault="009020E3" w:rsidP="009C0C37">
            <w:pPr>
              <w:numPr>
                <w:ilvl w:val="0"/>
                <w:numId w:val="13"/>
              </w:numPr>
              <w:rPr>
                <w:color w:val="000000"/>
                <w:sz w:val="22"/>
                <w:szCs w:val="22"/>
              </w:rPr>
            </w:pPr>
            <w:r w:rsidRPr="002108A0">
              <w:rPr>
                <w:color w:val="000000"/>
                <w:sz w:val="22"/>
                <w:szCs w:val="22"/>
              </w:rPr>
              <w:t>Learn basic computer organization concepts: digital logic, binary, Boolean, hardware components, and software</w:t>
            </w:r>
          </w:p>
          <w:p w:rsidR="009020E3" w:rsidRPr="002108A0" w:rsidRDefault="009020E3" w:rsidP="009C0C37">
            <w:pPr>
              <w:numPr>
                <w:ilvl w:val="0"/>
                <w:numId w:val="13"/>
              </w:numPr>
              <w:rPr>
                <w:color w:val="000000"/>
                <w:sz w:val="22"/>
                <w:szCs w:val="22"/>
              </w:rPr>
            </w:pPr>
            <w:r w:rsidRPr="002108A0">
              <w:rPr>
                <w:color w:val="000000"/>
                <w:sz w:val="22"/>
                <w:szCs w:val="22"/>
              </w:rPr>
              <w:t>Learn computer programming concepts and problem solving approaches. Use critical thinking skills to develop algorithms for the given problem.</w:t>
            </w:r>
          </w:p>
          <w:p w:rsidR="009020E3" w:rsidRPr="002108A0" w:rsidRDefault="009020E3" w:rsidP="009C0C37">
            <w:pPr>
              <w:numPr>
                <w:ilvl w:val="0"/>
                <w:numId w:val="13"/>
              </w:numPr>
              <w:rPr>
                <w:color w:val="000000"/>
                <w:sz w:val="22"/>
                <w:szCs w:val="22"/>
              </w:rPr>
            </w:pPr>
            <w:r w:rsidRPr="002108A0">
              <w:rPr>
                <w:color w:val="000000"/>
                <w:sz w:val="22"/>
                <w:szCs w:val="22"/>
              </w:rPr>
              <w:t>Learn syntax and semantics of the C++ programming language (first half of C++ language), and how to write C++ program to solve problem</w:t>
            </w:r>
          </w:p>
          <w:p w:rsidR="009020E3" w:rsidRPr="002108A0" w:rsidRDefault="009020E3" w:rsidP="009C0C37">
            <w:pPr>
              <w:numPr>
                <w:ilvl w:val="0"/>
                <w:numId w:val="13"/>
              </w:numPr>
              <w:rPr>
                <w:color w:val="000000"/>
                <w:sz w:val="22"/>
                <w:szCs w:val="22"/>
              </w:rPr>
            </w:pPr>
            <w:r w:rsidRPr="002108A0">
              <w:rPr>
                <w:color w:val="000000"/>
                <w:sz w:val="22"/>
                <w:szCs w:val="22"/>
              </w:rPr>
              <w:t>Learn fundamental principles of program specification, design, testing, and system documentation. Use professional communication skills to write program user manual, system testing report, and present system development description.</w:t>
            </w:r>
          </w:p>
          <w:p w:rsidR="009020E3" w:rsidRPr="002108A0" w:rsidRDefault="009020E3" w:rsidP="002C52D4">
            <w:pPr>
              <w:numPr>
                <w:ilvl w:val="0"/>
                <w:numId w:val="13"/>
              </w:numPr>
              <w:rPr>
                <w:i/>
                <w:color w:val="000000"/>
                <w:sz w:val="22"/>
                <w:szCs w:val="22"/>
              </w:rPr>
            </w:pPr>
            <w:r w:rsidRPr="002108A0">
              <w:rPr>
                <w:color w:val="000000"/>
                <w:sz w:val="22"/>
                <w:szCs w:val="22"/>
              </w:rPr>
              <w:t xml:space="preserve">Learn C++ programming development environment: code editing, debugging, compiling, linking, and executing. Use </w:t>
            </w:r>
            <w:r w:rsidRPr="002108A0">
              <w:rPr>
                <w:bCs/>
                <w:color w:val="000000"/>
                <w:sz w:val="22"/>
                <w:szCs w:val="20"/>
              </w:rPr>
              <w:t>empirical and quantitative skills to manipulate, analyze, and process numerical data.</w:t>
            </w:r>
          </w:p>
        </w:tc>
      </w:tr>
      <w:tr w:rsidR="009020E3" w:rsidRPr="002108A0" w:rsidTr="00980225">
        <w:trPr>
          <w:trHeight w:val="178"/>
        </w:trPr>
        <w:tc>
          <w:tcPr>
            <w:tcW w:w="10516" w:type="dxa"/>
            <w:gridSpan w:val="20"/>
            <w:tcBorders>
              <w:top w:val="nil"/>
              <w:left w:val="nil"/>
              <w:bottom w:val="nil"/>
              <w:right w:val="nil"/>
            </w:tcBorders>
          </w:tcPr>
          <w:p w:rsidR="009020E3" w:rsidRPr="002108A0" w:rsidRDefault="009020E3" w:rsidP="007965DA">
            <w:pPr>
              <w:jc w:val="center"/>
              <w:rPr>
                <w:b/>
                <w:bCs/>
                <w:color w:val="000000"/>
                <w:sz w:val="22"/>
                <w:szCs w:val="22"/>
              </w:rPr>
            </w:pPr>
          </w:p>
        </w:tc>
      </w:tr>
      <w:tr w:rsidR="009020E3" w:rsidRPr="002108A0" w:rsidTr="00980225">
        <w:trPr>
          <w:trHeight w:val="237"/>
        </w:trPr>
        <w:tc>
          <w:tcPr>
            <w:tcW w:w="10516" w:type="dxa"/>
            <w:gridSpan w:val="20"/>
            <w:tcBorders>
              <w:top w:val="nil"/>
              <w:left w:val="nil"/>
              <w:bottom w:val="nil"/>
              <w:right w:val="nil"/>
            </w:tcBorders>
          </w:tcPr>
          <w:p w:rsidR="009020E3" w:rsidRPr="002108A0" w:rsidRDefault="009020E3" w:rsidP="00A35116">
            <w:pPr>
              <w:rPr>
                <w:b/>
                <w:bCs/>
                <w:color w:val="000000"/>
                <w:sz w:val="22"/>
                <w:szCs w:val="22"/>
              </w:rPr>
            </w:pPr>
            <w:r w:rsidRPr="002108A0">
              <w:rPr>
                <w:b/>
                <w:bCs/>
                <w:color w:val="000000"/>
                <w:sz w:val="22"/>
                <w:szCs w:val="22"/>
              </w:rPr>
              <w:t xml:space="preserve">Course Outcomes </w:t>
            </w:r>
          </w:p>
          <w:p w:rsidR="009020E3" w:rsidRPr="002108A0" w:rsidRDefault="009020E3" w:rsidP="00A35116">
            <w:pPr>
              <w:rPr>
                <w:bCs/>
                <w:i/>
                <w:color w:val="000000"/>
                <w:sz w:val="22"/>
                <w:szCs w:val="22"/>
              </w:rPr>
            </w:pPr>
          </w:p>
        </w:tc>
      </w:tr>
      <w:tr w:rsidR="009020E3" w:rsidRPr="002108A0" w:rsidTr="00980225">
        <w:trPr>
          <w:trHeight w:val="548"/>
        </w:trPr>
        <w:tc>
          <w:tcPr>
            <w:tcW w:w="743" w:type="dxa"/>
            <w:tcBorders>
              <w:top w:val="nil"/>
              <w:left w:val="nil"/>
              <w:bottom w:val="nil"/>
            </w:tcBorders>
          </w:tcPr>
          <w:p w:rsidR="009020E3" w:rsidRPr="002108A0" w:rsidRDefault="009020E3" w:rsidP="00304FF7">
            <w:pPr>
              <w:rPr>
                <w:color w:val="000000"/>
                <w:sz w:val="22"/>
                <w:szCs w:val="22"/>
              </w:rPr>
            </w:pPr>
          </w:p>
        </w:tc>
        <w:tc>
          <w:tcPr>
            <w:tcW w:w="9773" w:type="dxa"/>
            <w:gridSpan w:val="19"/>
            <w:tcBorders>
              <w:top w:val="nil"/>
              <w:bottom w:val="nil"/>
              <w:right w:val="nil"/>
            </w:tcBorders>
          </w:tcPr>
          <w:p w:rsidR="009020E3" w:rsidRPr="002108A0" w:rsidRDefault="009020E3" w:rsidP="00BF1B9B">
            <w:pPr>
              <w:ind w:left="1057" w:hanging="1170"/>
              <w:rPr>
                <w:color w:val="000000"/>
                <w:sz w:val="22"/>
                <w:szCs w:val="22"/>
              </w:rPr>
            </w:pPr>
            <w:r w:rsidRPr="002108A0">
              <w:rPr>
                <w:b/>
                <w:color w:val="000000"/>
                <w:sz w:val="22"/>
                <w:szCs w:val="22"/>
                <w:u w:val="single"/>
              </w:rPr>
              <w:t>Outcome a</w:t>
            </w:r>
            <w:r w:rsidRPr="002108A0">
              <w:rPr>
                <w:color w:val="000000"/>
                <w:sz w:val="22"/>
                <w:szCs w:val="22"/>
              </w:rPr>
              <w:t xml:space="preserve">: </w:t>
            </w:r>
            <w:r w:rsidRPr="002108A0">
              <w:rPr>
                <w:i/>
                <w:color w:val="000000"/>
                <w:sz w:val="22"/>
                <w:szCs w:val="22"/>
              </w:rPr>
              <w:t>Critical Thinking</w:t>
            </w:r>
            <w:r w:rsidRPr="002108A0">
              <w:rPr>
                <w:color w:val="000000"/>
                <w:sz w:val="22"/>
                <w:szCs w:val="22"/>
              </w:rPr>
              <w:t xml:space="preserve">. Students learn how to analyze a problem, creatively develop algorithms to solve the problem, test the implemented software and evaluate the results. Students will have the ability to apply critical thinking skills to design, implement, and evaluate a computer-based system, process, component, or program to meet desired needs. </w:t>
            </w:r>
          </w:p>
          <w:p w:rsidR="009020E3" w:rsidRPr="002108A0" w:rsidRDefault="009020E3" w:rsidP="00351746">
            <w:pPr>
              <w:ind w:left="1057"/>
              <w:rPr>
                <w:color w:val="000000"/>
                <w:sz w:val="22"/>
                <w:szCs w:val="22"/>
              </w:rPr>
            </w:pPr>
            <w:r w:rsidRPr="002108A0">
              <w:rPr>
                <w:color w:val="000000"/>
                <w:sz w:val="22"/>
                <w:szCs w:val="22"/>
              </w:rPr>
              <w:t>This outcome is measured through student’s presentation, homework assignments and examinations in two aspects, “Problem-solving” and “Evidence” in the scale of 0-to-4 as described in the attached Rubric Measurement Table.</w:t>
            </w:r>
          </w:p>
        </w:tc>
      </w:tr>
      <w:tr w:rsidR="009020E3" w:rsidRPr="002108A0" w:rsidTr="00980225">
        <w:trPr>
          <w:trHeight w:val="281"/>
        </w:trPr>
        <w:tc>
          <w:tcPr>
            <w:tcW w:w="743" w:type="dxa"/>
            <w:tcBorders>
              <w:top w:val="nil"/>
              <w:left w:val="nil"/>
              <w:bottom w:val="nil"/>
            </w:tcBorders>
          </w:tcPr>
          <w:p w:rsidR="009020E3" w:rsidRPr="002108A0" w:rsidRDefault="009020E3" w:rsidP="00304FF7">
            <w:pPr>
              <w:rPr>
                <w:color w:val="000000"/>
                <w:sz w:val="22"/>
                <w:szCs w:val="22"/>
              </w:rPr>
            </w:pPr>
          </w:p>
        </w:tc>
        <w:tc>
          <w:tcPr>
            <w:tcW w:w="9773" w:type="dxa"/>
            <w:gridSpan w:val="19"/>
            <w:tcBorders>
              <w:top w:val="nil"/>
              <w:bottom w:val="nil"/>
              <w:right w:val="nil"/>
            </w:tcBorders>
          </w:tcPr>
          <w:p w:rsidR="009020E3" w:rsidRPr="002108A0" w:rsidRDefault="009020E3" w:rsidP="00A35116">
            <w:pPr>
              <w:pStyle w:val="CorePlainFull"/>
              <w:ind w:left="1057" w:hanging="1170"/>
              <w:rPr>
                <w:color w:val="000000"/>
                <w:sz w:val="22"/>
                <w:szCs w:val="22"/>
              </w:rPr>
            </w:pPr>
            <w:r w:rsidRPr="002108A0">
              <w:rPr>
                <w:b/>
                <w:color w:val="000000"/>
                <w:sz w:val="22"/>
                <w:szCs w:val="22"/>
                <w:u w:val="single"/>
              </w:rPr>
              <w:t>Outcome b</w:t>
            </w:r>
            <w:r w:rsidRPr="002108A0">
              <w:rPr>
                <w:color w:val="000000"/>
                <w:sz w:val="22"/>
                <w:szCs w:val="22"/>
              </w:rPr>
              <w:t xml:space="preserve">: </w:t>
            </w:r>
            <w:r w:rsidRPr="002108A0">
              <w:rPr>
                <w:i/>
                <w:color w:val="000000"/>
                <w:sz w:val="22"/>
                <w:szCs w:val="22"/>
              </w:rPr>
              <w:t>Communication skills</w:t>
            </w:r>
            <w:r w:rsidRPr="002108A0">
              <w:rPr>
                <w:color w:val="000000"/>
                <w:sz w:val="22"/>
                <w:szCs w:val="22"/>
              </w:rPr>
              <w:t xml:space="preserve">. Students learn how to document system design, write system testing report, submit well-written user manual, and orally and visually present algorithms (ideas). Students will have the ability to apply effective communication and technical writing skills in computer software development. </w:t>
            </w:r>
          </w:p>
          <w:p w:rsidR="009020E3" w:rsidRPr="002108A0" w:rsidRDefault="009020E3" w:rsidP="00351746">
            <w:pPr>
              <w:pStyle w:val="CorePlainFull"/>
              <w:ind w:left="1057"/>
              <w:rPr>
                <w:color w:val="000000"/>
                <w:sz w:val="22"/>
                <w:szCs w:val="22"/>
              </w:rPr>
            </w:pPr>
            <w:r w:rsidRPr="002108A0">
              <w:rPr>
                <w:color w:val="000000"/>
                <w:sz w:val="22"/>
                <w:szCs w:val="22"/>
              </w:rPr>
              <w:t>This outcome is measured through student’s presentation, homework assignments, and written project reports in several aspects, including “Problem-solving”, “Evidence,” and “Format / Delivery” in the scale of 0-to-4 as described in the attached Rubric Measurement Table.</w:t>
            </w:r>
          </w:p>
          <w:p w:rsidR="009020E3" w:rsidRPr="002108A0" w:rsidRDefault="009020E3" w:rsidP="00351746">
            <w:pPr>
              <w:pStyle w:val="CorePlainFull"/>
              <w:ind w:left="1057" w:hanging="1170"/>
              <w:rPr>
                <w:color w:val="000000"/>
                <w:sz w:val="22"/>
                <w:szCs w:val="22"/>
              </w:rPr>
            </w:pPr>
            <w:r w:rsidRPr="002108A0">
              <w:rPr>
                <w:b/>
                <w:color w:val="000000"/>
                <w:sz w:val="22"/>
                <w:szCs w:val="22"/>
                <w:u w:val="single"/>
              </w:rPr>
              <w:t>Outcome c</w:t>
            </w:r>
            <w:r w:rsidRPr="002108A0">
              <w:rPr>
                <w:color w:val="000000"/>
                <w:sz w:val="22"/>
                <w:szCs w:val="22"/>
              </w:rPr>
              <w:t xml:space="preserve">: </w:t>
            </w:r>
            <w:r w:rsidRPr="002108A0">
              <w:rPr>
                <w:i/>
                <w:color w:val="000000"/>
                <w:sz w:val="22"/>
                <w:szCs w:val="22"/>
              </w:rPr>
              <w:t>Empirical and quantitative skills</w:t>
            </w:r>
            <w:r w:rsidRPr="002108A0">
              <w:rPr>
                <w:color w:val="000000"/>
                <w:sz w:val="22"/>
                <w:szCs w:val="22"/>
              </w:rPr>
              <w:t xml:space="preserve">. Students learn how to apply knowledge of computing and mathematics appropriate to process, analyze, and manipulate numerical data and observe change patterns and facts behind the data. Students will have the ability to apply knowledge of computing and mathematics appropriate to the discipline. </w:t>
            </w:r>
          </w:p>
          <w:p w:rsidR="009020E3" w:rsidRPr="002108A0" w:rsidRDefault="009020E3" w:rsidP="00351746">
            <w:pPr>
              <w:pStyle w:val="CorePlainFull"/>
              <w:ind w:left="1057"/>
              <w:rPr>
                <w:color w:val="000000"/>
                <w:sz w:val="22"/>
                <w:szCs w:val="22"/>
              </w:rPr>
            </w:pPr>
            <w:r w:rsidRPr="002108A0">
              <w:rPr>
                <w:color w:val="000000"/>
                <w:sz w:val="22"/>
                <w:szCs w:val="22"/>
              </w:rPr>
              <w:t>This outcome is measured through student’s presentation, homework assignments and examinations in two aspects, “Interpretation” and “Application / Analysis” in the scale of 0-to-4 scale as described in the attached Rubric Measurement Table.</w:t>
            </w: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p w:rsidR="009020E3" w:rsidRPr="002108A0" w:rsidRDefault="009020E3" w:rsidP="00BD28EB">
            <w:pPr>
              <w:spacing w:before="120" w:after="100" w:afterAutospacing="1"/>
              <w:ind w:left="630" w:hanging="630"/>
              <w:rPr>
                <w:color w:val="000000"/>
                <w:sz w:val="22"/>
                <w:szCs w:val="20"/>
              </w:rPr>
            </w:pPr>
            <w:r w:rsidRPr="002108A0">
              <w:rPr>
                <w:b/>
                <w:color w:val="000000"/>
                <w:sz w:val="22"/>
                <w:szCs w:val="20"/>
              </w:rPr>
              <w:t>Outcome Evaluation Method</w:t>
            </w:r>
          </w:p>
          <w:p w:rsidR="009020E3" w:rsidRPr="002108A0" w:rsidRDefault="009020E3" w:rsidP="00823177">
            <w:pPr>
              <w:spacing w:before="120" w:after="100" w:afterAutospacing="1"/>
              <w:ind w:left="1170" w:hanging="540"/>
              <w:rPr>
                <w:b/>
                <w:bCs/>
                <w:color w:val="000000"/>
                <w:sz w:val="22"/>
                <w:szCs w:val="22"/>
              </w:rPr>
            </w:pPr>
            <w:r w:rsidRPr="002108A0">
              <w:rPr>
                <w:color w:val="000000"/>
                <w:sz w:val="22"/>
                <w:szCs w:val="20"/>
              </w:rPr>
              <w:t>Each individual assignment will be weighted and aligned accordingly to the three core objectives/outcomes and evaluated at grading. For instance, a question may carry 25% weight of outcome one (empirical and quantitative skills), 50% of outcome two (CT), and 15% of outcome three (Communication), and a student scores 80 points of this question, then quantitatively this student receives 20 points for outcome one, 40 points for outcome two, and 20 points for outcome three, respectively. The final outcome for a student will be calculated comprehensively based on this student’s entire semester performance. Each outcome points earned by a student in the whole semester will be converted into an outcome grade with a 0-to-4 scale.</w:t>
            </w: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p w:rsidR="009020E3" w:rsidRPr="002108A0" w:rsidRDefault="009020E3" w:rsidP="007965DA">
            <w:pPr>
              <w:rPr>
                <w:b/>
                <w:bCs/>
                <w:color w:val="000000"/>
                <w:sz w:val="22"/>
                <w:szCs w:val="22"/>
              </w:rPr>
            </w:pP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p>
          <w:p w:rsidR="009020E3" w:rsidRPr="002108A0" w:rsidRDefault="009020E3" w:rsidP="007965DA">
            <w:pPr>
              <w:rPr>
                <w:b/>
                <w:bCs/>
                <w:color w:val="000000"/>
                <w:sz w:val="22"/>
                <w:szCs w:val="22"/>
              </w:rPr>
            </w:pPr>
            <w:r w:rsidRPr="002108A0">
              <w:rPr>
                <w:b/>
                <w:bCs/>
                <w:color w:val="000000"/>
                <w:sz w:val="22"/>
                <w:szCs w:val="22"/>
              </w:rPr>
              <w:t xml:space="preserve">Grading Matrix </w:t>
            </w:r>
            <w:r w:rsidRPr="002108A0">
              <w:rPr>
                <w:bCs/>
                <w:i/>
                <w:color w:val="000000"/>
                <w:sz w:val="22"/>
                <w:szCs w:val="22"/>
              </w:rPr>
              <w:t>(points will vary according to instructor’s grading system)</w:t>
            </w: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0"/>
              <w:gridCol w:w="720"/>
            </w:tblGrid>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D41F83">
                  <w:pPr>
                    <w:rPr>
                      <w:color w:val="000000"/>
                      <w:sz w:val="22"/>
                      <w:szCs w:val="22"/>
                    </w:rPr>
                  </w:pPr>
                  <w:r w:rsidRPr="002108A0">
                    <w:rPr>
                      <w:color w:val="000000"/>
                      <w:sz w:val="22"/>
                      <w:szCs w:val="22"/>
                    </w:rPr>
                    <w:t xml:space="preserve">Assignments &amp; Lab (Critical Thinking, </w:t>
                  </w:r>
                  <w:r w:rsidRPr="002108A0">
                    <w:rPr>
                      <w:bCs/>
                      <w:color w:val="000000"/>
                      <w:sz w:val="22"/>
                      <w:szCs w:val="20"/>
                    </w:rPr>
                    <w:t>Empirical and Quantitative)</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jc w:val="center"/>
                    <w:rPr>
                      <w:color w:val="000000"/>
                      <w:sz w:val="22"/>
                      <w:szCs w:val="22"/>
                    </w:rPr>
                  </w:pPr>
                  <w:r w:rsidRPr="002108A0">
                    <w:rPr>
                      <w:color w:val="000000"/>
                      <w:sz w:val="22"/>
                      <w:szCs w:val="22"/>
                    </w:rPr>
                    <w:t>15</w:t>
                  </w:r>
                </w:p>
              </w:tc>
            </w:tr>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D80723">
                  <w:pPr>
                    <w:rPr>
                      <w:color w:val="000000"/>
                      <w:sz w:val="22"/>
                      <w:szCs w:val="22"/>
                    </w:rPr>
                  </w:pPr>
                  <w:r w:rsidRPr="002108A0">
                    <w:rPr>
                      <w:color w:val="000000"/>
                      <w:sz w:val="22"/>
                      <w:szCs w:val="22"/>
                    </w:rPr>
                    <w:t xml:space="preserve">Quizzes (Critical Thinking, </w:t>
                  </w:r>
                  <w:r w:rsidRPr="002108A0">
                    <w:rPr>
                      <w:bCs/>
                      <w:color w:val="000000"/>
                      <w:sz w:val="22"/>
                      <w:szCs w:val="20"/>
                    </w:rPr>
                    <w:t>Empirical and Quantitative</w:t>
                  </w:r>
                  <w:r w:rsidRPr="002108A0">
                    <w:rPr>
                      <w:color w:val="000000"/>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jc w:val="center"/>
                    <w:rPr>
                      <w:color w:val="000000"/>
                      <w:sz w:val="22"/>
                      <w:szCs w:val="22"/>
                    </w:rPr>
                  </w:pPr>
                  <w:r w:rsidRPr="002108A0">
                    <w:rPr>
                      <w:color w:val="000000"/>
                      <w:sz w:val="22"/>
                      <w:szCs w:val="22"/>
                    </w:rPr>
                    <w:t>15</w:t>
                  </w:r>
                </w:p>
              </w:tc>
            </w:tr>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D80723">
                  <w:pPr>
                    <w:rPr>
                      <w:color w:val="000000"/>
                      <w:sz w:val="22"/>
                      <w:szCs w:val="22"/>
                    </w:rPr>
                  </w:pPr>
                  <w:r w:rsidRPr="002108A0">
                    <w:rPr>
                      <w:color w:val="000000"/>
                      <w:sz w:val="22"/>
                      <w:szCs w:val="22"/>
                    </w:rPr>
                    <w:t xml:space="preserve">Major Exam 1 – Mandatory (Critical Thinking, </w:t>
                  </w:r>
                  <w:r w:rsidRPr="002108A0">
                    <w:rPr>
                      <w:bCs/>
                      <w:color w:val="000000"/>
                      <w:sz w:val="22"/>
                      <w:szCs w:val="20"/>
                    </w:rPr>
                    <w:t>Empirical and Quantitative</w:t>
                  </w:r>
                  <w:r w:rsidRPr="002108A0">
                    <w:rPr>
                      <w:color w:val="000000"/>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jc w:val="center"/>
                    <w:rPr>
                      <w:color w:val="000000"/>
                      <w:sz w:val="22"/>
                      <w:szCs w:val="22"/>
                    </w:rPr>
                  </w:pPr>
                  <w:r w:rsidRPr="002108A0">
                    <w:rPr>
                      <w:color w:val="000000"/>
                      <w:sz w:val="22"/>
                      <w:szCs w:val="22"/>
                    </w:rPr>
                    <w:t>25</w:t>
                  </w:r>
                </w:p>
              </w:tc>
            </w:tr>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D80723">
                  <w:pPr>
                    <w:rPr>
                      <w:color w:val="000000"/>
                      <w:sz w:val="22"/>
                      <w:szCs w:val="22"/>
                    </w:rPr>
                  </w:pPr>
                  <w:r w:rsidRPr="002108A0">
                    <w:rPr>
                      <w:color w:val="000000"/>
                      <w:sz w:val="22"/>
                      <w:szCs w:val="22"/>
                    </w:rPr>
                    <w:t xml:space="preserve">Major Exam 2 – Mandatory (Critical Thinking, </w:t>
                  </w:r>
                  <w:r w:rsidRPr="002108A0">
                    <w:rPr>
                      <w:bCs/>
                      <w:color w:val="000000"/>
                      <w:sz w:val="22"/>
                      <w:szCs w:val="20"/>
                    </w:rPr>
                    <w:t>Empirical and Quantitative</w:t>
                  </w:r>
                  <w:r w:rsidRPr="002108A0">
                    <w:rPr>
                      <w:color w:val="000000"/>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jc w:val="center"/>
                    <w:rPr>
                      <w:color w:val="000000"/>
                      <w:sz w:val="22"/>
                      <w:szCs w:val="22"/>
                    </w:rPr>
                  </w:pPr>
                  <w:r w:rsidRPr="002108A0">
                    <w:rPr>
                      <w:color w:val="000000"/>
                      <w:sz w:val="22"/>
                      <w:szCs w:val="22"/>
                    </w:rPr>
                    <w:t>30</w:t>
                  </w:r>
                </w:p>
              </w:tc>
            </w:tr>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rPr>
                      <w:color w:val="000000"/>
                      <w:sz w:val="22"/>
                      <w:szCs w:val="22"/>
                    </w:rPr>
                  </w:pPr>
                  <w:r w:rsidRPr="002108A0">
                    <w:rPr>
                      <w:color w:val="000000"/>
                      <w:sz w:val="22"/>
                      <w:szCs w:val="22"/>
                    </w:rPr>
                    <w:t>Class Participation/ Discussion/ Written projects / Presentation (Comm. skills)</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BD28EB">
                  <w:pPr>
                    <w:jc w:val="center"/>
                    <w:rPr>
                      <w:color w:val="000000"/>
                      <w:sz w:val="22"/>
                      <w:szCs w:val="22"/>
                    </w:rPr>
                  </w:pPr>
                  <w:r w:rsidRPr="002108A0">
                    <w:rPr>
                      <w:color w:val="000000"/>
                      <w:sz w:val="22"/>
                      <w:szCs w:val="22"/>
                    </w:rPr>
                    <w:t>15</w:t>
                  </w:r>
                </w:p>
              </w:tc>
            </w:tr>
            <w:tr w:rsidR="009020E3" w:rsidRPr="002108A0" w:rsidTr="00D41F83">
              <w:trPr>
                <w:trHeight w:val="274"/>
              </w:trPr>
              <w:tc>
                <w:tcPr>
                  <w:tcW w:w="7380" w:type="dxa"/>
                  <w:tcBorders>
                    <w:top w:val="single" w:sz="4" w:space="0" w:color="auto"/>
                    <w:left w:val="single" w:sz="4" w:space="0" w:color="auto"/>
                    <w:bottom w:val="single" w:sz="4" w:space="0" w:color="auto"/>
                    <w:right w:val="single" w:sz="4" w:space="0" w:color="auto"/>
                  </w:tcBorders>
                </w:tcPr>
                <w:p w:rsidR="009020E3" w:rsidRPr="002108A0" w:rsidRDefault="009020E3" w:rsidP="00D80723">
                  <w:pPr>
                    <w:rPr>
                      <w:b/>
                      <w:color w:val="000000"/>
                      <w:sz w:val="22"/>
                      <w:szCs w:val="22"/>
                    </w:rPr>
                  </w:pPr>
                  <w:r w:rsidRPr="002108A0">
                    <w:rPr>
                      <w:b/>
                      <w:color w:val="000000"/>
                      <w:sz w:val="22"/>
                      <w:szCs w:val="22"/>
                    </w:rPr>
                    <w:t>Total:</w:t>
                  </w:r>
                </w:p>
              </w:tc>
              <w:tc>
                <w:tcPr>
                  <w:tcW w:w="720" w:type="dxa"/>
                  <w:tcBorders>
                    <w:top w:val="single" w:sz="4" w:space="0" w:color="auto"/>
                    <w:left w:val="single" w:sz="4" w:space="0" w:color="auto"/>
                    <w:bottom w:val="single" w:sz="4" w:space="0" w:color="auto"/>
                    <w:right w:val="single" w:sz="4" w:space="0" w:color="auto"/>
                  </w:tcBorders>
                </w:tcPr>
                <w:p w:rsidR="009020E3" w:rsidRPr="002108A0" w:rsidRDefault="009020E3" w:rsidP="00D80723">
                  <w:pPr>
                    <w:rPr>
                      <w:b/>
                      <w:color w:val="000000"/>
                      <w:sz w:val="22"/>
                      <w:szCs w:val="22"/>
                    </w:rPr>
                  </w:pPr>
                  <w:r w:rsidRPr="002108A0">
                    <w:rPr>
                      <w:b/>
                      <w:color w:val="000000"/>
                      <w:sz w:val="22"/>
                      <w:szCs w:val="22"/>
                    </w:rPr>
                    <w:fldChar w:fldCharType="begin"/>
                  </w:r>
                  <w:r w:rsidRPr="002108A0">
                    <w:rPr>
                      <w:b/>
                      <w:color w:val="000000"/>
                      <w:sz w:val="22"/>
                      <w:szCs w:val="22"/>
                    </w:rPr>
                    <w:instrText xml:space="preserve"> =SUM(ABOVE) </w:instrText>
                  </w:r>
                  <w:r w:rsidRPr="002108A0">
                    <w:rPr>
                      <w:b/>
                      <w:color w:val="000000"/>
                      <w:sz w:val="22"/>
                      <w:szCs w:val="22"/>
                    </w:rPr>
                    <w:fldChar w:fldCharType="separate"/>
                  </w:r>
                  <w:r w:rsidRPr="002108A0">
                    <w:rPr>
                      <w:b/>
                      <w:noProof/>
                      <w:color w:val="000000"/>
                      <w:sz w:val="22"/>
                      <w:szCs w:val="22"/>
                    </w:rPr>
                    <w:t>100</w:t>
                  </w:r>
                  <w:r w:rsidRPr="002108A0">
                    <w:rPr>
                      <w:b/>
                      <w:color w:val="000000"/>
                      <w:sz w:val="22"/>
                      <w:szCs w:val="22"/>
                    </w:rPr>
                    <w:fldChar w:fldCharType="end"/>
                  </w:r>
                </w:p>
              </w:tc>
            </w:tr>
          </w:tbl>
          <w:p w:rsidR="009020E3" w:rsidRPr="002108A0" w:rsidRDefault="009020E3" w:rsidP="002E515A">
            <w:pPr>
              <w:jc w:val="center"/>
              <w:rPr>
                <w:b/>
                <w:color w:val="000000"/>
                <w:sz w:val="22"/>
                <w:szCs w:val="22"/>
              </w:rPr>
            </w:pPr>
          </w:p>
          <w:p w:rsidR="009020E3" w:rsidRPr="002108A0" w:rsidRDefault="009020E3" w:rsidP="007F2D3F">
            <w:pPr>
              <w:rPr>
                <w:b/>
                <w:color w:val="000000"/>
                <w:sz w:val="22"/>
                <w:szCs w:val="22"/>
              </w:rPr>
            </w:pPr>
            <w:r w:rsidRPr="002108A0">
              <w:rPr>
                <w:b/>
                <w:color w:val="000000"/>
                <w:sz w:val="22"/>
                <w:szCs w:val="22"/>
              </w:rPr>
              <w:t>Grade Determination:</w:t>
            </w:r>
          </w:p>
          <w:p w:rsidR="009020E3" w:rsidRPr="002108A0" w:rsidRDefault="009020E3" w:rsidP="007F2D3F">
            <w:pPr>
              <w:ind w:left="72"/>
              <w:jc w:val="center"/>
              <w:rPr>
                <w:b/>
                <w:bCs/>
                <w:color w:val="000000"/>
                <w:sz w:val="22"/>
                <w:szCs w:val="22"/>
              </w:rPr>
            </w:pPr>
            <w:r w:rsidRPr="002108A0">
              <w:rPr>
                <w:color w:val="000000"/>
                <w:sz w:val="22"/>
                <w:szCs w:val="22"/>
              </w:rPr>
              <w:t>A = 100 – 90pts;      B = 89 – 80pts;      C = 79 – 70pts; D = 69 – 60pts;        F = 59pts or below</w:t>
            </w: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p w:rsidR="009020E3" w:rsidRPr="002108A0" w:rsidRDefault="009020E3" w:rsidP="007965DA">
            <w:pPr>
              <w:rPr>
                <w:b/>
                <w:color w:val="000000"/>
                <w:sz w:val="22"/>
                <w:szCs w:val="22"/>
              </w:rPr>
            </w:pPr>
          </w:p>
        </w:tc>
      </w:tr>
      <w:tr w:rsidR="009020E3" w:rsidRPr="002108A0" w:rsidTr="00980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10440" w:type="dxa"/>
            <w:gridSpan w:val="19"/>
          </w:tcPr>
          <w:p w:rsidR="009020E3" w:rsidRPr="002108A0" w:rsidRDefault="009020E3" w:rsidP="0042409D">
            <w:pPr>
              <w:rPr>
                <w:b/>
                <w:color w:val="000000"/>
                <w:sz w:val="22"/>
                <w:szCs w:val="22"/>
              </w:rPr>
            </w:pPr>
            <w:r w:rsidRPr="002108A0">
              <w:rPr>
                <w:b/>
                <w:color w:val="000000"/>
                <w:sz w:val="22"/>
                <w:szCs w:val="22"/>
              </w:rPr>
              <w:t>16 WEEK CALENDAR</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One: </w:t>
            </w:r>
            <w:r w:rsidRPr="002108A0">
              <w:rPr>
                <w:color w:val="000000"/>
                <w:sz w:val="22"/>
                <w:szCs w:val="22"/>
              </w:rPr>
              <w:t>Topic</w:t>
            </w:r>
          </w:p>
        </w:tc>
        <w:tc>
          <w:tcPr>
            <w:tcW w:w="6912" w:type="dxa"/>
            <w:gridSpan w:val="8"/>
          </w:tcPr>
          <w:p w:rsidR="009020E3" w:rsidRPr="002108A0" w:rsidRDefault="009020E3" w:rsidP="00D80723">
            <w:pPr>
              <w:rPr>
                <w:b/>
                <w:color w:val="000000"/>
                <w:sz w:val="22"/>
                <w:szCs w:val="22"/>
              </w:rPr>
            </w:pPr>
            <w:r w:rsidRPr="002108A0">
              <w:rPr>
                <w:color w:val="000000"/>
                <w:sz w:val="22"/>
                <w:szCs w:val="22"/>
              </w:rPr>
              <w:t>Overview of programming and problem solving; Binary; Computer organization; Boolean; Computer hardware; Software</w:t>
            </w:r>
            <w:r w:rsidRPr="002108A0">
              <w:rPr>
                <w:b/>
                <w:color w:val="000000"/>
                <w:sz w:val="22"/>
                <w:szCs w:val="22"/>
              </w:rPr>
              <w:t xml:space="preserve">       </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1 &amp; handout: Overview of Programming and Problem Solving</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 xml:space="preserve">Assignment 1: apply critical thinking skills to develop algorithms for a given computing problem. </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Two: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C++ Syntax and Semantics, and the Program Development Process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2 C++ Syntax and Semantics, and the Program Development Process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2: apply technical writing skills to document alg. Design.</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Three and Four: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Numeric Types, Expressions, and Output</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3 Numeric Types, Expressions, and Output</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Quiz 1; Assignment 3: numerical and quantitative analysis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42409D">
            <w:pPr>
              <w:rPr>
                <w:b/>
                <w:color w:val="000000"/>
                <w:sz w:val="22"/>
                <w:szCs w:val="22"/>
              </w:rPr>
            </w:pPr>
            <w:r w:rsidRPr="002108A0">
              <w:rPr>
                <w:b/>
                <w:color w:val="000000"/>
                <w:sz w:val="22"/>
                <w:szCs w:val="22"/>
              </w:rPr>
              <w:t xml:space="preserve">Week Five: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Program Input and the Software Design Process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42409D">
            <w:pPr>
              <w:rPr>
                <w:color w:val="000000"/>
                <w:sz w:val="22"/>
                <w:szCs w:val="22"/>
              </w:rPr>
            </w:pPr>
            <w:r w:rsidRPr="002108A0">
              <w:rPr>
                <w:color w:val="000000"/>
                <w:sz w:val="22"/>
                <w:szCs w:val="22"/>
              </w:rPr>
              <w:t>Chapter 4 Program Input and the Software Design Process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Quiz 2; Assignment 4: written report and programming testing report</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Five: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Program Input and the Software Design Process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B80A87">
            <w:pPr>
              <w:rPr>
                <w:color w:val="000000"/>
                <w:sz w:val="22"/>
                <w:szCs w:val="22"/>
              </w:rPr>
            </w:pPr>
            <w:r w:rsidRPr="002108A0">
              <w:rPr>
                <w:color w:val="000000"/>
                <w:sz w:val="22"/>
                <w:szCs w:val="22"/>
              </w:rPr>
              <w:t xml:space="preserve">Continue Chapter 4 </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4</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Six and Seven: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Conditions, Logical Expressions, and Selection Control Structures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5 Conditions, Logical Expressions, and Selection Control Structures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5: apply logical and critical thinking to conduct branch control calculation.</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Eight: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Looping (while statement)</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6 Looping</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10440" w:type="dxa"/>
            <w:gridSpan w:val="19"/>
          </w:tcPr>
          <w:p w:rsidR="009020E3" w:rsidRPr="002108A0" w:rsidRDefault="009020E3" w:rsidP="00D80723">
            <w:pPr>
              <w:jc w:val="center"/>
              <w:rPr>
                <w:b/>
                <w:color w:val="000000"/>
                <w:sz w:val="22"/>
                <w:szCs w:val="22"/>
              </w:rPr>
            </w:pPr>
            <w:r w:rsidRPr="002108A0">
              <w:rPr>
                <w:b/>
                <w:color w:val="000000"/>
                <w:sz w:val="22"/>
                <w:szCs w:val="22"/>
              </w:rPr>
              <w:t>Mid-Term Exam</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b/>
                <w:color w:val="000000"/>
                <w:sz w:val="22"/>
                <w:szCs w:val="22"/>
              </w:rPr>
            </w:pPr>
            <w:r w:rsidRPr="002108A0">
              <w:rPr>
                <w:b/>
                <w:color w:val="000000"/>
                <w:sz w:val="22"/>
                <w:szCs w:val="22"/>
              </w:rPr>
              <w:t xml:space="preserve">Week Nine: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Looping (for statement)</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 xml:space="preserve">Continue Chapter 6 </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6, Quiz 3</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b/>
                <w:color w:val="000000"/>
                <w:sz w:val="22"/>
                <w:szCs w:val="22"/>
              </w:rPr>
              <w:t xml:space="preserve">Week Ten and Eleven: </w:t>
            </w:r>
            <w:r w:rsidRPr="002108A0">
              <w:rPr>
                <w:color w:val="000000"/>
                <w:sz w:val="22"/>
                <w:szCs w:val="22"/>
              </w:rPr>
              <w:t>Topic</w:t>
            </w:r>
            <w:r w:rsidRPr="002108A0">
              <w:rPr>
                <w:b/>
                <w:color w:val="000000"/>
                <w:sz w:val="22"/>
                <w:szCs w:val="22"/>
              </w:rPr>
              <w:t xml:space="preserve">       </w:t>
            </w:r>
          </w:p>
        </w:tc>
        <w:tc>
          <w:tcPr>
            <w:tcW w:w="6912" w:type="dxa"/>
            <w:gridSpan w:val="8"/>
          </w:tcPr>
          <w:p w:rsidR="009020E3" w:rsidRPr="002108A0" w:rsidRDefault="009020E3" w:rsidP="00D80723">
            <w:pPr>
              <w:rPr>
                <w:color w:val="000000"/>
                <w:sz w:val="22"/>
                <w:szCs w:val="22"/>
              </w:rPr>
            </w:pPr>
            <w:r w:rsidRPr="002108A0">
              <w:rPr>
                <w:color w:val="000000"/>
                <w:sz w:val="22"/>
                <w:szCs w:val="22"/>
              </w:rPr>
              <w:t>Additional Control Structures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7 Additional Control Structures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7</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 xml:space="preserve"> </w:t>
            </w:r>
            <w:r w:rsidRPr="002108A0">
              <w:rPr>
                <w:b/>
                <w:color w:val="000000"/>
                <w:sz w:val="22"/>
                <w:szCs w:val="22"/>
              </w:rPr>
              <w:t xml:space="preserve">Week Twelve and Thirteen: </w:t>
            </w:r>
            <w:r w:rsidRPr="002108A0">
              <w:rPr>
                <w:color w:val="000000"/>
                <w:sz w:val="22"/>
                <w:szCs w:val="22"/>
              </w:rPr>
              <w:t xml:space="preserve">Topic       </w:t>
            </w:r>
          </w:p>
        </w:tc>
        <w:tc>
          <w:tcPr>
            <w:tcW w:w="6912" w:type="dxa"/>
            <w:gridSpan w:val="8"/>
          </w:tcPr>
          <w:p w:rsidR="009020E3" w:rsidRPr="002108A0" w:rsidRDefault="009020E3" w:rsidP="00D80723">
            <w:pPr>
              <w:rPr>
                <w:color w:val="000000"/>
                <w:sz w:val="22"/>
                <w:szCs w:val="22"/>
              </w:rPr>
            </w:pPr>
            <w:r w:rsidRPr="002108A0">
              <w:rPr>
                <w:color w:val="000000"/>
                <w:sz w:val="22"/>
                <w:szCs w:val="22"/>
              </w:rPr>
              <w:t>Functions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D80723">
            <w:pPr>
              <w:rPr>
                <w:color w:val="000000"/>
                <w:sz w:val="22"/>
                <w:szCs w:val="22"/>
              </w:rPr>
            </w:pPr>
            <w:r w:rsidRPr="002108A0">
              <w:rPr>
                <w:color w:val="000000"/>
                <w:sz w:val="22"/>
                <w:szCs w:val="22"/>
              </w:rPr>
              <w:t>Chapter 8 Functions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8, Quiz 4</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b/>
                <w:color w:val="000000"/>
                <w:sz w:val="22"/>
                <w:szCs w:val="22"/>
              </w:rPr>
              <w:t xml:space="preserve">Week Fourteen Fifteen: </w:t>
            </w:r>
            <w:r w:rsidRPr="002108A0">
              <w:rPr>
                <w:color w:val="000000"/>
                <w:sz w:val="22"/>
                <w:szCs w:val="22"/>
              </w:rPr>
              <w:t xml:space="preserve">Topic       </w:t>
            </w:r>
          </w:p>
        </w:tc>
        <w:tc>
          <w:tcPr>
            <w:tcW w:w="6912" w:type="dxa"/>
            <w:gridSpan w:val="8"/>
          </w:tcPr>
          <w:p w:rsidR="009020E3" w:rsidRPr="002108A0" w:rsidRDefault="009020E3" w:rsidP="00D80723">
            <w:pPr>
              <w:rPr>
                <w:color w:val="000000"/>
                <w:sz w:val="22"/>
                <w:szCs w:val="22"/>
              </w:rPr>
            </w:pPr>
            <w:r w:rsidRPr="002108A0">
              <w:rPr>
                <w:color w:val="000000"/>
                <w:sz w:val="22"/>
                <w:szCs w:val="22"/>
              </w:rPr>
              <w:t>Scope, Lifetime, and More on Functions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Chapter (s):</w:t>
            </w:r>
          </w:p>
        </w:tc>
        <w:tc>
          <w:tcPr>
            <w:tcW w:w="6912" w:type="dxa"/>
            <w:gridSpan w:val="8"/>
          </w:tcPr>
          <w:p w:rsidR="009020E3" w:rsidRPr="002108A0" w:rsidRDefault="009020E3" w:rsidP="00B80A87">
            <w:pPr>
              <w:rPr>
                <w:color w:val="000000"/>
                <w:sz w:val="22"/>
                <w:szCs w:val="22"/>
              </w:rPr>
            </w:pPr>
            <w:r w:rsidRPr="002108A0">
              <w:rPr>
                <w:color w:val="000000"/>
                <w:sz w:val="22"/>
                <w:szCs w:val="22"/>
              </w:rPr>
              <w:t>Chapter 9 Scope, Lifetime, and More on Functions</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r w:rsidRPr="002108A0">
              <w:rPr>
                <w:color w:val="000000"/>
                <w:sz w:val="22"/>
                <w:szCs w:val="22"/>
              </w:rPr>
              <w:t>Assignment (s):</w:t>
            </w:r>
          </w:p>
        </w:tc>
        <w:tc>
          <w:tcPr>
            <w:tcW w:w="6912" w:type="dxa"/>
            <w:gridSpan w:val="8"/>
          </w:tcPr>
          <w:p w:rsidR="009020E3" w:rsidRPr="002108A0" w:rsidRDefault="009020E3" w:rsidP="00406D79">
            <w:pPr>
              <w:rPr>
                <w:color w:val="000000"/>
                <w:sz w:val="22"/>
                <w:szCs w:val="22"/>
              </w:rPr>
            </w:pPr>
            <w:r w:rsidRPr="002108A0">
              <w:rPr>
                <w:color w:val="000000"/>
                <w:sz w:val="22"/>
                <w:szCs w:val="22"/>
              </w:rPr>
              <w:t>Assignment 9: User manual report; algorithm presentation.</w:t>
            </w:r>
          </w:p>
        </w:tc>
      </w:tr>
      <w:tr w:rsidR="009020E3" w:rsidRPr="002108A0" w:rsidTr="00980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528" w:type="dxa"/>
            <w:gridSpan w:val="11"/>
          </w:tcPr>
          <w:p w:rsidR="009020E3" w:rsidRPr="002108A0" w:rsidRDefault="009020E3" w:rsidP="00D80723">
            <w:pPr>
              <w:rPr>
                <w:color w:val="000000"/>
                <w:sz w:val="22"/>
                <w:szCs w:val="22"/>
              </w:rPr>
            </w:pPr>
          </w:p>
        </w:tc>
        <w:tc>
          <w:tcPr>
            <w:tcW w:w="6912" w:type="dxa"/>
            <w:gridSpan w:val="8"/>
          </w:tcPr>
          <w:p w:rsidR="009020E3" w:rsidRPr="002108A0" w:rsidRDefault="009020E3" w:rsidP="00DD1CC2">
            <w:pPr>
              <w:rPr>
                <w:b/>
                <w:color w:val="000000"/>
                <w:sz w:val="22"/>
                <w:szCs w:val="22"/>
              </w:rPr>
            </w:pPr>
            <w:r>
              <w:rPr>
                <w:b/>
                <w:color w:val="000000"/>
                <w:sz w:val="22"/>
                <w:szCs w:val="22"/>
              </w:rPr>
              <w:t xml:space="preserve">            </w:t>
            </w:r>
            <w:r w:rsidRPr="002108A0">
              <w:rPr>
                <w:b/>
                <w:color w:val="000000"/>
                <w:sz w:val="22"/>
                <w:szCs w:val="22"/>
              </w:rPr>
              <w:t xml:space="preserve"> Final Exam</w:t>
            </w:r>
          </w:p>
        </w:tc>
      </w:tr>
    </w:tbl>
    <w:p w:rsidR="009020E3" w:rsidRPr="002108A0" w:rsidRDefault="009020E3" w:rsidP="00304FF7">
      <w:pPr>
        <w:rPr>
          <w:b/>
          <w:bCs/>
          <w:color w:val="000000"/>
          <w:sz w:val="22"/>
          <w:szCs w:val="22"/>
        </w:rPr>
      </w:pPr>
    </w:p>
    <w:p w:rsidR="009020E3" w:rsidRPr="002108A0" w:rsidRDefault="009020E3" w:rsidP="00304FF7">
      <w:pPr>
        <w:rPr>
          <w:color w:val="000000"/>
          <w:sz w:val="22"/>
          <w:szCs w:val="22"/>
        </w:rPr>
      </w:pPr>
      <w:r w:rsidRPr="002108A0">
        <w:rPr>
          <w:b/>
          <w:bCs/>
          <w:color w:val="000000"/>
          <w:sz w:val="22"/>
          <w:szCs w:val="22"/>
        </w:rPr>
        <w:t>University Rules and Procedures</w:t>
      </w:r>
    </w:p>
    <w:p w:rsidR="009020E3" w:rsidRPr="002108A0" w:rsidRDefault="009020E3" w:rsidP="00304FF7">
      <w:pPr>
        <w:rPr>
          <w:color w:val="000000"/>
          <w:sz w:val="22"/>
          <w:szCs w:val="22"/>
        </w:rPr>
      </w:pPr>
      <w:r w:rsidRPr="002108A0">
        <w:rPr>
          <w:color w:val="000000"/>
          <w:sz w:val="22"/>
          <w:szCs w:val="22"/>
        </w:rPr>
        <w:t xml:space="preserve"> </w:t>
      </w:r>
    </w:p>
    <w:p w:rsidR="009020E3" w:rsidRPr="002108A0" w:rsidRDefault="009020E3" w:rsidP="00B701D5">
      <w:pPr>
        <w:pStyle w:val="Default"/>
        <w:rPr>
          <w:rFonts w:ascii="Times New Roman" w:hAnsi="Times New Roman" w:cs="Times New Roman"/>
          <w:sz w:val="22"/>
          <w:szCs w:val="22"/>
        </w:rPr>
      </w:pPr>
      <w:r w:rsidRPr="002108A0">
        <w:rPr>
          <w:rFonts w:ascii="Times New Roman" w:hAnsi="Times New Roman" w:cs="Times New Roman"/>
          <w:b/>
          <w:iCs/>
          <w:sz w:val="22"/>
          <w:szCs w:val="22"/>
        </w:rPr>
        <w:t>Instructor’s cell phone policy</w:t>
      </w:r>
      <w:r w:rsidRPr="002108A0">
        <w:rPr>
          <w:rFonts w:ascii="Times New Roman" w:hAnsi="Times New Roman" w:cs="Times New Roman"/>
          <w:iCs/>
          <w:sz w:val="22"/>
          <w:szCs w:val="22"/>
        </w:rPr>
        <w:t xml:space="preserve">: Cell phone use in class is absolutely not acceptable (including texting). </w:t>
      </w:r>
      <w:r w:rsidRPr="002108A0">
        <w:rPr>
          <w:rFonts w:ascii="Times New Roman" w:hAnsi="Times New Roman" w:cs="Times New Roman"/>
          <w:bCs/>
          <w:sz w:val="22"/>
          <w:szCs w:val="22"/>
        </w:rPr>
        <w:t>In case of an emergency, you should get prior permission from the instructor about its use.</w:t>
      </w:r>
    </w:p>
    <w:p w:rsidR="009020E3" w:rsidRPr="002108A0" w:rsidRDefault="009020E3" w:rsidP="00304FF7">
      <w:pPr>
        <w:rPr>
          <w:b/>
          <w:color w:val="000000"/>
          <w:sz w:val="22"/>
          <w:szCs w:val="22"/>
        </w:rPr>
      </w:pPr>
    </w:p>
    <w:p w:rsidR="009020E3" w:rsidRPr="002108A0" w:rsidRDefault="009020E3" w:rsidP="00304FF7">
      <w:pPr>
        <w:rPr>
          <w:b/>
          <w:color w:val="000000"/>
          <w:sz w:val="22"/>
          <w:szCs w:val="22"/>
        </w:rPr>
      </w:pPr>
      <w:r w:rsidRPr="002108A0">
        <w:rPr>
          <w:b/>
          <w:color w:val="000000"/>
          <w:sz w:val="22"/>
          <w:szCs w:val="22"/>
        </w:rPr>
        <w:t xml:space="preserve">Disability statement (See Student Handbook):  </w:t>
      </w:r>
    </w:p>
    <w:p w:rsidR="009020E3" w:rsidRPr="002108A0" w:rsidRDefault="009020E3" w:rsidP="00304FF7">
      <w:pPr>
        <w:rPr>
          <w:color w:val="000000"/>
          <w:sz w:val="22"/>
          <w:szCs w:val="22"/>
        </w:rPr>
      </w:pPr>
      <w:r w:rsidRPr="002108A0">
        <w:rPr>
          <w:color w:val="000000"/>
          <w:sz w:val="22"/>
          <w:szCs w:val="22"/>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020E3" w:rsidRPr="002108A0" w:rsidRDefault="009020E3" w:rsidP="00304FF7">
      <w:pPr>
        <w:rPr>
          <w:color w:val="000000"/>
          <w:sz w:val="22"/>
          <w:szCs w:val="22"/>
        </w:rPr>
      </w:pPr>
    </w:p>
    <w:p w:rsidR="009020E3" w:rsidRPr="002108A0" w:rsidRDefault="009020E3" w:rsidP="00304FF7">
      <w:pPr>
        <w:rPr>
          <w:b/>
          <w:color w:val="000000"/>
          <w:sz w:val="22"/>
          <w:szCs w:val="22"/>
        </w:rPr>
      </w:pPr>
      <w:r w:rsidRPr="002108A0">
        <w:rPr>
          <w:b/>
          <w:color w:val="000000"/>
          <w:sz w:val="22"/>
          <w:szCs w:val="22"/>
        </w:rPr>
        <w:t xml:space="preserve">Academic misconduct (See Student Handbook):  </w:t>
      </w:r>
    </w:p>
    <w:p w:rsidR="009020E3" w:rsidRPr="002108A0" w:rsidRDefault="009020E3" w:rsidP="00304FF7">
      <w:pPr>
        <w:rPr>
          <w:color w:val="000000"/>
          <w:sz w:val="22"/>
          <w:szCs w:val="22"/>
        </w:rPr>
      </w:pPr>
      <w:r w:rsidRPr="002108A0">
        <w:rPr>
          <w:color w:val="000000"/>
          <w:sz w:val="22"/>
          <w:szCs w:val="22"/>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020E3" w:rsidRPr="002108A0" w:rsidRDefault="009020E3" w:rsidP="00304FF7">
      <w:pPr>
        <w:rPr>
          <w:b/>
          <w:color w:val="000000"/>
          <w:sz w:val="22"/>
          <w:szCs w:val="22"/>
        </w:rPr>
      </w:pPr>
    </w:p>
    <w:p w:rsidR="009020E3" w:rsidRPr="002108A0" w:rsidRDefault="009020E3" w:rsidP="00304FF7">
      <w:pPr>
        <w:rPr>
          <w:b/>
          <w:color w:val="000000"/>
          <w:sz w:val="22"/>
          <w:szCs w:val="22"/>
        </w:rPr>
      </w:pPr>
      <w:r w:rsidRPr="002108A0">
        <w:rPr>
          <w:b/>
          <w:color w:val="000000"/>
          <w:sz w:val="22"/>
          <w:szCs w:val="22"/>
        </w:rPr>
        <w:t xml:space="preserve">Forms of academic dishonesty:  </w:t>
      </w:r>
    </w:p>
    <w:p w:rsidR="009020E3" w:rsidRPr="002108A0" w:rsidRDefault="009020E3" w:rsidP="00304FF7">
      <w:pPr>
        <w:pStyle w:val="Default"/>
        <w:numPr>
          <w:ilvl w:val="0"/>
          <w:numId w:val="2"/>
        </w:numPr>
        <w:tabs>
          <w:tab w:val="clear" w:pos="720"/>
        </w:tabs>
        <w:ind w:left="990"/>
        <w:rPr>
          <w:rFonts w:ascii="Times New Roman" w:hAnsi="Times New Roman" w:cs="Times New Roman"/>
          <w:sz w:val="22"/>
          <w:szCs w:val="22"/>
        </w:rPr>
      </w:pPr>
      <w:r w:rsidRPr="002108A0">
        <w:rPr>
          <w:rFonts w:ascii="Times New Roman" w:hAnsi="Times New Roman" w:cs="Times New Roman"/>
          <w:sz w:val="22"/>
          <w:szCs w:val="22"/>
        </w:rPr>
        <w:t xml:space="preserve">Cheating: deception in which a student misrepresents that he/she has mastered information on an academic exercise that he/she has not mastered; giving or receiving aid unauthorized by the instructor on assignments or examinations. </w:t>
      </w:r>
    </w:p>
    <w:p w:rsidR="009020E3" w:rsidRPr="002108A0" w:rsidRDefault="009020E3" w:rsidP="00304FF7">
      <w:pPr>
        <w:pStyle w:val="Default"/>
        <w:numPr>
          <w:ilvl w:val="0"/>
          <w:numId w:val="2"/>
        </w:numPr>
        <w:tabs>
          <w:tab w:val="clear" w:pos="720"/>
        </w:tabs>
        <w:ind w:left="990"/>
        <w:rPr>
          <w:rFonts w:ascii="Times New Roman" w:hAnsi="Times New Roman" w:cs="Times New Roman"/>
          <w:sz w:val="22"/>
          <w:szCs w:val="22"/>
        </w:rPr>
      </w:pPr>
      <w:r w:rsidRPr="002108A0">
        <w:rPr>
          <w:rFonts w:ascii="Times New Roman" w:hAnsi="Times New Roman" w:cs="Times New Roman"/>
          <w:sz w:val="22"/>
          <w:szCs w:val="22"/>
        </w:rPr>
        <w:t xml:space="preserve">Academic misconduct: tampering with grades or taking part in obtaining or distributing any part of a scheduled test.  </w:t>
      </w:r>
    </w:p>
    <w:p w:rsidR="009020E3" w:rsidRPr="002108A0" w:rsidRDefault="009020E3" w:rsidP="00304FF7">
      <w:pPr>
        <w:pStyle w:val="Default"/>
        <w:numPr>
          <w:ilvl w:val="0"/>
          <w:numId w:val="2"/>
        </w:numPr>
        <w:tabs>
          <w:tab w:val="clear" w:pos="720"/>
        </w:tabs>
        <w:ind w:left="990"/>
        <w:rPr>
          <w:rFonts w:ascii="Times New Roman" w:hAnsi="Times New Roman" w:cs="Times New Roman"/>
          <w:sz w:val="22"/>
          <w:szCs w:val="22"/>
        </w:rPr>
      </w:pPr>
      <w:r w:rsidRPr="002108A0">
        <w:rPr>
          <w:rFonts w:ascii="Times New Roman" w:hAnsi="Times New Roman" w:cs="Times New Roman"/>
          <w:sz w:val="22"/>
          <w:szCs w:val="22"/>
        </w:rPr>
        <w:t xml:space="preserve">Fabrication: use of invented information or falsified research.  </w:t>
      </w:r>
    </w:p>
    <w:p w:rsidR="009020E3" w:rsidRPr="002108A0" w:rsidRDefault="009020E3" w:rsidP="00304FF7">
      <w:pPr>
        <w:pStyle w:val="Default"/>
        <w:numPr>
          <w:ilvl w:val="0"/>
          <w:numId w:val="2"/>
        </w:numPr>
        <w:tabs>
          <w:tab w:val="clear" w:pos="720"/>
        </w:tabs>
        <w:ind w:left="990"/>
        <w:rPr>
          <w:rFonts w:ascii="Times New Roman" w:hAnsi="Times New Roman" w:cs="Times New Roman"/>
          <w:sz w:val="22"/>
          <w:szCs w:val="22"/>
        </w:rPr>
      </w:pPr>
      <w:r w:rsidRPr="002108A0">
        <w:rPr>
          <w:rFonts w:ascii="Times New Roman" w:hAnsi="Times New Roman" w:cs="Times New Roman"/>
          <w:sz w:val="22"/>
          <w:szCs w:val="22"/>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020E3" w:rsidRPr="002108A0" w:rsidRDefault="009020E3" w:rsidP="00304FF7">
      <w:pPr>
        <w:pStyle w:val="Default"/>
        <w:rPr>
          <w:rFonts w:ascii="Times New Roman" w:hAnsi="Times New Roman" w:cs="Times New Roman"/>
          <w:sz w:val="22"/>
          <w:szCs w:val="22"/>
        </w:rPr>
      </w:pPr>
    </w:p>
    <w:p w:rsidR="009020E3" w:rsidRPr="002108A0" w:rsidRDefault="009020E3" w:rsidP="00B701D5">
      <w:pPr>
        <w:ind w:left="360"/>
        <w:rPr>
          <w:i/>
          <w:iCs/>
          <w:color w:val="000000"/>
          <w:sz w:val="22"/>
          <w:szCs w:val="22"/>
        </w:rPr>
      </w:pPr>
      <w:r w:rsidRPr="002108A0">
        <w:rPr>
          <w:color w:val="000000"/>
          <w:sz w:val="22"/>
          <w:szCs w:val="22"/>
        </w:rPr>
        <w:t xml:space="preserve">Academic honesty is expected from all students. </w:t>
      </w:r>
      <w:r w:rsidRPr="002108A0">
        <w:rPr>
          <w:i/>
          <w:iCs/>
          <w:color w:val="000000"/>
          <w:sz w:val="22"/>
          <w:szCs w:val="22"/>
        </w:rPr>
        <w:t>Academic dishonesty will not be tolerated and violations will be dealt with severely!</w:t>
      </w:r>
      <w:r w:rsidRPr="002108A0">
        <w:rPr>
          <w:color w:val="000000"/>
          <w:sz w:val="22"/>
          <w:szCs w:val="22"/>
        </w:rPr>
        <w:t xml:space="preserve"> You may discuss assignments in general terms, but you are not allowed to share any details of actual algorithms or of program code. </w:t>
      </w:r>
      <w:r w:rsidRPr="002108A0">
        <w:rPr>
          <w:i/>
          <w:iCs/>
          <w:color w:val="000000"/>
          <w:sz w:val="22"/>
          <w:szCs w:val="22"/>
        </w:rPr>
        <w:t>All work submitted for a grade must be your own work.</w:t>
      </w:r>
    </w:p>
    <w:p w:rsidR="009020E3" w:rsidRPr="002108A0" w:rsidRDefault="009020E3" w:rsidP="00304FF7">
      <w:pPr>
        <w:pStyle w:val="Default"/>
        <w:rPr>
          <w:rFonts w:ascii="Times New Roman" w:hAnsi="Times New Roman" w:cs="Times New Roman"/>
          <w:sz w:val="22"/>
          <w:szCs w:val="22"/>
        </w:rPr>
      </w:pPr>
    </w:p>
    <w:p w:rsidR="009020E3" w:rsidRPr="002108A0" w:rsidRDefault="009020E3" w:rsidP="00304FF7">
      <w:pPr>
        <w:rPr>
          <w:b/>
          <w:color w:val="000000"/>
          <w:sz w:val="22"/>
          <w:szCs w:val="22"/>
        </w:rPr>
      </w:pPr>
      <w:r w:rsidRPr="002108A0">
        <w:rPr>
          <w:b/>
          <w:color w:val="000000"/>
          <w:sz w:val="22"/>
          <w:szCs w:val="22"/>
        </w:rPr>
        <w:t>Nonacademic misconduct (See Student Handbook)</w:t>
      </w:r>
    </w:p>
    <w:p w:rsidR="009020E3" w:rsidRPr="002108A0" w:rsidRDefault="009020E3" w:rsidP="00304FF7">
      <w:pPr>
        <w:rPr>
          <w:color w:val="000000"/>
          <w:sz w:val="22"/>
          <w:szCs w:val="22"/>
        </w:rPr>
      </w:pPr>
      <w:r w:rsidRPr="002108A0">
        <w:rPr>
          <w:color w:val="000000"/>
          <w:sz w:val="22"/>
          <w:szCs w:val="22"/>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020E3" w:rsidRPr="002108A0" w:rsidRDefault="009020E3" w:rsidP="00304FF7">
      <w:pPr>
        <w:rPr>
          <w:color w:val="000000"/>
          <w:sz w:val="22"/>
          <w:szCs w:val="22"/>
        </w:rPr>
      </w:pPr>
      <w:r w:rsidRPr="002108A0">
        <w:rPr>
          <w:color w:val="000000"/>
          <w:sz w:val="22"/>
          <w:szCs w:val="22"/>
        </w:rPr>
        <w:t xml:space="preserve"> </w:t>
      </w:r>
    </w:p>
    <w:p w:rsidR="009020E3" w:rsidRPr="002108A0" w:rsidRDefault="009020E3" w:rsidP="00304FF7">
      <w:pPr>
        <w:rPr>
          <w:b/>
          <w:color w:val="000000"/>
          <w:sz w:val="22"/>
          <w:szCs w:val="22"/>
        </w:rPr>
      </w:pPr>
      <w:r w:rsidRPr="002108A0">
        <w:rPr>
          <w:b/>
          <w:color w:val="000000"/>
          <w:sz w:val="22"/>
          <w:szCs w:val="22"/>
        </w:rPr>
        <w:t xml:space="preserve">Sexual misconduct (See Student Handbook):  </w:t>
      </w:r>
    </w:p>
    <w:p w:rsidR="009020E3" w:rsidRPr="002108A0" w:rsidRDefault="009020E3" w:rsidP="00304FF7">
      <w:pPr>
        <w:rPr>
          <w:color w:val="000000"/>
          <w:sz w:val="22"/>
          <w:szCs w:val="22"/>
        </w:rPr>
      </w:pPr>
      <w:r w:rsidRPr="002108A0">
        <w:rPr>
          <w:color w:val="000000"/>
          <w:sz w:val="22"/>
          <w:szCs w:val="22"/>
        </w:rPr>
        <w:t xml:space="preserve">Sexual harassment of students and employers at Prairie View A&amp;M University is unacceptable and will not be tolerated.  Any member of the university community violating this policy will be subject to disciplinary action.  </w:t>
      </w:r>
    </w:p>
    <w:p w:rsidR="009020E3" w:rsidRPr="002108A0" w:rsidRDefault="009020E3" w:rsidP="00304FF7">
      <w:pPr>
        <w:rPr>
          <w:b/>
          <w:bCs/>
          <w:color w:val="000000"/>
          <w:sz w:val="22"/>
          <w:szCs w:val="22"/>
        </w:rPr>
      </w:pPr>
    </w:p>
    <w:p w:rsidR="009020E3" w:rsidRPr="002108A0" w:rsidRDefault="009020E3" w:rsidP="00304FF7">
      <w:pPr>
        <w:rPr>
          <w:b/>
          <w:bCs/>
          <w:color w:val="000000"/>
          <w:sz w:val="22"/>
          <w:szCs w:val="22"/>
        </w:rPr>
      </w:pPr>
      <w:r w:rsidRPr="002108A0">
        <w:rPr>
          <w:b/>
          <w:bCs/>
          <w:color w:val="000000"/>
          <w:sz w:val="22"/>
          <w:szCs w:val="22"/>
        </w:rPr>
        <w:t xml:space="preserve">Attendance Policy: </w:t>
      </w:r>
    </w:p>
    <w:p w:rsidR="009020E3" w:rsidRPr="002108A0" w:rsidRDefault="009020E3" w:rsidP="00304FF7">
      <w:pPr>
        <w:pStyle w:val="BodyText2"/>
        <w:tabs>
          <w:tab w:val="clear" w:pos="360"/>
          <w:tab w:val="clear" w:pos="720"/>
          <w:tab w:val="clear" w:pos="1080"/>
          <w:tab w:val="clear" w:pos="1440"/>
          <w:tab w:val="clear" w:pos="1800"/>
          <w:tab w:val="clear" w:pos="2160"/>
          <w:tab w:val="clear" w:pos="2520"/>
          <w:tab w:val="clear" w:pos="2880"/>
        </w:tabs>
        <w:adjustRightInd/>
        <w:rPr>
          <w:i w:val="0"/>
          <w:color w:val="000000"/>
          <w:sz w:val="22"/>
          <w:szCs w:val="22"/>
        </w:rPr>
      </w:pPr>
      <w:r w:rsidRPr="002108A0">
        <w:rPr>
          <w:i w:val="0"/>
          <w:color w:val="000000"/>
          <w:sz w:val="22"/>
          <w:szCs w:val="22"/>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020E3" w:rsidRPr="002108A0" w:rsidRDefault="009020E3" w:rsidP="00304FF7">
      <w:pPr>
        <w:pStyle w:val="BodyText2"/>
        <w:tabs>
          <w:tab w:val="clear" w:pos="360"/>
          <w:tab w:val="clear" w:pos="720"/>
          <w:tab w:val="clear" w:pos="1080"/>
          <w:tab w:val="clear" w:pos="1440"/>
          <w:tab w:val="clear" w:pos="1800"/>
          <w:tab w:val="clear" w:pos="2160"/>
          <w:tab w:val="clear" w:pos="2520"/>
          <w:tab w:val="clear" w:pos="2880"/>
        </w:tabs>
        <w:adjustRightInd/>
        <w:rPr>
          <w:i w:val="0"/>
          <w:color w:val="000000"/>
          <w:sz w:val="22"/>
          <w:szCs w:val="22"/>
        </w:rPr>
      </w:pPr>
    </w:p>
    <w:p w:rsidR="009020E3" w:rsidRPr="002108A0" w:rsidRDefault="009020E3" w:rsidP="00AB496B">
      <w:pPr>
        <w:tabs>
          <w:tab w:val="left" w:pos="6675"/>
        </w:tabs>
        <w:rPr>
          <w:bCs/>
          <w:color w:val="000000"/>
          <w:sz w:val="22"/>
          <w:szCs w:val="22"/>
        </w:rPr>
      </w:pPr>
      <w:r w:rsidRPr="002108A0">
        <w:rPr>
          <w:bCs/>
          <w:color w:val="000000"/>
          <w:sz w:val="22"/>
          <w:szCs w:val="22"/>
        </w:rPr>
        <w:t xml:space="preserve">Late arrival to classes and missing classes WILL adversely affect your grades. Attendance for each class will be taken in the first five minutes of the beginning of the class. For students arriving late, it is the responsibility of the student to meet with the instructor to ensure that she/he is not marked as absent. Each class (unless it is a university excused absence) absence will result in a loss of one points of the five points for attendance. Being absent for three or more classes will be sufficient cause for receiving a failing grade for the course (see university attendance policy in the current university catalog). If you are absent for a class where a quiz is given, the loss of grade for the quiz will be in addition to the loss of class absence grade. Being absent for an exam will result in a grade of zero for that exam </w:t>
      </w:r>
      <w:r w:rsidRPr="002108A0">
        <w:rPr>
          <w:bCs/>
          <w:color w:val="000000"/>
          <w:sz w:val="22"/>
          <w:szCs w:val="22"/>
          <w:u w:val="single"/>
        </w:rPr>
        <w:t>and</w:t>
      </w:r>
      <w:r w:rsidRPr="002108A0">
        <w:rPr>
          <w:bCs/>
          <w:color w:val="000000"/>
          <w:sz w:val="22"/>
          <w:szCs w:val="22"/>
        </w:rPr>
        <w:t xml:space="preserve"> a fail grade in the course.</w:t>
      </w:r>
    </w:p>
    <w:p w:rsidR="009020E3" w:rsidRPr="002108A0" w:rsidRDefault="009020E3" w:rsidP="00AB496B">
      <w:pPr>
        <w:tabs>
          <w:tab w:val="left" w:pos="6675"/>
        </w:tabs>
        <w:rPr>
          <w:bCs/>
          <w:color w:val="000000"/>
          <w:sz w:val="22"/>
          <w:szCs w:val="22"/>
        </w:rPr>
      </w:pPr>
    </w:p>
    <w:p w:rsidR="009020E3" w:rsidRPr="002108A0" w:rsidRDefault="009020E3" w:rsidP="00B701D5">
      <w:pPr>
        <w:tabs>
          <w:tab w:val="left" w:pos="6675"/>
        </w:tabs>
        <w:rPr>
          <w:bCs/>
          <w:color w:val="000000"/>
          <w:sz w:val="22"/>
          <w:szCs w:val="22"/>
        </w:rPr>
      </w:pPr>
      <w:r w:rsidRPr="002108A0">
        <w:rPr>
          <w:bCs/>
          <w:color w:val="000000"/>
          <w:sz w:val="22"/>
          <w:szCs w:val="22"/>
        </w:rPr>
        <w:t xml:space="preserve">Students should not go in and out of the class once the class starts because it disturbs the class, except in the case of an emergency and informing the instructor about it. </w:t>
      </w:r>
    </w:p>
    <w:p w:rsidR="009020E3" w:rsidRPr="002108A0" w:rsidRDefault="009020E3" w:rsidP="00B701D5">
      <w:pPr>
        <w:tabs>
          <w:tab w:val="left" w:pos="6675"/>
        </w:tabs>
        <w:rPr>
          <w:bCs/>
          <w:color w:val="000000"/>
          <w:sz w:val="22"/>
          <w:szCs w:val="22"/>
        </w:rPr>
      </w:pPr>
    </w:p>
    <w:p w:rsidR="009020E3" w:rsidRPr="002108A0" w:rsidRDefault="009020E3" w:rsidP="00B701D5">
      <w:pPr>
        <w:tabs>
          <w:tab w:val="left" w:pos="6675"/>
        </w:tabs>
        <w:rPr>
          <w:bCs/>
          <w:color w:val="000000"/>
          <w:sz w:val="22"/>
          <w:szCs w:val="22"/>
        </w:rPr>
      </w:pPr>
      <w:r w:rsidRPr="002108A0">
        <w:rPr>
          <w:bCs/>
          <w:color w:val="000000"/>
          <w:sz w:val="22"/>
          <w:szCs w:val="22"/>
        </w:rPr>
        <w:t xml:space="preserve">Students should not bring any food or drink items to class/Lab. </w:t>
      </w:r>
    </w:p>
    <w:p w:rsidR="009020E3" w:rsidRPr="002108A0" w:rsidRDefault="009020E3" w:rsidP="00B701D5">
      <w:pPr>
        <w:tabs>
          <w:tab w:val="left" w:pos="6675"/>
        </w:tabs>
        <w:ind w:left="720"/>
        <w:rPr>
          <w:bCs/>
          <w:color w:val="000000"/>
          <w:sz w:val="22"/>
          <w:szCs w:val="22"/>
        </w:rPr>
      </w:pPr>
    </w:p>
    <w:p w:rsidR="009020E3" w:rsidRPr="002108A0" w:rsidRDefault="009020E3" w:rsidP="00B701D5">
      <w:pPr>
        <w:tabs>
          <w:tab w:val="left" w:pos="6675"/>
        </w:tabs>
        <w:rPr>
          <w:bCs/>
          <w:color w:val="000000"/>
          <w:sz w:val="22"/>
          <w:szCs w:val="22"/>
        </w:rPr>
      </w:pPr>
      <w:r w:rsidRPr="002108A0">
        <w:rPr>
          <w:bCs/>
          <w:color w:val="000000"/>
          <w:sz w:val="22"/>
          <w:szCs w:val="22"/>
        </w:rPr>
        <w:t>Students are expected to take notes during the class. All material covered in the class by the instructor and by the TA in the lab is valid material for class quizzes and exams.</w:t>
      </w:r>
    </w:p>
    <w:p w:rsidR="009020E3" w:rsidRPr="002108A0" w:rsidRDefault="009020E3" w:rsidP="00304FF7">
      <w:pPr>
        <w:rPr>
          <w:color w:val="000000"/>
          <w:sz w:val="22"/>
          <w:szCs w:val="22"/>
        </w:rPr>
      </w:pPr>
    </w:p>
    <w:p w:rsidR="009020E3" w:rsidRPr="002108A0" w:rsidRDefault="009020E3" w:rsidP="00304FF7">
      <w:pPr>
        <w:rPr>
          <w:b/>
          <w:bCs/>
          <w:color w:val="000000"/>
          <w:sz w:val="22"/>
          <w:szCs w:val="22"/>
        </w:rPr>
      </w:pPr>
      <w:r w:rsidRPr="002108A0">
        <w:rPr>
          <w:b/>
          <w:bCs/>
          <w:color w:val="000000"/>
          <w:sz w:val="22"/>
          <w:szCs w:val="22"/>
        </w:rPr>
        <w:t>Student Academic Appeals Process</w:t>
      </w:r>
    </w:p>
    <w:p w:rsidR="009020E3" w:rsidRPr="002108A0" w:rsidRDefault="009020E3" w:rsidP="00304FF7">
      <w:pPr>
        <w:rPr>
          <w:color w:val="000000"/>
          <w:sz w:val="22"/>
          <w:szCs w:val="22"/>
        </w:rPr>
      </w:pPr>
      <w:r w:rsidRPr="002108A0">
        <w:rPr>
          <w:color w:val="000000"/>
          <w:sz w:val="22"/>
          <w:szCs w:val="22"/>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sectPr w:rsidR="009020E3" w:rsidRPr="002108A0" w:rsidSect="0051665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0E3" w:rsidRDefault="009020E3" w:rsidP="00964B42">
      <w:r>
        <w:separator/>
      </w:r>
    </w:p>
  </w:endnote>
  <w:endnote w:type="continuationSeparator" w:id="0">
    <w:p w:rsidR="009020E3" w:rsidRDefault="009020E3"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E3" w:rsidRPr="005C366F" w:rsidRDefault="009020E3">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3</w:t>
    </w:r>
    <w:r w:rsidRPr="005C366F">
      <w:rPr>
        <w:rFonts w:ascii="Arial" w:hAnsi="Arial" w:cs="Arial"/>
        <w:sz w:val="20"/>
        <w:szCs w:val="20"/>
      </w:rPr>
      <w:fldChar w:fldCharType="end"/>
    </w:r>
  </w:p>
  <w:p w:rsidR="009020E3" w:rsidRDefault="00902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0E3" w:rsidRDefault="009020E3" w:rsidP="00964B42">
      <w:r>
        <w:separator/>
      </w:r>
    </w:p>
  </w:footnote>
  <w:footnote w:type="continuationSeparator" w:id="0">
    <w:p w:rsidR="009020E3" w:rsidRDefault="009020E3"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073"/>
    <w:multiLevelType w:val="multilevel"/>
    <w:tmpl w:val="CB8421E6"/>
    <w:lvl w:ilvl="0">
      <w:start w:val="1"/>
      <w:numFmt w:val="decimal"/>
      <w:lvlText w:val="%1)"/>
      <w:lvlJc w:val="left"/>
      <w:pPr>
        <w:tabs>
          <w:tab w:val="num" w:pos="720"/>
        </w:tabs>
        <w:ind w:left="720" w:hanging="360"/>
      </w:pPr>
      <w:rPr>
        <w:rFonts w:cs="Times New Roman" w:hint="default"/>
        <w:sz w:val="20"/>
      </w:rPr>
    </w:lvl>
    <w:lvl w:ilvl="1">
      <w:start w:val="6"/>
      <w:numFmt w:val="decimal"/>
      <w:lvlText w:val="(%2)"/>
      <w:lvlJc w:val="left"/>
      <w:pPr>
        <w:tabs>
          <w:tab w:val="num" w:pos="1440"/>
        </w:tabs>
        <w:ind w:left="1440" w:hanging="360"/>
      </w:pPr>
      <w:rPr>
        <w:rFonts w:ascii="Arial" w:hAnsi="Arial" w:cs="Arial"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B3EFF"/>
    <w:multiLevelType w:val="hybridMultilevel"/>
    <w:tmpl w:val="E5928D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28143E2"/>
    <w:multiLevelType w:val="hybridMultilevel"/>
    <w:tmpl w:val="0096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73EEA"/>
    <w:multiLevelType w:val="hybridMultilevel"/>
    <w:tmpl w:val="AFC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F09EA"/>
    <w:multiLevelType w:val="hybridMultilevel"/>
    <w:tmpl w:val="D5026BC6"/>
    <w:lvl w:ilvl="0" w:tplc="F40ADA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741C7B"/>
    <w:multiLevelType w:val="multilevel"/>
    <w:tmpl w:val="B67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28D1240"/>
    <w:multiLevelType w:val="hybridMultilevel"/>
    <w:tmpl w:val="8A046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78E632D"/>
    <w:multiLevelType w:val="hybridMultilevel"/>
    <w:tmpl w:val="FCE44A74"/>
    <w:lvl w:ilvl="0" w:tplc="A85C4F4E">
      <w:start w:val="1"/>
      <w:numFmt w:val="decimal"/>
      <w:lvlText w:val="%1."/>
      <w:lvlJc w:val="left"/>
      <w:pPr>
        <w:tabs>
          <w:tab w:val="num" w:pos="720"/>
        </w:tabs>
        <w:ind w:left="720" w:hanging="360"/>
      </w:pPr>
      <w:rPr>
        <w:rFonts w:cs="Times New Roman"/>
      </w:rPr>
    </w:lvl>
    <w:lvl w:ilvl="1" w:tplc="F550A566" w:tentative="1">
      <w:start w:val="1"/>
      <w:numFmt w:val="decimal"/>
      <w:lvlText w:val="%2."/>
      <w:lvlJc w:val="left"/>
      <w:pPr>
        <w:tabs>
          <w:tab w:val="num" w:pos="1440"/>
        </w:tabs>
        <w:ind w:left="1440" w:hanging="360"/>
      </w:pPr>
      <w:rPr>
        <w:rFonts w:cs="Times New Roman"/>
      </w:rPr>
    </w:lvl>
    <w:lvl w:ilvl="2" w:tplc="B22CF8C0" w:tentative="1">
      <w:start w:val="1"/>
      <w:numFmt w:val="decimal"/>
      <w:lvlText w:val="%3."/>
      <w:lvlJc w:val="left"/>
      <w:pPr>
        <w:tabs>
          <w:tab w:val="num" w:pos="2160"/>
        </w:tabs>
        <w:ind w:left="2160" w:hanging="360"/>
      </w:pPr>
      <w:rPr>
        <w:rFonts w:cs="Times New Roman"/>
      </w:rPr>
    </w:lvl>
    <w:lvl w:ilvl="3" w:tplc="6504CCE4" w:tentative="1">
      <w:start w:val="1"/>
      <w:numFmt w:val="decimal"/>
      <w:lvlText w:val="%4."/>
      <w:lvlJc w:val="left"/>
      <w:pPr>
        <w:tabs>
          <w:tab w:val="num" w:pos="2880"/>
        </w:tabs>
        <w:ind w:left="2880" w:hanging="360"/>
      </w:pPr>
      <w:rPr>
        <w:rFonts w:cs="Times New Roman"/>
      </w:rPr>
    </w:lvl>
    <w:lvl w:ilvl="4" w:tplc="DF2ACD72" w:tentative="1">
      <w:start w:val="1"/>
      <w:numFmt w:val="decimal"/>
      <w:lvlText w:val="%5."/>
      <w:lvlJc w:val="left"/>
      <w:pPr>
        <w:tabs>
          <w:tab w:val="num" w:pos="3600"/>
        </w:tabs>
        <w:ind w:left="3600" w:hanging="360"/>
      </w:pPr>
      <w:rPr>
        <w:rFonts w:cs="Times New Roman"/>
      </w:rPr>
    </w:lvl>
    <w:lvl w:ilvl="5" w:tplc="1EEE0B12" w:tentative="1">
      <w:start w:val="1"/>
      <w:numFmt w:val="decimal"/>
      <w:lvlText w:val="%6."/>
      <w:lvlJc w:val="left"/>
      <w:pPr>
        <w:tabs>
          <w:tab w:val="num" w:pos="4320"/>
        </w:tabs>
        <w:ind w:left="4320" w:hanging="360"/>
      </w:pPr>
      <w:rPr>
        <w:rFonts w:cs="Times New Roman"/>
      </w:rPr>
    </w:lvl>
    <w:lvl w:ilvl="6" w:tplc="17D0DB70" w:tentative="1">
      <w:start w:val="1"/>
      <w:numFmt w:val="decimal"/>
      <w:lvlText w:val="%7."/>
      <w:lvlJc w:val="left"/>
      <w:pPr>
        <w:tabs>
          <w:tab w:val="num" w:pos="5040"/>
        </w:tabs>
        <w:ind w:left="5040" w:hanging="360"/>
      </w:pPr>
      <w:rPr>
        <w:rFonts w:cs="Times New Roman"/>
      </w:rPr>
    </w:lvl>
    <w:lvl w:ilvl="7" w:tplc="0EEE3AA0" w:tentative="1">
      <w:start w:val="1"/>
      <w:numFmt w:val="decimal"/>
      <w:lvlText w:val="%8."/>
      <w:lvlJc w:val="left"/>
      <w:pPr>
        <w:tabs>
          <w:tab w:val="num" w:pos="5760"/>
        </w:tabs>
        <w:ind w:left="5760" w:hanging="360"/>
      </w:pPr>
      <w:rPr>
        <w:rFonts w:cs="Times New Roman"/>
      </w:rPr>
    </w:lvl>
    <w:lvl w:ilvl="8" w:tplc="5F56C95A" w:tentative="1">
      <w:start w:val="1"/>
      <w:numFmt w:val="decimal"/>
      <w:lvlText w:val="%9."/>
      <w:lvlJc w:val="left"/>
      <w:pPr>
        <w:tabs>
          <w:tab w:val="num" w:pos="6480"/>
        </w:tabs>
        <w:ind w:left="6480" w:hanging="360"/>
      </w:pPr>
      <w:rPr>
        <w:rFonts w:cs="Times New Roman"/>
      </w:rPr>
    </w:lvl>
  </w:abstractNum>
  <w:abstractNum w:abstractNumId="12">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2D86639"/>
    <w:multiLevelType w:val="hybridMultilevel"/>
    <w:tmpl w:val="C04CD0E6"/>
    <w:lvl w:ilvl="0" w:tplc="04090017">
      <w:start w:val="10"/>
      <w:numFmt w:val="lowerLetter"/>
      <w:lvlText w:val="%1)"/>
      <w:lvlJc w:val="left"/>
      <w:pPr>
        <w:tabs>
          <w:tab w:val="num" w:pos="720"/>
        </w:tabs>
        <w:ind w:left="720" w:hanging="360"/>
      </w:pPr>
      <w:rPr>
        <w:rFonts w:eastAsia="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FC71FD9"/>
    <w:multiLevelType w:val="multilevel"/>
    <w:tmpl w:val="223C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724F97"/>
    <w:multiLevelType w:val="hybridMultilevel"/>
    <w:tmpl w:val="3F7627B2"/>
    <w:lvl w:ilvl="0" w:tplc="04090011">
      <w:start w:val="1"/>
      <w:numFmt w:val="decimal"/>
      <w:lvlText w:val="%1)"/>
      <w:lvlJc w:val="left"/>
      <w:pPr>
        <w:ind w:left="1260" w:hanging="360"/>
      </w:pPr>
      <w:rPr>
        <w:rFonts w:cs="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6A30CC6"/>
    <w:multiLevelType w:val="multilevel"/>
    <w:tmpl w:val="982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2"/>
  </w:num>
  <w:num w:numId="4">
    <w:abstractNumId w:val="14"/>
  </w:num>
  <w:num w:numId="5">
    <w:abstractNumId w:val="15"/>
  </w:num>
  <w:num w:numId="6">
    <w:abstractNumId w:val="9"/>
  </w:num>
  <w:num w:numId="7">
    <w:abstractNumId w:val="8"/>
  </w:num>
  <w:num w:numId="8">
    <w:abstractNumId w:val="5"/>
  </w:num>
  <w:num w:numId="9">
    <w:abstractNumId w:val="16"/>
  </w:num>
  <w:num w:numId="10">
    <w:abstractNumId w:val="7"/>
  </w:num>
  <w:num w:numId="11">
    <w:abstractNumId w:val="13"/>
  </w:num>
  <w:num w:numId="12">
    <w:abstractNumId w:val="11"/>
  </w:num>
  <w:num w:numId="13">
    <w:abstractNumId w:val="18"/>
  </w:num>
  <w:num w:numId="14">
    <w:abstractNumId w:val="2"/>
  </w:num>
  <w:num w:numId="15">
    <w:abstractNumId w:val="4"/>
  </w:num>
  <w:num w:numId="16">
    <w:abstractNumId w:val="0"/>
  </w:num>
  <w:num w:numId="17">
    <w:abstractNumId w:val="3"/>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23A90"/>
    <w:rsid w:val="00037157"/>
    <w:rsid w:val="00043039"/>
    <w:rsid w:val="00056FAE"/>
    <w:rsid w:val="00063400"/>
    <w:rsid w:val="000657E1"/>
    <w:rsid w:val="00074937"/>
    <w:rsid w:val="000838B4"/>
    <w:rsid w:val="000C5A01"/>
    <w:rsid w:val="000E66DD"/>
    <w:rsid w:val="00153233"/>
    <w:rsid w:val="00162C8A"/>
    <w:rsid w:val="00181047"/>
    <w:rsid w:val="001826F0"/>
    <w:rsid w:val="001A3AF8"/>
    <w:rsid w:val="001B3570"/>
    <w:rsid w:val="001B409B"/>
    <w:rsid w:val="001D0395"/>
    <w:rsid w:val="001E0443"/>
    <w:rsid w:val="001F4984"/>
    <w:rsid w:val="001F4C39"/>
    <w:rsid w:val="002108A0"/>
    <w:rsid w:val="002315AB"/>
    <w:rsid w:val="00235A54"/>
    <w:rsid w:val="00236058"/>
    <w:rsid w:val="00237126"/>
    <w:rsid w:val="0024132D"/>
    <w:rsid w:val="002557A9"/>
    <w:rsid w:val="00261864"/>
    <w:rsid w:val="002753DC"/>
    <w:rsid w:val="0029298A"/>
    <w:rsid w:val="002B3A84"/>
    <w:rsid w:val="002C52D4"/>
    <w:rsid w:val="002C7306"/>
    <w:rsid w:val="002E515A"/>
    <w:rsid w:val="002E5B32"/>
    <w:rsid w:val="002F2A90"/>
    <w:rsid w:val="003015B7"/>
    <w:rsid w:val="00304FF7"/>
    <w:rsid w:val="003205F4"/>
    <w:rsid w:val="003206E2"/>
    <w:rsid w:val="00350929"/>
    <w:rsid w:val="00351746"/>
    <w:rsid w:val="00364A97"/>
    <w:rsid w:val="00370EFF"/>
    <w:rsid w:val="00377A09"/>
    <w:rsid w:val="00406D79"/>
    <w:rsid w:val="0042409D"/>
    <w:rsid w:val="00435B48"/>
    <w:rsid w:val="004C0162"/>
    <w:rsid w:val="004E2E24"/>
    <w:rsid w:val="00504C8B"/>
    <w:rsid w:val="00516653"/>
    <w:rsid w:val="00525EF5"/>
    <w:rsid w:val="00546FF2"/>
    <w:rsid w:val="00577187"/>
    <w:rsid w:val="00591655"/>
    <w:rsid w:val="00593A54"/>
    <w:rsid w:val="005A0E66"/>
    <w:rsid w:val="005B29A9"/>
    <w:rsid w:val="005C366F"/>
    <w:rsid w:val="006005E5"/>
    <w:rsid w:val="006236D1"/>
    <w:rsid w:val="006323BF"/>
    <w:rsid w:val="006344FC"/>
    <w:rsid w:val="0065488B"/>
    <w:rsid w:val="00661F55"/>
    <w:rsid w:val="006627E4"/>
    <w:rsid w:val="006B7F37"/>
    <w:rsid w:val="006E1EB7"/>
    <w:rsid w:val="006F2563"/>
    <w:rsid w:val="007271D7"/>
    <w:rsid w:val="00736097"/>
    <w:rsid w:val="00743DFF"/>
    <w:rsid w:val="00745CC7"/>
    <w:rsid w:val="00751191"/>
    <w:rsid w:val="0078391D"/>
    <w:rsid w:val="0078560B"/>
    <w:rsid w:val="007963E5"/>
    <w:rsid w:val="007965DA"/>
    <w:rsid w:val="007C7895"/>
    <w:rsid w:val="007D0B54"/>
    <w:rsid w:val="007F2D3F"/>
    <w:rsid w:val="0080578C"/>
    <w:rsid w:val="00823177"/>
    <w:rsid w:val="0082445F"/>
    <w:rsid w:val="00827741"/>
    <w:rsid w:val="00850121"/>
    <w:rsid w:val="0086081D"/>
    <w:rsid w:val="008C6D97"/>
    <w:rsid w:val="008E27C5"/>
    <w:rsid w:val="009020E3"/>
    <w:rsid w:val="00941DDB"/>
    <w:rsid w:val="00945577"/>
    <w:rsid w:val="009500AC"/>
    <w:rsid w:val="00952703"/>
    <w:rsid w:val="00960288"/>
    <w:rsid w:val="00962BA7"/>
    <w:rsid w:val="00964B42"/>
    <w:rsid w:val="00976251"/>
    <w:rsid w:val="00980225"/>
    <w:rsid w:val="00991943"/>
    <w:rsid w:val="009B0660"/>
    <w:rsid w:val="009B474F"/>
    <w:rsid w:val="009C0C37"/>
    <w:rsid w:val="009D0E5A"/>
    <w:rsid w:val="009F0A2F"/>
    <w:rsid w:val="009F0A88"/>
    <w:rsid w:val="00A10759"/>
    <w:rsid w:val="00A35116"/>
    <w:rsid w:val="00A5102C"/>
    <w:rsid w:val="00A935A6"/>
    <w:rsid w:val="00A9506B"/>
    <w:rsid w:val="00A95F9F"/>
    <w:rsid w:val="00AA2DDA"/>
    <w:rsid w:val="00AB496B"/>
    <w:rsid w:val="00AC7A2C"/>
    <w:rsid w:val="00AD5BCD"/>
    <w:rsid w:val="00AE36D3"/>
    <w:rsid w:val="00AE3EC7"/>
    <w:rsid w:val="00AE43DC"/>
    <w:rsid w:val="00B07E65"/>
    <w:rsid w:val="00B169E8"/>
    <w:rsid w:val="00B45803"/>
    <w:rsid w:val="00B52F06"/>
    <w:rsid w:val="00B701D5"/>
    <w:rsid w:val="00B80A87"/>
    <w:rsid w:val="00BA62C8"/>
    <w:rsid w:val="00BA6667"/>
    <w:rsid w:val="00BC0FB6"/>
    <w:rsid w:val="00BC19C8"/>
    <w:rsid w:val="00BC5E2C"/>
    <w:rsid w:val="00BD28EB"/>
    <w:rsid w:val="00BF1B9B"/>
    <w:rsid w:val="00C1257A"/>
    <w:rsid w:val="00C5113B"/>
    <w:rsid w:val="00C56186"/>
    <w:rsid w:val="00C65103"/>
    <w:rsid w:val="00C77B08"/>
    <w:rsid w:val="00C807DA"/>
    <w:rsid w:val="00CA66C4"/>
    <w:rsid w:val="00CB544F"/>
    <w:rsid w:val="00CC537E"/>
    <w:rsid w:val="00CD0A07"/>
    <w:rsid w:val="00CF49DC"/>
    <w:rsid w:val="00D05693"/>
    <w:rsid w:val="00D144D8"/>
    <w:rsid w:val="00D16B3D"/>
    <w:rsid w:val="00D24BC2"/>
    <w:rsid w:val="00D41ACB"/>
    <w:rsid w:val="00D41F83"/>
    <w:rsid w:val="00D57335"/>
    <w:rsid w:val="00D80723"/>
    <w:rsid w:val="00DA46AB"/>
    <w:rsid w:val="00DD00C1"/>
    <w:rsid w:val="00DD1CC2"/>
    <w:rsid w:val="00E1676E"/>
    <w:rsid w:val="00E22992"/>
    <w:rsid w:val="00E27982"/>
    <w:rsid w:val="00E84C2B"/>
    <w:rsid w:val="00ED5ECF"/>
    <w:rsid w:val="00F2324C"/>
    <w:rsid w:val="00F315C8"/>
    <w:rsid w:val="00F5241A"/>
    <w:rsid w:val="00F60B94"/>
    <w:rsid w:val="00F65443"/>
    <w:rsid w:val="00F65A5D"/>
    <w:rsid w:val="00F778FC"/>
    <w:rsid w:val="00F828EB"/>
    <w:rsid w:val="00FB1279"/>
    <w:rsid w:val="00FE0182"/>
    <w:rsid w:val="00FF2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customStyle="1" w:styleId="CorePlainFull">
    <w:name w:val="Core Plain Full"/>
    <w:basedOn w:val="Normal"/>
    <w:rsid w:val="0082445F"/>
    <w:pPr>
      <w:tabs>
        <w:tab w:val="left" w:pos="180"/>
        <w:tab w:val="decimal" w:pos="4860"/>
        <w:tab w:val="right" w:pos="5040"/>
      </w:tabs>
      <w:autoSpaceDE w:val="0"/>
      <w:autoSpaceDN w:val="0"/>
      <w:adjustRightInd w:val="0"/>
      <w:spacing w:line="210" w:lineRule="atLeast"/>
      <w:jc w:val="both"/>
    </w:pPr>
    <w:rPr>
      <w:sz w:val="20"/>
      <w:szCs w:val="20"/>
    </w:rPr>
  </w:style>
  <w:style w:type="paragraph" w:styleId="NormalWeb">
    <w:name w:val="Normal (Web)"/>
    <w:basedOn w:val="Normal"/>
    <w:uiPriority w:val="99"/>
    <w:rsid w:val="00AE3E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2424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478</TotalTime>
  <Pages>5</Pages>
  <Words>1955</Words>
  <Characters>11147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 Y. Yang</cp:lastModifiedBy>
  <cp:revision>121</cp:revision>
  <cp:lastPrinted>2010-04-19T14:59:00Z</cp:lastPrinted>
  <dcterms:created xsi:type="dcterms:W3CDTF">2010-04-06T18:25:00Z</dcterms:created>
  <dcterms:modified xsi:type="dcterms:W3CDTF">2013-04-29T19:13:00Z</dcterms:modified>
</cp:coreProperties>
</file>