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5E" w:rsidRDefault="00C82F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-285750</wp:posOffset>
                </wp:positionH>
                <wp:positionV relativeFrom="paragraph">
                  <wp:posOffset>161925</wp:posOffset>
                </wp:positionV>
                <wp:extent cx="1933575" cy="1571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57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16F" w:rsidRPr="00C82F5E" w:rsidRDefault="0024016F" w:rsidP="00C82F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2F5E">
                              <w:rPr>
                                <w:rFonts w:ascii="Times New Roman" w:hAnsi="Times New Roman" w:cs="Times New Roman"/>
                              </w:rPr>
                              <w:t>FOR COMPLIANCE OFFICE USE ONLY:</w:t>
                            </w:r>
                          </w:p>
                          <w:p w:rsidR="0024016F" w:rsidRPr="00C82F5E" w:rsidRDefault="002401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2F5E">
                              <w:rPr>
                                <w:rFonts w:ascii="Times New Roman" w:hAnsi="Times New Roman" w:cs="Times New Roman"/>
                              </w:rPr>
                              <w:t>IBC #:</w:t>
                            </w:r>
                          </w:p>
                          <w:p w:rsidR="0024016F" w:rsidRPr="00C82F5E" w:rsidRDefault="002401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82F5E">
                              <w:rPr>
                                <w:rFonts w:ascii="Times New Roman" w:hAnsi="Times New Roman" w:cs="Times New Roman"/>
                              </w:rPr>
                              <w:t>Date Received:</w:t>
                            </w:r>
                          </w:p>
                          <w:p w:rsidR="0024016F" w:rsidRPr="00C82F5E" w:rsidRDefault="009B3AC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-19033608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36D65">
                                  <w:rPr>
                                    <w:rFonts w:ascii="MS Gothic" w:eastAsia="MS Gothic" w:hAnsi="MS Gothic" w:cs="Times New Roman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24016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4016F" w:rsidRPr="00C82F5E">
                              <w:rPr>
                                <w:rFonts w:ascii="Times New Roman" w:hAnsi="Times New Roman" w:cs="Times New Roman"/>
                              </w:rPr>
                              <w:t>Revision</w:t>
                            </w:r>
                          </w:p>
                          <w:p w:rsidR="0024016F" w:rsidRDefault="002401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12.75pt;width:152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" fillcolor="#bfbfbf [2412]" strokecolor="black [3213]" strokeweight="1.5pt">
                <v:textbox>
                  <w:txbxContent>
                    <w:p w:rsidR="0024016F" w:rsidRPr="00C82F5E" w:rsidRDefault="0024016F" w:rsidP="00C82F5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82F5E">
                        <w:rPr>
                          <w:rFonts w:ascii="Times New Roman" w:hAnsi="Times New Roman" w:cs="Times New Roman"/>
                        </w:rPr>
                        <w:t>FOR COMPLIANCE OFFICE USE ONLY:</w:t>
                      </w:r>
                    </w:p>
                    <w:p w:rsidR="0024016F" w:rsidRPr="00C82F5E" w:rsidRDefault="0024016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82F5E">
                        <w:rPr>
                          <w:rFonts w:ascii="Times New Roman" w:hAnsi="Times New Roman" w:cs="Times New Roman"/>
                        </w:rPr>
                        <w:t>IBC #:</w:t>
                      </w:r>
                    </w:p>
                    <w:p w:rsidR="0024016F" w:rsidRPr="00C82F5E" w:rsidRDefault="0024016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82F5E">
                        <w:rPr>
                          <w:rFonts w:ascii="Times New Roman" w:hAnsi="Times New Roman" w:cs="Times New Roman"/>
                        </w:rPr>
                        <w:t>Date Received:</w:t>
                      </w:r>
                    </w:p>
                    <w:p w:rsidR="0024016F" w:rsidRPr="00C82F5E" w:rsidRDefault="004D40E8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</w:rPr>
                          <w:id w:val="-19033608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36D65">
                            <w:rPr>
                              <w:rFonts w:ascii="MS Gothic" w:eastAsia="MS Gothic" w:hAnsi="MS Gothic" w:cs="Times New Roman" w:hint="eastAsia"/>
                            </w:rPr>
                            <w:t>☐</w:t>
                          </w:r>
                        </w:sdtContent>
                      </w:sdt>
                      <w:r w:rsidR="0024016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24016F" w:rsidRPr="00C82F5E">
                        <w:rPr>
                          <w:rFonts w:ascii="Times New Roman" w:hAnsi="Times New Roman" w:cs="Times New Roman"/>
                        </w:rPr>
                        <w:t>Revision</w:t>
                      </w:r>
                    </w:p>
                    <w:p w:rsidR="0024016F" w:rsidRDefault="0024016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 w:rsidR="0016214C" w:rsidRPr="000D189D">
        <w:rPr>
          <w:noProof/>
        </w:rPr>
        <w:drawing>
          <wp:inline distT="0" distB="0" distL="0" distR="0" wp14:anchorId="50DA0CA5" wp14:editId="5823F480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214C" w:rsidRPr="000D189D">
        <w:rPr>
          <w:noProof/>
        </w:rPr>
        <w:drawing>
          <wp:inline distT="0" distB="0" distL="0" distR="0" wp14:anchorId="33C94937" wp14:editId="4C0A9939">
            <wp:extent cx="3612671" cy="723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901" cy="74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5E" w:rsidRPr="00B1057E" w:rsidRDefault="00195C31" w:rsidP="00B1057E">
      <w:pPr>
        <w:rPr>
          <w:rFonts w:ascii="Times New Roman" w:hAnsi="Times New Roman" w:cs="Times New Roman"/>
          <w:b/>
          <w:w w:val="78"/>
          <w:sz w:val="40"/>
          <w:szCs w:val="40"/>
        </w:rPr>
      </w:pPr>
      <w:r>
        <w:rPr>
          <w:w w:val="78"/>
        </w:rPr>
        <w:tab/>
      </w:r>
      <w:r>
        <w:rPr>
          <w:w w:val="78"/>
        </w:rPr>
        <w:tab/>
      </w:r>
      <w:r>
        <w:rPr>
          <w:w w:val="78"/>
        </w:rPr>
        <w:tab/>
      </w:r>
      <w:r>
        <w:rPr>
          <w:w w:val="78"/>
        </w:rPr>
        <w:tab/>
      </w:r>
      <w:r>
        <w:rPr>
          <w:w w:val="78"/>
        </w:rPr>
        <w:tab/>
      </w:r>
      <w:r w:rsidRPr="00B1057E">
        <w:rPr>
          <w:rFonts w:ascii="Times New Roman" w:hAnsi="Times New Roman" w:cs="Times New Roman"/>
          <w:b/>
          <w:w w:val="78"/>
          <w:sz w:val="40"/>
          <w:szCs w:val="40"/>
        </w:rPr>
        <w:t xml:space="preserve">IBC PROTOCOL </w:t>
      </w:r>
      <w:r w:rsidR="009D145D" w:rsidRPr="00B1057E">
        <w:rPr>
          <w:rFonts w:ascii="Times New Roman" w:hAnsi="Times New Roman" w:cs="Times New Roman"/>
          <w:b/>
          <w:w w:val="78"/>
          <w:sz w:val="40"/>
          <w:szCs w:val="40"/>
        </w:rPr>
        <w:t>ANNUAL UPDATE</w:t>
      </w:r>
    </w:p>
    <w:p w:rsidR="00C82F5E" w:rsidRPr="00195C31" w:rsidRDefault="00195C31" w:rsidP="00195C31">
      <w:pPr>
        <w:ind w:left="288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78F63" wp14:editId="03B49D6A">
                <wp:simplePos x="0" y="0"/>
                <wp:positionH relativeFrom="column">
                  <wp:posOffset>-209550</wp:posOffset>
                </wp:positionH>
                <wp:positionV relativeFrom="paragraph">
                  <wp:posOffset>432435</wp:posOffset>
                </wp:positionV>
                <wp:extent cx="7010400" cy="28289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2828925"/>
                        </a:xfrm>
                        <a:prstGeom prst="rect">
                          <a:avLst/>
                        </a:prstGeom>
                        <a:solidFill>
                          <a:srgbClr val="FFFF85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16F" w:rsidRP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401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INSTRUCTIONS</w:t>
                            </w:r>
                          </w:p>
                          <w:p w:rsid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01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Complete Form</w:t>
                            </w:r>
                          </w:p>
                          <w:p w:rsidR="0024016F" w:rsidRP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01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Form must be typed and complete. Only typed </w:t>
                            </w:r>
                            <w:r w:rsidR="009D1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annual updates</w:t>
                            </w:r>
                            <w:r w:rsidRPr="002401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will be processed for review.</w:t>
                            </w:r>
                          </w:p>
                          <w:p w:rsid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Submit Form</w:t>
                            </w:r>
                          </w:p>
                          <w:p w:rsid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Review of </w:t>
                            </w:r>
                            <w:r w:rsidR="009D1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annual updates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will not begin until all required documentation is received.</w:t>
                            </w:r>
                          </w:p>
                          <w:p w:rsidR="0024016F" w:rsidRPr="0024016F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Submit the </w:t>
                            </w:r>
                            <w:r w:rsidR="00B36D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signed </w:t>
                            </w:r>
                            <w:r w:rsidR="009D14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annual update</w:t>
                            </w:r>
                            <w:r w:rsidR="00B36D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6D65" w:rsidRPr="00B36D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</w:t>
                            </w:r>
                            <w:r w:rsidR="00B36D6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research@pvamu.edu</w:t>
                            </w:r>
                          </w:p>
                          <w:p w:rsidR="002C4B36" w:rsidRDefault="002C4B36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4016F" w:rsidRPr="00F947B1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For Deliveries </w:t>
                            </w:r>
                            <w:r w:rsidR="00F947B1"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47B1"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On Campus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C7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6D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 of Research Compliance</w:t>
                            </w:r>
                            <w:r w:rsidR="00BC7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621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="009B3A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</w:t>
                            </w:r>
                            <w:r w:rsidR="001621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rington</w:t>
                            </w:r>
                            <w:r w:rsidR="009B3A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Science Building</w:t>
                            </w:r>
                            <w:r w:rsidR="00F947B1"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774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Room </w:t>
                            </w:r>
                            <w:r w:rsidR="001621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206</w:t>
                            </w:r>
                          </w:p>
                          <w:p w:rsidR="0024016F" w:rsidRPr="00F947B1" w:rsidRDefault="00F947B1" w:rsidP="002C4B36">
                            <w:pPr>
                              <w:spacing w:after="0" w:line="240" w:lineRule="auto"/>
                              <w:ind w:left="40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Mail: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71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Donna Pulkrabek</w:t>
                            </w:r>
                            <w:r w:rsidRPr="00F947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P.O. Box 519, MS 2800, Prairie View, Texas 77446</w:t>
                            </w:r>
                          </w:p>
                          <w:p w:rsidR="0024016F" w:rsidRPr="00672C0F" w:rsidRDefault="0024016F" w:rsidP="002C4B36">
                            <w:pPr>
                              <w:spacing w:after="0" w:line="240" w:lineRule="auto"/>
                              <w:ind w:left="405"/>
                            </w:pPr>
                          </w:p>
                          <w:p w:rsidR="0024016F" w:rsidRPr="00D96AED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9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Compliance notification:</w:t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4016F" w:rsidRPr="00D96AED" w:rsidRDefault="00BC713D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Donna Pulkrabek</w:t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B154B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4016F" w:rsidRPr="00D96AED" w:rsidRDefault="00BC713D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Director of Research Compliance</w:t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B154B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4016F" w:rsidRPr="00D96AED" w:rsidRDefault="0024016F" w:rsidP="002C4B3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Office of Research &amp; Graduate Studies</w:t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:rsidR="0024016F" w:rsidRPr="00B36D65" w:rsidRDefault="00B154BD" w:rsidP="00B36D65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936.261.15</w:t>
                            </w:r>
                            <w:r w:rsidR="00BC713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88</w:t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24016F" w:rsidRPr="00D96AE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4016F" w:rsidRPr="00D96AED" w:rsidRDefault="0024016F" w:rsidP="00D96AED">
                            <w:pPr>
                              <w:spacing w:after="0"/>
                              <w:ind w:firstLine="7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24016F" w:rsidRPr="00D96AED" w:rsidRDefault="0024016F" w:rsidP="00D96AE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78F6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6.5pt;margin-top:34.05pt;width:552pt;height:2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" fillcolor="#ffff85" strokeweight="1.5pt">
                <v:textbox>
                  <w:txbxContent>
                    <w:p w:rsidR="0024016F" w:rsidRP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401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INSTRUCTIONS</w:t>
                      </w:r>
                    </w:p>
                    <w:p w:rsid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401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Complete Form</w:t>
                      </w:r>
                    </w:p>
                    <w:p w:rsidR="0024016F" w:rsidRP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01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Form must be typed and complete. Only typed </w:t>
                      </w:r>
                      <w:r w:rsidR="009D1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annual updates</w:t>
                      </w:r>
                      <w:r w:rsidRPr="002401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will be processed for review.</w:t>
                      </w:r>
                    </w:p>
                    <w:p w:rsid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Submit Form</w:t>
                      </w:r>
                    </w:p>
                    <w:p w:rsid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Review of </w:t>
                      </w:r>
                      <w:r w:rsidR="009D1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annual updates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will not begin until all required documentation is received.</w:t>
                      </w:r>
                    </w:p>
                    <w:p w:rsidR="0024016F" w:rsidRPr="0024016F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Submit the </w:t>
                      </w:r>
                      <w:r w:rsidR="00B36D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signed </w:t>
                      </w:r>
                      <w:r w:rsidR="009D14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annual update</w:t>
                      </w:r>
                      <w:r w:rsidR="00B36D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36D65" w:rsidRPr="00B36D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</w:t>
                      </w:r>
                      <w:r w:rsidR="00B36D6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research@pvamu.edu</w:t>
                      </w:r>
                    </w:p>
                    <w:p w:rsidR="002C4B36" w:rsidRDefault="002C4B36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24016F" w:rsidRPr="00F947B1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For Deliveries </w:t>
                      </w:r>
                      <w:r w:rsidR="00F947B1"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–</w:t>
                      </w: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947B1"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On Campus</w:t>
                      </w: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BC7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36D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of Research Compliance</w:t>
                      </w:r>
                      <w:r w:rsidR="00BC7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1621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</w:t>
                      </w:r>
                      <w:r w:rsidR="009B3A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</w:t>
                      </w:r>
                      <w:r w:rsidR="001621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rington</w:t>
                      </w:r>
                      <w:r w:rsidR="009B3A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Science Building</w:t>
                      </w:r>
                      <w:r w:rsidR="00F947B1"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9774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Room </w:t>
                      </w:r>
                      <w:r w:rsidR="001621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206</w:t>
                      </w:r>
                    </w:p>
                    <w:p w:rsidR="0024016F" w:rsidRPr="00F947B1" w:rsidRDefault="00F947B1" w:rsidP="002C4B36">
                      <w:pPr>
                        <w:spacing w:after="0" w:line="240" w:lineRule="auto"/>
                        <w:ind w:left="40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F947B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Mail:</w:t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C71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Donna Pulkrabek</w:t>
                      </w:r>
                      <w:r w:rsidRPr="00F947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P.O. Box 519, MS 2800, Prairie View, Texas 77446</w:t>
                      </w:r>
                    </w:p>
                    <w:p w:rsidR="0024016F" w:rsidRPr="00672C0F" w:rsidRDefault="0024016F" w:rsidP="002C4B36">
                      <w:pPr>
                        <w:spacing w:after="0" w:line="240" w:lineRule="auto"/>
                        <w:ind w:left="405"/>
                      </w:pPr>
                    </w:p>
                    <w:p w:rsidR="0024016F" w:rsidRPr="00D96AED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9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Compliance notification:</w:t>
                      </w:r>
                      <w:r w:rsidRPr="00D9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24016F" w:rsidRPr="00D96AED" w:rsidRDefault="00BC713D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Donna Pulkrabek</w:t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B154B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24016F" w:rsidRPr="00D96AED" w:rsidRDefault="00BC713D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Director of Research Compliance</w:t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B154B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24016F" w:rsidRPr="00D96AED" w:rsidRDefault="0024016F" w:rsidP="002C4B3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Office of Research &amp; Graduate Studies</w:t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bookmarkEnd w:id="1"/>
                    </w:p>
                    <w:p w:rsidR="0024016F" w:rsidRPr="00B36D65" w:rsidRDefault="00B154BD" w:rsidP="00B36D65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936.261.15</w:t>
                      </w:r>
                      <w:r w:rsidR="00BC713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88</w:t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 w:rsidR="0024016F" w:rsidRPr="00D96AE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24016F" w:rsidRPr="00D96AED" w:rsidRDefault="0024016F" w:rsidP="00D96AED">
                      <w:pPr>
                        <w:spacing w:after="0"/>
                        <w:ind w:firstLine="7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24016F" w:rsidRPr="00D96AED" w:rsidRDefault="0024016F" w:rsidP="00D96AED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57E">
        <w:rPr>
          <w:rFonts w:ascii="Times New Roman" w:eastAsia="Times New Roman" w:hAnsi="Times New Roman" w:cs="Times New Roman"/>
          <w:bCs/>
          <w:color w:val="040401"/>
          <w:position w:val="-1"/>
          <w:sz w:val="36"/>
          <w:szCs w:val="36"/>
        </w:rPr>
        <w:t xml:space="preserve">    </w:t>
      </w:r>
      <w:r w:rsidR="00C82F5E" w:rsidRPr="00195C31">
        <w:rPr>
          <w:rFonts w:ascii="Times New Roman" w:eastAsia="Times New Roman" w:hAnsi="Times New Roman" w:cs="Times New Roman"/>
          <w:bCs/>
          <w:color w:val="040401"/>
          <w:position w:val="-1"/>
          <w:sz w:val="36"/>
          <w:szCs w:val="36"/>
        </w:rPr>
        <w:t>Institutional Biosafety Committee (IBC)</w:t>
      </w:r>
    </w:p>
    <w:p w:rsidR="0048531B" w:rsidRDefault="00C82F5E" w:rsidP="00C82F5E">
      <w:pPr>
        <w:tabs>
          <w:tab w:val="left" w:pos="5625"/>
        </w:tabs>
      </w:pPr>
      <w:r>
        <w:tab/>
      </w: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195C31" w:rsidRDefault="00195C31" w:rsidP="00C82F5E">
      <w:pPr>
        <w:tabs>
          <w:tab w:val="left" w:pos="5625"/>
        </w:tabs>
      </w:pPr>
    </w:p>
    <w:p w:rsidR="0024016F" w:rsidRDefault="0024016F" w:rsidP="00C82F5E">
      <w:pPr>
        <w:tabs>
          <w:tab w:val="left" w:pos="5625"/>
        </w:tabs>
        <w:rPr>
          <w:b/>
        </w:rPr>
      </w:pPr>
    </w:p>
    <w:tbl>
      <w:tblPr>
        <w:tblStyle w:val="TableGrid"/>
        <w:tblW w:w="1107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710"/>
        <w:gridCol w:w="1530"/>
        <w:gridCol w:w="236"/>
        <w:gridCol w:w="2976"/>
        <w:gridCol w:w="3718"/>
      </w:tblGrid>
      <w:tr w:rsidR="002C4B36" w:rsidRPr="002C4B36" w:rsidTr="00A70DE3">
        <w:trPr>
          <w:trHeight w:val="405"/>
        </w:trPr>
        <w:tc>
          <w:tcPr>
            <w:tcW w:w="900" w:type="dxa"/>
            <w:tcBorders>
              <w:top w:val="nil"/>
              <w:bottom w:val="nil"/>
            </w:tcBorders>
          </w:tcPr>
          <w:p w:rsidR="002C4B36" w:rsidRPr="002C4B36" w:rsidRDefault="002C4B36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B3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4B36" w:rsidRPr="002C4B36" w:rsidRDefault="00A0132A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2C4B36" w:rsidRPr="002C4B36" w:rsidRDefault="002C4B36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</w:tcPr>
          <w:p w:rsidR="002C4B36" w:rsidRPr="002C4B36" w:rsidRDefault="002C4B36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B36">
              <w:rPr>
                <w:rFonts w:ascii="Times New Roman" w:hAnsi="Times New Roman" w:cs="Times New Roman"/>
                <w:sz w:val="24"/>
                <w:szCs w:val="24"/>
              </w:rPr>
              <w:t>Approved IBC Protocol #: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</w:tcPr>
          <w:p w:rsidR="002C4B36" w:rsidRPr="002C4B36" w:rsidRDefault="00A0132A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A70DE3" w:rsidRPr="002C4B36" w:rsidTr="00A70DE3">
        <w:trPr>
          <w:trHeight w:val="305"/>
        </w:trPr>
        <w:tc>
          <w:tcPr>
            <w:tcW w:w="900" w:type="dxa"/>
            <w:tcBorders>
              <w:top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DE3" w:rsidRPr="002C4B36" w:rsidTr="00A70DE3">
        <w:trPr>
          <w:trHeight w:val="405"/>
        </w:trPr>
        <w:tc>
          <w:tcPr>
            <w:tcW w:w="2610" w:type="dxa"/>
            <w:gridSpan w:val="2"/>
            <w:tcBorders>
              <w:top w:val="nil"/>
              <w:bottom w:val="nil"/>
            </w:tcBorders>
          </w:tcPr>
          <w:p w:rsidR="00A70DE3" w:rsidRPr="002C4B36" w:rsidRDefault="00A70DE3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 Title: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0DE3" w:rsidRPr="002C4B36" w:rsidRDefault="00A0132A" w:rsidP="00C82F5E">
            <w:pPr>
              <w:tabs>
                <w:tab w:val="left" w:pos="56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:rsidR="00F947B1" w:rsidRPr="002C4B36" w:rsidRDefault="00F947B1" w:rsidP="00C82F5E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0" w:type="dxa"/>
        <w:tblInd w:w="-252" w:type="dxa"/>
        <w:tblLook w:val="04A0" w:firstRow="1" w:lastRow="0" w:firstColumn="1" w:lastColumn="0" w:noHBand="0" w:noVBand="1"/>
      </w:tblPr>
      <w:tblGrid>
        <w:gridCol w:w="1202"/>
        <w:gridCol w:w="627"/>
        <w:gridCol w:w="444"/>
        <w:gridCol w:w="450"/>
        <w:gridCol w:w="517"/>
        <w:gridCol w:w="112"/>
        <w:gridCol w:w="698"/>
        <w:gridCol w:w="540"/>
        <w:gridCol w:w="1009"/>
        <w:gridCol w:w="1537"/>
        <w:gridCol w:w="3844"/>
      </w:tblGrid>
      <w:tr w:rsidR="00AD18A4" w:rsidTr="00B35C5C"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AD18A4" w:rsidRPr="00CC369F" w:rsidRDefault="00AD18A4" w:rsidP="00846A76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69F">
              <w:rPr>
                <w:rFonts w:ascii="Times New Roman" w:hAnsi="Times New Roman" w:cs="Times New Roman"/>
                <w:b/>
                <w:sz w:val="26"/>
                <w:szCs w:val="26"/>
              </w:rPr>
              <w:t>INVESTIGATOR INFORMATION</w:t>
            </w:r>
          </w:p>
        </w:tc>
      </w:tr>
      <w:tr w:rsidR="008612B1" w:rsidTr="00B35C5C">
        <w:tc>
          <w:tcPr>
            <w:tcW w:w="45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:rsidR="008612B1" w:rsidRPr="00CC369F" w:rsidRDefault="008612B1" w:rsidP="00CC369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369F">
              <w:rPr>
                <w:rFonts w:ascii="Times New Roman" w:hAnsi="Times New Roman" w:cs="Times New Roman"/>
                <w:i/>
                <w:sz w:val="24"/>
                <w:szCs w:val="24"/>
              </w:rPr>
              <w:t>Principal Investigator Information: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:rsidR="008612B1" w:rsidRPr="008612B1" w:rsidRDefault="008612B1" w:rsidP="008612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</w:tcPr>
          <w:p w:rsidR="008612B1" w:rsidRPr="00AD18A4" w:rsidRDefault="008612B1" w:rsidP="00CF41EB">
            <w:pPr>
              <w:pStyle w:val="ListParagraph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18A4" w:rsidTr="00B35C5C"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AD18A4" w:rsidRPr="009B7BE4" w:rsidRDefault="00AD18A4" w:rsidP="009B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E4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97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AD18A4" w:rsidTr="005E75CA"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D18A4" w:rsidRPr="00A0132A" w:rsidRDefault="00AD18A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18A4" w:rsidRPr="00A0132A" w:rsidRDefault="00AD18A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A4" w:rsidTr="00B35C5C">
        <w:tc>
          <w:tcPr>
            <w:tcW w:w="1202" w:type="dxa"/>
            <w:tcBorders>
              <w:top w:val="nil"/>
              <w:left w:val="nil"/>
              <w:bottom w:val="nil"/>
            </w:tcBorders>
          </w:tcPr>
          <w:p w:rsidR="00AD18A4" w:rsidRPr="009B7BE4" w:rsidRDefault="00AD18A4" w:rsidP="009B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BE4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97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AD18A4" w:rsidTr="00B35C5C">
        <w:tc>
          <w:tcPr>
            <w:tcW w:w="71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D18A4" w:rsidRPr="00AD18A4" w:rsidRDefault="00AD18A4" w:rsidP="00AD18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Please include Mail Stop &amp; Office Number if address is on campus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18A4" w:rsidRPr="00AD18A4" w:rsidRDefault="00AD18A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18A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18A4" w:rsidRDefault="00AD18A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8A4" w:rsidRPr="00AD18A4" w:rsidRDefault="00AD18A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18A4" w:rsidTr="00B35C5C">
        <w:tc>
          <w:tcPr>
            <w:tcW w:w="2723" w:type="dxa"/>
            <w:gridSpan w:val="4"/>
            <w:tcBorders>
              <w:top w:val="nil"/>
              <w:left w:val="nil"/>
              <w:bottom w:val="nil"/>
            </w:tcBorders>
          </w:tcPr>
          <w:p w:rsidR="00AD18A4" w:rsidRPr="009B7BE4" w:rsidRDefault="00AD18A4" w:rsidP="009B7B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BE4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  <w:r w:rsidR="009B7B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(O</w:t>
            </w:r>
            <w:r w:rsidRPr="009B7BE4">
              <w:rPr>
                <w:rFonts w:ascii="Times New Roman" w:hAnsi="Times New Roman" w:cs="Times New Roman"/>
                <w:i/>
                <w:sz w:val="24"/>
                <w:szCs w:val="24"/>
              </w:rPr>
              <w:t>ffice):</w:t>
            </w:r>
          </w:p>
        </w:tc>
        <w:tc>
          <w:tcPr>
            <w:tcW w:w="82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Pr="00AD18A4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  <w:r w:rsidRPr="009B7BE4">
              <w:rPr>
                <w:rFonts w:ascii="Times New Roman" w:hAnsi="Times New Roman" w:cs="Times New Roman"/>
                <w:i/>
                <w:sz w:val="24"/>
                <w:szCs w:val="24"/>
              </w:rPr>
              <w:t>(Laboratory):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Pr="00AD18A4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8A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</w:tcBorders>
          </w:tcPr>
          <w:p w:rsidR="00AD18A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  <w:r w:rsidRPr="00CB4523">
              <w:rPr>
                <w:rFonts w:ascii="Times New Roman" w:hAnsi="Times New Roman" w:cs="Times New Roman"/>
                <w:i/>
                <w:sz w:val="24"/>
                <w:szCs w:val="24"/>
              </w:rPr>
              <w:t>(Emergency):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8A4" w:rsidRPr="00A0132A" w:rsidRDefault="00A0132A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Number:</w:t>
            </w:r>
          </w:p>
        </w:tc>
        <w:tc>
          <w:tcPr>
            <w:tcW w:w="76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tabs>
                <w:tab w:val="left" w:pos="8130"/>
              </w:tabs>
              <w:ind w:hanging="6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B7BE4" w:rsidTr="00B35C5C">
        <w:tc>
          <w:tcPr>
            <w:tcW w:w="3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Department: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9B7BE4" w:rsidTr="005E75CA"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BE4" w:rsidRDefault="009B7BE4" w:rsidP="00AD18A4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7BE4" w:rsidRPr="00A0132A" w:rsidRDefault="009B7BE4" w:rsidP="00AD18A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BE4" w:rsidTr="00B35C5C">
        <w:tc>
          <w:tcPr>
            <w:tcW w:w="1829" w:type="dxa"/>
            <w:gridSpan w:val="2"/>
            <w:tcBorders>
              <w:top w:val="nil"/>
              <w:left w:val="nil"/>
              <w:bottom w:val="nil"/>
            </w:tcBorders>
          </w:tcPr>
          <w:p w:rsidR="009B7BE4" w:rsidRPr="009B7BE4" w:rsidRDefault="009B7BE4" w:rsidP="009B7BE4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College:</w:t>
            </w:r>
          </w:p>
        </w:tc>
        <w:tc>
          <w:tcPr>
            <w:tcW w:w="915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E4" w:rsidRPr="00A0132A" w:rsidRDefault="00A0132A" w:rsidP="00A0132A">
            <w:pPr>
              <w:pStyle w:val="ListParagraph"/>
              <w:ind w:hanging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CF41EB" w:rsidRPr="00AD18A4" w:rsidTr="005E75CA"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41EB" w:rsidRDefault="00CF41EB" w:rsidP="00E87C56">
            <w:pPr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1EB" w:rsidRPr="00AD18A4" w:rsidRDefault="00CF41EB" w:rsidP="00E87C56">
            <w:pPr>
              <w:pStyle w:val="List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C5C" w:rsidRPr="00581EAB" w:rsidTr="00D16FEC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0980" w:type="dxa"/>
            <w:gridSpan w:val="11"/>
            <w:tcBorders>
              <w:left w:val="nil"/>
              <w:bottom w:val="nil"/>
            </w:tcBorders>
            <w:shd w:val="clear" w:color="auto" w:fill="BFBFBF" w:themeFill="background1" w:themeFillShade="BF"/>
          </w:tcPr>
          <w:p w:rsidR="00B35C5C" w:rsidRPr="00CC369F" w:rsidRDefault="00B35C5C" w:rsidP="00E739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69F">
              <w:rPr>
                <w:rFonts w:ascii="Times New Roman" w:hAnsi="Times New Roman" w:cs="Times New Roman"/>
                <w:b/>
                <w:sz w:val="26"/>
                <w:szCs w:val="26"/>
              </w:rPr>
              <w:t>PROTOCOL INFORMATION</w:t>
            </w:r>
          </w:p>
        </w:tc>
      </w:tr>
      <w:tr w:rsidR="00B35C5C" w:rsidRPr="00581EAB" w:rsidTr="00CC369F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10980" w:type="dxa"/>
            <w:gridSpan w:val="11"/>
            <w:tcBorders>
              <w:left w:val="nil"/>
              <w:bottom w:val="single" w:sz="8" w:space="0" w:color="auto"/>
            </w:tcBorders>
            <w:shd w:val="clear" w:color="auto" w:fill="FFFF66"/>
          </w:tcPr>
          <w:p w:rsidR="00B35C5C" w:rsidRPr="00B35C5C" w:rsidRDefault="00B35C5C" w:rsidP="00B35C5C">
            <w:pPr>
              <w:spacing w:before="24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5C5C">
              <w:rPr>
                <w:rFonts w:ascii="Times New Roman" w:hAnsi="Times New Roman" w:cs="Times New Roman"/>
                <w:i/>
                <w:sz w:val="20"/>
                <w:szCs w:val="20"/>
              </w:rPr>
              <w:t>For answers of “Yes” below, complete an Amendment Form and submit the Amendment Form and Annual Renewal together</w:t>
            </w:r>
          </w:p>
        </w:tc>
      </w:tr>
      <w:tr w:rsidR="00B35C5C" w:rsidRPr="002C080B" w:rsidTr="00CC369F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0"/>
        </w:trPr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</w:tcPr>
          <w:p w:rsidR="00B35C5C" w:rsidRPr="00581EAB" w:rsidRDefault="009B3AC5" w:rsidP="00B35C5C">
            <w:pPr>
              <w:pStyle w:val="ListParagraph"/>
              <w:numPr>
                <w:ilvl w:val="0"/>
                <w:numId w:val="13"/>
              </w:numPr>
              <w:tabs>
                <w:tab w:val="center" w:pos="1557"/>
                <w:tab w:val="left" w:pos="21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701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09B" w:rsidRPr="00B1057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35C5C" w:rsidRPr="00581EAB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  <w:r w:rsidR="00B35C5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396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7C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5C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5C5C" w:rsidRPr="00581EA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40" w:type="dxa"/>
            <w:gridSpan w:val="6"/>
            <w:tcBorders>
              <w:top w:val="single" w:sz="8" w:space="0" w:color="auto"/>
              <w:left w:val="single" w:sz="6" w:space="0" w:color="auto"/>
              <w:bottom w:val="nil"/>
            </w:tcBorders>
          </w:tcPr>
          <w:p w:rsidR="00FC009B" w:rsidRDefault="005E75CA" w:rsidP="00FC009B">
            <w:pPr>
              <w:spacing w:line="276" w:lineRule="auto"/>
              <w:rPr>
                <w:rFonts w:ascii="Times New Roman" w:eastAsia="Times New Roman" w:hAnsi="Times New Roman" w:cs="Times New Roman"/>
                <w:color w:val="040401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t>Have there been any changes to the procedures, agents, or locations associated with this protocol</w:t>
            </w:r>
            <w:r w:rsidR="00FC009B" w:rsidRPr="00FC009B">
              <w:rPr>
                <w:rFonts w:ascii="Times New Roman" w:eastAsia="Times New Roman" w:hAnsi="Times New Roman" w:cs="Times New Roman"/>
                <w:color w:val="040401"/>
              </w:rPr>
              <w:t>?</w:t>
            </w:r>
          </w:p>
          <w:p w:rsidR="00B35C5C" w:rsidRPr="00A0132A" w:rsidRDefault="00B35C5C" w:rsidP="00FC009B">
            <w:pPr>
              <w:spacing w:line="276" w:lineRule="auto"/>
              <w:rPr>
                <w:rFonts w:ascii="Times New Roman" w:eastAsia="Times New Roman" w:hAnsi="Times New Roman" w:cs="Times New Roman"/>
                <w:color w:val="040401"/>
              </w:rPr>
            </w:pPr>
            <w:r w:rsidRPr="002C080B">
              <w:rPr>
                <w:rFonts w:ascii="Times New Roman" w:eastAsia="Times New Roman" w:hAnsi="Times New Roman" w:cs="Times New Roman"/>
                <w:i/>
                <w:color w:val="040401"/>
              </w:rPr>
              <w:t>If yes, please explain:</w:t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A0132A"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  <w:bookmarkEnd w:id="14"/>
          </w:p>
        </w:tc>
      </w:tr>
      <w:tr w:rsidR="00B35C5C" w:rsidRPr="0090608C" w:rsidTr="001737C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35C5C" w:rsidRPr="00581EAB" w:rsidRDefault="009B3AC5" w:rsidP="00B35C5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3262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C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5C5C">
              <w:rPr>
                <w:rFonts w:ascii="Times New Roman" w:hAnsi="Times New Roman" w:cs="Times New Roman"/>
                <w:sz w:val="24"/>
                <w:szCs w:val="24"/>
              </w:rPr>
              <w:t xml:space="preserve">  Yes </w:t>
            </w:r>
            <w:r w:rsidR="00B35C5C">
              <w:rPr>
                <w:rFonts w:ascii="MS Gothic" w:eastAsia="MS Gothic" w:hAnsi="MS Gothic" w:cs="Times New Roman"/>
                <w:sz w:val="24"/>
                <w:szCs w:val="24"/>
              </w:rPr>
              <w:t xml:space="preserve">     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67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C5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5C5C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B35C5C" w:rsidRPr="00581EAB">
              <w:rPr>
                <w:rFonts w:ascii="Times New Roman" w:eastAsia="MS Gothic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740" w:type="dxa"/>
            <w:gridSpan w:val="6"/>
            <w:tcBorders>
              <w:left w:val="single" w:sz="6" w:space="0" w:color="auto"/>
              <w:bottom w:val="nil"/>
            </w:tcBorders>
          </w:tcPr>
          <w:p w:rsidR="00FC009B" w:rsidRDefault="005E75CA" w:rsidP="00E739CF">
            <w:pPr>
              <w:spacing w:line="276" w:lineRule="auto"/>
              <w:rPr>
                <w:rFonts w:ascii="NiagaraEngraved-Reg" w:hAnsi="NiagaraEngraved-Reg" w:cs="NiagaraEngraved-Reg"/>
              </w:rPr>
            </w:pPr>
            <w:r w:rsidRPr="00FC009B">
              <w:rPr>
                <w:rFonts w:ascii="Times New Roman" w:eastAsia="Times New Roman" w:hAnsi="Times New Roman" w:cs="Times New Roman"/>
                <w:color w:val="040401"/>
              </w:rPr>
              <w:t>Are there any changes in your laboratory personnel</w:t>
            </w:r>
            <w:r w:rsidR="00FC009B">
              <w:rPr>
                <w:rFonts w:ascii="NiagaraEngraved-Reg" w:hAnsi="NiagaraEngraved-Reg" w:cs="NiagaraEngraved-Reg"/>
              </w:rPr>
              <w:t>?</w:t>
            </w:r>
          </w:p>
          <w:p w:rsidR="00B35C5C" w:rsidRPr="00A0132A" w:rsidRDefault="00B35C5C" w:rsidP="00E739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080B">
              <w:rPr>
                <w:rFonts w:ascii="Times New Roman" w:eastAsia="Times New Roman" w:hAnsi="Times New Roman" w:cs="Times New Roman"/>
                <w:i/>
                <w:color w:val="040401"/>
              </w:rPr>
              <w:t>If yes, please explain:</w:t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 w:rsidR="00A0132A"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 w:rsidR="00A0132A"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  <w:bookmarkEnd w:id="15"/>
          </w:p>
        </w:tc>
      </w:tr>
      <w:tr w:rsidR="00FC009B" w:rsidRPr="0090608C" w:rsidTr="001737C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0980" w:type="dxa"/>
            <w:gridSpan w:val="11"/>
            <w:tcBorders>
              <w:top w:val="single" w:sz="6" w:space="0" w:color="auto"/>
              <w:left w:val="nil"/>
              <w:bottom w:val="nil"/>
            </w:tcBorders>
            <w:shd w:val="clear" w:color="auto" w:fill="BFBFBF" w:themeFill="background1" w:themeFillShade="BF"/>
          </w:tcPr>
          <w:p w:rsidR="00FC009B" w:rsidRPr="00CC369F" w:rsidRDefault="00FC009B" w:rsidP="00E739CF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  <w:r w:rsidRPr="00CC369F"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  <w:t xml:space="preserve">PROBLEMS/ ADVERSE EVENTS </w:t>
            </w:r>
            <w:r w:rsidRPr="00CC369F">
              <w:rPr>
                <w:rFonts w:ascii="Times New Roman" w:eastAsia="Times New Roman" w:hAnsi="Times New Roman" w:cs="Times New Roman"/>
                <w:b/>
                <w:i/>
                <w:color w:val="040401"/>
                <w:sz w:val="26"/>
                <w:szCs w:val="26"/>
              </w:rPr>
              <w:t>(THIS QUESTION MUST BE ANSWERED)</w:t>
            </w:r>
          </w:p>
        </w:tc>
      </w:tr>
      <w:tr w:rsidR="001737C8" w:rsidRPr="0090608C" w:rsidTr="0097749D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3240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Please describe any unanticipated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problems/adverse events that may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have occurred in the laboratory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during the study.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Explain how the problem/adverse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event was resolved.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Indicate “NONE” in the space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provided if there were no</w:t>
            </w:r>
          </w:p>
          <w:p w:rsidR="001737C8" w:rsidRPr="001737C8" w:rsidRDefault="001737C8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color w:val="040401"/>
              </w:rPr>
              <w:t>problems/adverse events.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C8" w:rsidRPr="00A0132A" w:rsidRDefault="00A0132A" w:rsidP="00E739CF">
            <w:pP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  <w:sz w:val="28"/>
                <w:szCs w:val="28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  <w:fldChar w:fldCharType="end"/>
            </w:r>
            <w:bookmarkEnd w:id="16"/>
          </w:p>
        </w:tc>
      </w:tr>
      <w:tr w:rsidR="0097749D" w:rsidRPr="0090608C" w:rsidTr="0097749D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749D" w:rsidRPr="001737C8" w:rsidRDefault="0097749D" w:rsidP="001737C8">
            <w:pPr>
              <w:rPr>
                <w:rFonts w:ascii="Times New Roman" w:eastAsia="Times New Roman" w:hAnsi="Times New Roman" w:cs="Times New Roman"/>
                <w:color w:val="040401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49D" w:rsidRDefault="0097749D" w:rsidP="00E739CF">
            <w:pPr>
              <w:rPr>
                <w:rFonts w:ascii="Times New Roman" w:eastAsia="Times New Roman" w:hAnsi="Times New Roman" w:cs="Times New Roman"/>
                <w:color w:val="040401"/>
                <w:sz w:val="28"/>
                <w:szCs w:val="28"/>
              </w:rPr>
            </w:pPr>
          </w:p>
        </w:tc>
      </w:tr>
      <w:tr w:rsidR="001737C8" w:rsidRPr="0090608C" w:rsidTr="0097749D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0980" w:type="dxa"/>
            <w:gridSpan w:val="11"/>
            <w:tcBorders>
              <w:top w:val="nil"/>
              <w:left w:val="nil"/>
              <w:bottom w:val="nil"/>
            </w:tcBorders>
            <w:shd w:val="clear" w:color="auto" w:fill="95B3D7" w:themeFill="accent1" w:themeFillTint="99"/>
          </w:tcPr>
          <w:p w:rsidR="001737C8" w:rsidRPr="00CC369F" w:rsidRDefault="0097749D" w:rsidP="00E739CF">
            <w:pPr>
              <w:rPr>
                <w:rFonts w:ascii="Times New Roman" w:eastAsia="Times New Roman" w:hAnsi="Times New Roman" w:cs="Times New Roman"/>
                <w:b/>
                <w:color w:val="040401"/>
                <w:sz w:val="26"/>
                <w:szCs w:val="26"/>
              </w:rPr>
            </w:pPr>
            <w:r w:rsidRPr="00CC369F">
              <w:rPr>
                <w:rFonts w:ascii="Times New Roman" w:hAnsi="Times New Roman" w:cs="Times New Roman"/>
                <w:b/>
                <w:sz w:val="26"/>
                <w:szCs w:val="26"/>
              </w:rPr>
              <w:t>PRINCIPAL INVESTIGATOR RECERTIFICATION</w:t>
            </w:r>
          </w:p>
        </w:tc>
      </w:tr>
      <w:tr w:rsidR="001737C8" w:rsidRPr="0090608C" w:rsidTr="001737C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5"/>
        </w:trPr>
        <w:tc>
          <w:tcPr>
            <w:tcW w:w="10980" w:type="dxa"/>
            <w:gridSpan w:val="11"/>
            <w:tcBorders>
              <w:left w:val="nil"/>
              <w:bottom w:val="nil"/>
            </w:tcBorders>
            <w:shd w:val="clear" w:color="auto" w:fill="FFFF66"/>
          </w:tcPr>
          <w:p w:rsidR="001737C8" w:rsidRDefault="001737C8" w:rsidP="001737C8">
            <w:pPr>
              <w:rPr>
                <w:rFonts w:ascii="Times New Roman" w:eastAsia="Times New Roman" w:hAnsi="Times New Roman" w:cs="Times New Roman"/>
                <w:i/>
                <w:color w:val="040401"/>
              </w:rPr>
            </w:pPr>
          </w:p>
          <w:p w:rsidR="005E75CA" w:rsidRPr="001737C8" w:rsidRDefault="005E75CA" w:rsidP="005E75CA">
            <w:pPr>
              <w:rPr>
                <w:rFonts w:ascii="Times New Roman" w:eastAsia="Times New Roman" w:hAnsi="Times New Roman" w:cs="Times New Roman"/>
                <w:i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i/>
                <w:color w:val="040401"/>
              </w:rPr>
              <w:t>The following signatures certify that the Principal Investigator will continue to conduct the study in accordance with the</w:t>
            </w:r>
          </w:p>
          <w:p w:rsidR="005E75CA" w:rsidRPr="001737C8" w:rsidRDefault="005E75CA" w:rsidP="005E75CA">
            <w:pPr>
              <w:rPr>
                <w:rFonts w:ascii="Times New Roman" w:eastAsia="Times New Roman" w:hAnsi="Times New Roman" w:cs="Times New Roman"/>
                <w:i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i/>
                <w:color w:val="040401"/>
              </w:rPr>
              <w:t>policy and procedures of the Institutional Biosafety Committee (IBC), the Biosafety in Biomedical and Microbiological</w:t>
            </w:r>
          </w:p>
          <w:p w:rsidR="001737C8" w:rsidRPr="001737C8" w:rsidRDefault="005E75CA" w:rsidP="005E75CA">
            <w:pPr>
              <w:rPr>
                <w:rFonts w:ascii="Times New Roman" w:eastAsia="Times New Roman" w:hAnsi="Times New Roman" w:cs="Times New Roman"/>
                <w:i/>
                <w:color w:val="040401"/>
              </w:rPr>
            </w:pPr>
            <w:r w:rsidRPr="001737C8"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Laboratories (BMBL) manual, Section IV-B-7 of 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>the NIH Guidelines, and the PVAMU</w:t>
            </w:r>
            <w:r w:rsidRPr="001737C8">
              <w:rPr>
                <w:rFonts w:ascii="Times New Roman" w:eastAsia="Times New Roman" w:hAnsi="Times New Roman" w:cs="Times New Roman"/>
                <w:i/>
                <w:color w:val="040401"/>
              </w:rPr>
              <w:t xml:space="preserve"> Environmental Health &amp; Safety </w:t>
            </w:r>
            <w:r>
              <w:rPr>
                <w:rFonts w:ascii="Times New Roman" w:eastAsia="Times New Roman" w:hAnsi="Times New Roman" w:cs="Times New Roman"/>
                <w:i/>
                <w:color w:val="040401"/>
              </w:rPr>
              <w:t>guidelines</w:t>
            </w:r>
            <w:r w:rsidR="001737C8">
              <w:rPr>
                <w:rFonts w:ascii="Times New Roman" w:eastAsia="Times New Roman" w:hAnsi="Times New Roman" w:cs="Times New Roman"/>
                <w:i/>
                <w:color w:val="040401"/>
              </w:rPr>
              <w:t>.</w:t>
            </w:r>
          </w:p>
        </w:tc>
      </w:tr>
      <w:tr w:rsidR="0097749D" w:rsidRPr="0090608C" w:rsidTr="0097749D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0980" w:type="dxa"/>
            <w:gridSpan w:val="11"/>
            <w:tcBorders>
              <w:left w:val="nil"/>
              <w:bottom w:val="nil"/>
            </w:tcBorders>
            <w:shd w:val="clear" w:color="auto" w:fill="auto"/>
          </w:tcPr>
          <w:p w:rsidR="0097749D" w:rsidRDefault="0097749D" w:rsidP="001737C8">
            <w:pPr>
              <w:rPr>
                <w:rFonts w:ascii="Times New Roman" w:eastAsia="Times New Roman" w:hAnsi="Times New Roman" w:cs="Times New Roman"/>
                <w:i/>
                <w:color w:val="040401"/>
              </w:rPr>
            </w:pPr>
          </w:p>
        </w:tc>
      </w:tr>
      <w:tr w:rsidR="00E87C56" w:rsidRPr="00AD18A4" w:rsidTr="00B36D65">
        <w:trPr>
          <w:trHeight w:val="395"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7C56" w:rsidRPr="00E87C56" w:rsidRDefault="00E87C56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6B4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 </w:t>
            </w:r>
            <w:r w:rsidRPr="001B56B4">
              <w:rPr>
                <w:rFonts w:ascii="Times New Roman" w:hAnsi="Times New Roman" w:cs="Times New Roman"/>
                <w:i/>
                <w:sz w:val="24"/>
                <w:szCs w:val="24"/>
              </w:rPr>
              <w:t>(Typed)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56" w:rsidRPr="00E87C56" w:rsidRDefault="00A0132A" w:rsidP="00E87C56">
            <w:pPr>
              <w:tabs>
                <w:tab w:val="left" w:pos="135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</w:rPr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  <w:r w:rsidR="00E87C5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87C56" w:rsidRPr="00AD18A4" w:rsidTr="00B35C5C">
        <w:tc>
          <w:tcPr>
            <w:tcW w:w="10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7C56" w:rsidRPr="00E87C56" w:rsidRDefault="00E87C56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692F" w:rsidRPr="00AD18A4" w:rsidTr="00B36D65">
        <w:trPr>
          <w:trHeight w:val="413"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92F" w:rsidRPr="00E87C56" w:rsidRDefault="0095692F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56B4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 </w:t>
            </w:r>
            <w:r w:rsidRPr="001B56B4">
              <w:rPr>
                <w:rFonts w:ascii="Times New Roman" w:hAnsi="Times New Roman" w:cs="Times New Roman"/>
                <w:i/>
                <w:sz w:val="24"/>
                <w:szCs w:val="24"/>
              </w:rPr>
              <w:t>(Signature)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F" w:rsidRPr="00E87C56" w:rsidRDefault="00A0132A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</w:rPr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</w:p>
        </w:tc>
      </w:tr>
      <w:tr w:rsidR="0095692F" w:rsidRPr="00AD18A4" w:rsidTr="00B36D65"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92F" w:rsidRPr="001B56B4" w:rsidRDefault="0095692F" w:rsidP="00E8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92F" w:rsidRPr="00E87C56" w:rsidRDefault="0095692F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692F" w:rsidRPr="00AD18A4" w:rsidTr="005E75CA">
        <w:trPr>
          <w:trHeight w:val="422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5692F" w:rsidRPr="001B56B4" w:rsidRDefault="0095692F" w:rsidP="00E8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92F" w:rsidRPr="00E87C56" w:rsidRDefault="00A0132A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color w:val="040401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40401"/>
              </w:rPr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40401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40401"/>
              </w:rPr>
              <w:fldChar w:fldCharType="end"/>
            </w:r>
          </w:p>
        </w:tc>
      </w:tr>
      <w:tr w:rsidR="0095692F" w:rsidRPr="00AD18A4" w:rsidTr="005E75CA"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92F" w:rsidRDefault="0095692F" w:rsidP="00E8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5692F" w:rsidRPr="00E87C56" w:rsidRDefault="0095692F" w:rsidP="00E87C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C7AFE" w:rsidRPr="00952617" w:rsidRDefault="00FC7AFE" w:rsidP="00952617">
      <w:pPr>
        <w:tabs>
          <w:tab w:val="left" w:pos="1290"/>
        </w:tabs>
      </w:pPr>
    </w:p>
    <w:sectPr w:rsidR="00FC7AFE" w:rsidRPr="00952617" w:rsidSect="0016214C">
      <w:footerReference w:type="default" r:id="rId10"/>
      <w:pgSz w:w="12240" w:h="15840"/>
      <w:pgMar w:top="45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06" w:rsidRDefault="00F07806" w:rsidP="00D96AED">
      <w:pPr>
        <w:spacing w:after="0" w:line="240" w:lineRule="auto"/>
      </w:pPr>
      <w:r>
        <w:separator/>
      </w:r>
    </w:p>
  </w:endnote>
  <w:endnote w:type="continuationSeparator" w:id="0">
    <w:p w:rsidR="00F07806" w:rsidRDefault="00F07806" w:rsidP="00D9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iagaraEngraved-Reg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19643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65934655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24016F" w:rsidRDefault="0024016F">
            <w:pPr>
              <w:pStyle w:val="Footer"/>
              <w:jc w:val="right"/>
            </w:pPr>
          </w:p>
          <w:p w:rsidR="0024016F" w:rsidRPr="00B36D65" w:rsidRDefault="0024016F" w:rsidP="00B36D65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B36D65">
              <w:rPr>
                <w:rFonts w:ascii="Times New Roman" w:hAnsi="Times New Roman" w:cs="Times New Roman"/>
              </w:rPr>
              <w:t xml:space="preserve">Page 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36D6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B3AC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B36D65">
              <w:rPr>
                <w:rFonts w:ascii="Times New Roman" w:hAnsi="Times New Roman" w:cs="Times New Roman"/>
              </w:rPr>
              <w:t xml:space="preserve"> of 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B36D6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B3AC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36D6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24016F" w:rsidRDefault="002401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06" w:rsidRDefault="00F07806" w:rsidP="00D96AED">
      <w:pPr>
        <w:spacing w:after="0" w:line="240" w:lineRule="auto"/>
      </w:pPr>
      <w:r>
        <w:separator/>
      </w:r>
    </w:p>
  </w:footnote>
  <w:footnote w:type="continuationSeparator" w:id="0">
    <w:p w:rsidR="00F07806" w:rsidRDefault="00F07806" w:rsidP="00D9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1CE75DB"/>
    <w:multiLevelType w:val="hybridMultilevel"/>
    <w:tmpl w:val="6C1AA2BE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F893486"/>
    <w:multiLevelType w:val="hybridMultilevel"/>
    <w:tmpl w:val="3A66B44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A7F393A"/>
    <w:multiLevelType w:val="hybridMultilevel"/>
    <w:tmpl w:val="44B436BA"/>
    <w:lvl w:ilvl="0" w:tplc="CC789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887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A9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7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234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61B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6C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2B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D2B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EA4EC4"/>
    <w:multiLevelType w:val="hybridMultilevel"/>
    <w:tmpl w:val="74182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21192"/>
    <w:multiLevelType w:val="hybridMultilevel"/>
    <w:tmpl w:val="6D2A7E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E48"/>
    <w:multiLevelType w:val="hybridMultilevel"/>
    <w:tmpl w:val="072A2BCE"/>
    <w:lvl w:ilvl="0" w:tplc="E54A0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0C0E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FC2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AE9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47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AF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C37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85E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EA1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A302AAD"/>
    <w:multiLevelType w:val="hybridMultilevel"/>
    <w:tmpl w:val="B2D648B6"/>
    <w:lvl w:ilvl="0" w:tplc="040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32214AE9"/>
    <w:multiLevelType w:val="hybridMultilevel"/>
    <w:tmpl w:val="2E3657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624FB"/>
    <w:multiLevelType w:val="hybridMultilevel"/>
    <w:tmpl w:val="7EF6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83DBE"/>
    <w:multiLevelType w:val="hybridMultilevel"/>
    <w:tmpl w:val="8724D280"/>
    <w:lvl w:ilvl="0" w:tplc="35BE0D00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E2AE1"/>
    <w:multiLevelType w:val="hybridMultilevel"/>
    <w:tmpl w:val="45E6D6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43A7D"/>
    <w:multiLevelType w:val="hybridMultilevel"/>
    <w:tmpl w:val="DFC4F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64B2E"/>
    <w:multiLevelType w:val="hybridMultilevel"/>
    <w:tmpl w:val="86C0D9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01917"/>
    <w:multiLevelType w:val="hybridMultilevel"/>
    <w:tmpl w:val="864A5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779EC"/>
    <w:multiLevelType w:val="hybridMultilevel"/>
    <w:tmpl w:val="65501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6486B"/>
    <w:multiLevelType w:val="hybridMultilevel"/>
    <w:tmpl w:val="0F78D9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00965"/>
    <w:multiLevelType w:val="hybridMultilevel"/>
    <w:tmpl w:val="BEB49DDE"/>
    <w:lvl w:ilvl="0" w:tplc="B6FA28F2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5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2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MzAxsTQxtjQzMDBU0lEKTi0uzszPAykwqgUAMtc8uCwAAAA="/>
  </w:docVars>
  <w:rsids>
    <w:rsidRoot w:val="00C82F5E"/>
    <w:rsid w:val="00010E0E"/>
    <w:rsid w:val="00017BD4"/>
    <w:rsid w:val="000732C4"/>
    <w:rsid w:val="000A23CC"/>
    <w:rsid w:val="000C7424"/>
    <w:rsid w:val="000E0685"/>
    <w:rsid w:val="0016214C"/>
    <w:rsid w:val="001737C8"/>
    <w:rsid w:val="00194145"/>
    <w:rsid w:val="00195C31"/>
    <w:rsid w:val="001A63FD"/>
    <w:rsid w:val="001B56B4"/>
    <w:rsid w:val="00206A2C"/>
    <w:rsid w:val="00234702"/>
    <w:rsid w:val="0024016F"/>
    <w:rsid w:val="002A212B"/>
    <w:rsid w:val="002C080B"/>
    <w:rsid w:val="002C4B36"/>
    <w:rsid w:val="002D680B"/>
    <w:rsid w:val="002E0E4D"/>
    <w:rsid w:val="00307AA3"/>
    <w:rsid w:val="00311F82"/>
    <w:rsid w:val="0038160C"/>
    <w:rsid w:val="003C6233"/>
    <w:rsid w:val="00444ADA"/>
    <w:rsid w:val="004717CD"/>
    <w:rsid w:val="00474CB6"/>
    <w:rsid w:val="0048531B"/>
    <w:rsid w:val="004A511F"/>
    <w:rsid w:val="004D40E8"/>
    <w:rsid w:val="004E35EE"/>
    <w:rsid w:val="00534C1F"/>
    <w:rsid w:val="00581EAB"/>
    <w:rsid w:val="005A1EFE"/>
    <w:rsid w:val="005E29F3"/>
    <w:rsid w:val="005E75CA"/>
    <w:rsid w:val="00626F98"/>
    <w:rsid w:val="00635C01"/>
    <w:rsid w:val="00637E79"/>
    <w:rsid w:val="0064175C"/>
    <w:rsid w:val="006436D7"/>
    <w:rsid w:val="00661872"/>
    <w:rsid w:val="00672C0F"/>
    <w:rsid w:val="006F15D2"/>
    <w:rsid w:val="007056E9"/>
    <w:rsid w:val="00765365"/>
    <w:rsid w:val="007A4547"/>
    <w:rsid w:val="00812580"/>
    <w:rsid w:val="00846A76"/>
    <w:rsid w:val="008612B1"/>
    <w:rsid w:val="00864FA2"/>
    <w:rsid w:val="0090553F"/>
    <w:rsid w:val="0090608C"/>
    <w:rsid w:val="00922E50"/>
    <w:rsid w:val="00951BF8"/>
    <w:rsid w:val="00952617"/>
    <w:rsid w:val="0095692F"/>
    <w:rsid w:val="0097749D"/>
    <w:rsid w:val="009A7A13"/>
    <w:rsid w:val="009B3AC5"/>
    <w:rsid w:val="009B7BE4"/>
    <w:rsid w:val="009D145D"/>
    <w:rsid w:val="009E7ED1"/>
    <w:rsid w:val="00A0132A"/>
    <w:rsid w:val="00A17F8F"/>
    <w:rsid w:val="00A574A2"/>
    <w:rsid w:val="00A623A4"/>
    <w:rsid w:val="00A650AD"/>
    <w:rsid w:val="00A70DE3"/>
    <w:rsid w:val="00A750CB"/>
    <w:rsid w:val="00AD18A4"/>
    <w:rsid w:val="00AE22D1"/>
    <w:rsid w:val="00AF074B"/>
    <w:rsid w:val="00B1057E"/>
    <w:rsid w:val="00B154BD"/>
    <w:rsid w:val="00B35C5C"/>
    <w:rsid w:val="00B36D65"/>
    <w:rsid w:val="00B76AAA"/>
    <w:rsid w:val="00B81062"/>
    <w:rsid w:val="00BB26FE"/>
    <w:rsid w:val="00BC713D"/>
    <w:rsid w:val="00BF6496"/>
    <w:rsid w:val="00C35C21"/>
    <w:rsid w:val="00C820C5"/>
    <w:rsid w:val="00C82F5E"/>
    <w:rsid w:val="00C865E8"/>
    <w:rsid w:val="00CB2B53"/>
    <w:rsid w:val="00CB4523"/>
    <w:rsid w:val="00CB7E08"/>
    <w:rsid w:val="00CC1ED7"/>
    <w:rsid w:val="00CC2C53"/>
    <w:rsid w:val="00CC369F"/>
    <w:rsid w:val="00CF41EB"/>
    <w:rsid w:val="00D00D4C"/>
    <w:rsid w:val="00D03C2A"/>
    <w:rsid w:val="00D16FEC"/>
    <w:rsid w:val="00D26EDB"/>
    <w:rsid w:val="00D960FF"/>
    <w:rsid w:val="00D96AED"/>
    <w:rsid w:val="00E170C7"/>
    <w:rsid w:val="00E4235D"/>
    <w:rsid w:val="00E71356"/>
    <w:rsid w:val="00E87C56"/>
    <w:rsid w:val="00EE3059"/>
    <w:rsid w:val="00EE3A99"/>
    <w:rsid w:val="00F07806"/>
    <w:rsid w:val="00F52B4D"/>
    <w:rsid w:val="00F947B1"/>
    <w:rsid w:val="00FA29F2"/>
    <w:rsid w:val="00FC009B"/>
    <w:rsid w:val="00FC7AFE"/>
    <w:rsid w:val="00FE043A"/>
    <w:rsid w:val="00FE0CCC"/>
    <w:rsid w:val="00FE50C6"/>
    <w:rsid w:val="00FF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FCBE4F-266A-460A-9926-76C1C51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5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1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AED"/>
  </w:style>
  <w:style w:type="paragraph" w:styleId="Footer">
    <w:name w:val="footer"/>
    <w:basedOn w:val="Normal"/>
    <w:link w:val="FooterChar"/>
    <w:uiPriority w:val="99"/>
    <w:unhideWhenUsed/>
    <w:rsid w:val="00D9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AED"/>
  </w:style>
  <w:style w:type="character" w:styleId="Hyperlink">
    <w:name w:val="Hyperlink"/>
    <w:basedOn w:val="DefaultParagraphFont"/>
    <w:uiPriority w:val="99"/>
    <w:unhideWhenUsed/>
    <w:rsid w:val="00BF649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32C4"/>
    <w:rPr>
      <w:color w:val="808080"/>
    </w:rPr>
  </w:style>
  <w:style w:type="table" w:styleId="TableGrid">
    <w:name w:val="Table Grid"/>
    <w:basedOn w:val="TableNormal"/>
    <w:uiPriority w:val="59"/>
    <w:rsid w:val="00FC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2BB6-5FF4-4D1C-B6C9-1F66B48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Mendes,Crysta</cp:lastModifiedBy>
  <cp:revision>3</cp:revision>
  <cp:lastPrinted>2013-06-13T21:47:00Z</cp:lastPrinted>
  <dcterms:created xsi:type="dcterms:W3CDTF">2018-08-14T14:35:00Z</dcterms:created>
  <dcterms:modified xsi:type="dcterms:W3CDTF">2018-08-14T14:36:00Z</dcterms:modified>
</cp:coreProperties>
</file>