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EE2B" w14:textId="77777777" w:rsidR="002358DD" w:rsidRPr="003B1B63" w:rsidRDefault="002358DD" w:rsidP="002358DD">
      <w:pPr>
        <w:jc w:val="center"/>
        <w:rPr>
          <w:b/>
        </w:rPr>
      </w:pPr>
      <w:r w:rsidRPr="003B1B63">
        <w:rPr>
          <w:b/>
        </w:rPr>
        <w:t>MEMORANDUM FOR RECORD</w:t>
      </w:r>
    </w:p>
    <w:p w14:paraId="4CD3CDF9" w14:textId="7184618D" w:rsidR="002358DD" w:rsidRPr="003B1B63" w:rsidRDefault="00AA3132" w:rsidP="002358DD">
      <w:pPr>
        <w:jc w:val="center"/>
        <w:rPr>
          <w:b/>
        </w:rPr>
      </w:pPr>
      <w:r>
        <w:rPr>
          <w:b/>
        </w:rPr>
        <w:t>ADVANCED AUTHORIZATION FOR GIFT CARD PURCHASE</w:t>
      </w:r>
    </w:p>
    <w:p w14:paraId="7491A817" w14:textId="1A7693E3" w:rsidR="002358DD" w:rsidRDefault="002358DD" w:rsidP="002358DD">
      <w:pPr>
        <w:jc w:val="both"/>
      </w:pPr>
      <w:r w:rsidRPr="00335372">
        <w:rPr>
          <w:b/>
        </w:rPr>
        <w:t>Today’s Date</w:t>
      </w:r>
      <w:r w:rsidR="00335372" w:rsidRPr="00335372">
        <w:rPr>
          <w:b/>
        </w:rPr>
        <w:t>:</w:t>
      </w:r>
      <w:r w:rsidR="00335372">
        <w:t xml:space="preserve">  _________________</w:t>
      </w:r>
      <w:r>
        <w:tab/>
      </w:r>
      <w:r w:rsidR="00037B00" w:rsidRPr="00037B00">
        <w:rPr>
          <w:b/>
        </w:rPr>
        <w:t>Department: __________</w:t>
      </w:r>
    </w:p>
    <w:p w14:paraId="11BC883D" w14:textId="03A317BA" w:rsidR="00051958" w:rsidRDefault="00051958" w:rsidP="00EA48AA">
      <w:pPr>
        <w:spacing w:after="0"/>
        <w:rPr>
          <w:b/>
        </w:rPr>
      </w:pPr>
      <w:r>
        <w:rPr>
          <w:b/>
        </w:rPr>
        <w:t>Gift Cards are not an allowable expense without prior written approval from Disbursement Services.</w:t>
      </w:r>
    </w:p>
    <w:p w14:paraId="36F4597A" w14:textId="77D41AD6" w:rsidR="00051958" w:rsidRDefault="00051958" w:rsidP="00AA3132">
      <w:r>
        <w:t xml:space="preserve">Request to purchase gift </w:t>
      </w:r>
      <w:r w:rsidR="00AA3132" w:rsidRPr="00051958">
        <w:t>card</w:t>
      </w:r>
      <w:r>
        <w:t>s</w:t>
      </w:r>
      <w:r w:rsidR="00AA3132" w:rsidRPr="00051958">
        <w:t xml:space="preserve"> must be </w:t>
      </w:r>
      <w:r>
        <w:t>submitted p</w:t>
      </w:r>
      <w:r w:rsidR="00AA3132" w:rsidRPr="00051958">
        <w:t>rior to the purchase. </w:t>
      </w:r>
      <w:r>
        <w:t xml:space="preserve"> If the request is not submitted prior to purchasing gift cards the purchaser assumes full responsibility for those costs and will not be reimbursed by the University.</w:t>
      </w:r>
    </w:p>
    <w:p w14:paraId="528139ED" w14:textId="5E3993E1" w:rsidR="00A62722" w:rsidRPr="00A62722" w:rsidRDefault="00051958" w:rsidP="00A62722">
      <w:pPr>
        <w:spacing w:after="0"/>
        <w:rPr>
          <w:b/>
        </w:rPr>
      </w:pPr>
      <w:r w:rsidRPr="00A62722">
        <w:rPr>
          <w:b/>
        </w:rPr>
        <w:t xml:space="preserve">Not </w:t>
      </w:r>
      <w:r w:rsidR="00A62722">
        <w:rPr>
          <w:b/>
        </w:rPr>
        <w:t>Permissible</w:t>
      </w:r>
      <w:r w:rsidRPr="00A62722">
        <w:rPr>
          <w:b/>
        </w:rPr>
        <w:t xml:space="preserve">:  </w:t>
      </w:r>
    </w:p>
    <w:p w14:paraId="1F168B24" w14:textId="544A5BFC" w:rsidR="00051958" w:rsidRDefault="00051958" w:rsidP="00A62722">
      <w:pPr>
        <w:pStyle w:val="ListParagraph"/>
        <w:numPr>
          <w:ilvl w:val="0"/>
          <w:numId w:val="1"/>
        </w:numPr>
      </w:pPr>
      <w:r>
        <w:t>C</w:t>
      </w:r>
      <w:r w:rsidR="00A62722">
        <w:t>annot purchase cards</w:t>
      </w:r>
      <w:r>
        <w:t xml:space="preserve"> from any merchant that sells alcohol.</w:t>
      </w:r>
    </w:p>
    <w:p w14:paraId="3A8ADA4B" w14:textId="7F81CD87" w:rsidR="006B5F9E" w:rsidRDefault="00A62722" w:rsidP="006B5F9E">
      <w:pPr>
        <w:pStyle w:val="ListParagraph"/>
        <w:numPr>
          <w:ilvl w:val="0"/>
          <w:numId w:val="1"/>
        </w:numPr>
      </w:pPr>
      <w:r>
        <w:t>No store cards. (ex. Walmart, Sams, Target, Kroger, HEB, etc.)</w:t>
      </w:r>
    </w:p>
    <w:p w14:paraId="2A96678B" w14:textId="12C5D56E" w:rsidR="00A62722" w:rsidRDefault="00A62722" w:rsidP="00A62722">
      <w:pPr>
        <w:pStyle w:val="ListParagraph"/>
        <w:numPr>
          <w:ilvl w:val="0"/>
          <w:numId w:val="1"/>
        </w:numPr>
      </w:pPr>
      <w:r>
        <w:t>No major credit cards. (ex. Visa, MC, AMEX, Discover, etc.)</w:t>
      </w:r>
    </w:p>
    <w:p w14:paraId="0DF31B94" w14:textId="7EC12F8E" w:rsidR="00A62722" w:rsidRDefault="00A62722" w:rsidP="00A62722">
      <w:pPr>
        <w:pStyle w:val="ListParagraph"/>
        <w:numPr>
          <w:ilvl w:val="0"/>
          <w:numId w:val="1"/>
        </w:numPr>
      </w:pPr>
      <w:r>
        <w:t>Cannot purchase a store card from the store where the gift card is purchased. (ex. No Walmart card from Walmart)</w:t>
      </w:r>
    </w:p>
    <w:p w14:paraId="5664FE81" w14:textId="0DE5C3F3" w:rsidR="00AA3132" w:rsidRPr="00051958" w:rsidRDefault="00AA3132" w:rsidP="00AA3132">
      <w:r w:rsidRPr="00051958">
        <w:t xml:space="preserve"> Requests should be submitted to </w:t>
      </w:r>
      <w:hyperlink r:id="rId8" w:history="1">
        <w:r w:rsidR="00051958" w:rsidRPr="009D2E71">
          <w:rPr>
            <w:rStyle w:val="Hyperlink"/>
          </w:rPr>
          <w:t>Procard@PVAMU.EDU</w:t>
        </w:r>
      </w:hyperlink>
      <w:r w:rsidR="00051958">
        <w:t xml:space="preserve"> and should include the </w:t>
      </w:r>
      <w:r w:rsidRPr="00051958">
        <w:t>information</w:t>
      </w:r>
      <w:r w:rsidR="00051958">
        <w:t xml:space="preserve"> below</w:t>
      </w:r>
      <w:r w:rsidRPr="00051958">
        <w:t>:</w:t>
      </w:r>
    </w:p>
    <w:p w14:paraId="04794302" w14:textId="592F8528" w:rsidR="00AA3132" w:rsidRPr="002931EF" w:rsidRDefault="002358DD" w:rsidP="002931EF">
      <w:pPr>
        <w:jc w:val="both"/>
        <w:rPr>
          <w:b/>
          <w:u w:val="single"/>
        </w:rPr>
      </w:pPr>
      <w:r w:rsidRPr="003B1B63">
        <w:rPr>
          <w:b/>
          <w:u w:val="single"/>
        </w:rPr>
        <w:t>TRANSACTION INFORMATION</w:t>
      </w:r>
      <w:r w:rsidR="00776CE9">
        <w:rPr>
          <w:b/>
          <w:u w:val="single"/>
        </w:rPr>
        <w:t>:</w:t>
      </w:r>
      <w:r w:rsidR="002931EF" w:rsidRPr="002931EF">
        <w:rPr>
          <w:b/>
        </w:rPr>
        <w:t xml:space="preserve">   </w:t>
      </w:r>
      <w:r w:rsidR="002931EF">
        <w:rPr>
          <w:b/>
          <w:bCs/>
          <w:color w:val="000000"/>
        </w:rPr>
        <w:tab/>
      </w:r>
      <w:r w:rsidR="002931EF">
        <w:rPr>
          <w:b/>
          <w:bCs/>
          <w:color w:val="000000"/>
        </w:rPr>
        <w:tab/>
        <w:t xml:space="preserve">          </w:t>
      </w:r>
      <w:r w:rsidR="00AA3132">
        <w:rPr>
          <w:b/>
          <w:bCs/>
          <w:color w:val="000000"/>
        </w:rPr>
        <w:t>Anticipated Date of Purchase</w:t>
      </w:r>
      <w:r>
        <w:rPr>
          <w:b/>
        </w:rPr>
        <w:t xml:space="preserve">:  </w:t>
      </w:r>
      <w:r w:rsidR="002931EF">
        <w:rPr>
          <w:b/>
        </w:rPr>
        <w:t>______________</w:t>
      </w:r>
      <w:r w:rsidR="00AA3132">
        <w:rPr>
          <w:b/>
          <w:bCs/>
          <w:color w:val="000000"/>
        </w:rPr>
        <w:t xml:space="preserve">   </w:t>
      </w:r>
      <w:r w:rsidR="00037B00">
        <w:rPr>
          <w:b/>
          <w:bCs/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30"/>
        <w:gridCol w:w="4675"/>
      </w:tblGrid>
      <w:tr w:rsidR="00335372" w14:paraId="70BB97B5" w14:textId="77777777" w:rsidTr="00037B00">
        <w:tc>
          <w:tcPr>
            <w:tcW w:w="445" w:type="dxa"/>
          </w:tcPr>
          <w:p w14:paraId="34A516EB" w14:textId="7455D283" w:rsidR="00335372" w:rsidRDefault="00335372" w:rsidP="002358DD">
            <w:pPr>
              <w:rPr>
                <w:b/>
              </w:rPr>
            </w:pPr>
          </w:p>
        </w:tc>
        <w:tc>
          <w:tcPr>
            <w:tcW w:w="4230" w:type="dxa"/>
          </w:tcPr>
          <w:p w14:paraId="3C6CF2D0" w14:textId="35E9CF0A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4675" w:type="dxa"/>
          </w:tcPr>
          <w:p w14:paraId="3AABED4E" w14:textId="1EE65F18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335372" w14:paraId="547153DF" w14:textId="77777777" w:rsidTr="00037B00">
        <w:tc>
          <w:tcPr>
            <w:tcW w:w="445" w:type="dxa"/>
          </w:tcPr>
          <w:p w14:paraId="67B7FACE" w14:textId="5F88ECAA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30" w:type="dxa"/>
          </w:tcPr>
          <w:p w14:paraId="181D9B03" w14:textId="1AC6A4F1" w:rsidR="00335372" w:rsidRPr="00037B00" w:rsidRDefault="00037B00" w:rsidP="00037B00">
            <w:pPr>
              <w:rPr>
                <w:b/>
              </w:rPr>
            </w:pPr>
            <w:r w:rsidRPr="00037B00">
              <w:rPr>
                <w:b/>
                <w:color w:val="000000"/>
              </w:rPr>
              <w:t>Event details and business purpose for gift</w:t>
            </w:r>
            <w:r>
              <w:rPr>
                <w:b/>
                <w:color w:val="000000"/>
              </w:rPr>
              <w:t xml:space="preserve"> cards</w:t>
            </w:r>
            <w:r w:rsidRPr="00037B00">
              <w:rPr>
                <w:b/>
                <w:color w:val="000000"/>
              </w:rPr>
              <w:t>.</w:t>
            </w:r>
          </w:p>
        </w:tc>
        <w:tc>
          <w:tcPr>
            <w:tcW w:w="4675" w:type="dxa"/>
          </w:tcPr>
          <w:p w14:paraId="42D08454" w14:textId="77777777" w:rsidR="00335372" w:rsidRDefault="00335372" w:rsidP="002358DD">
            <w:pPr>
              <w:rPr>
                <w:b/>
              </w:rPr>
            </w:pPr>
          </w:p>
        </w:tc>
      </w:tr>
      <w:tr w:rsidR="00335372" w14:paraId="3EEEC4D0" w14:textId="77777777" w:rsidTr="00037B00">
        <w:tc>
          <w:tcPr>
            <w:tcW w:w="445" w:type="dxa"/>
          </w:tcPr>
          <w:p w14:paraId="1AAB652F" w14:textId="0931DA84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30" w:type="dxa"/>
          </w:tcPr>
          <w:p w14:paraId="3C558761" w14:textId="75959CFE" w:rsidR="00335372" w:rsidRPr="00037B00" w:rsidRDefault="00037B00" w:rsidP="002358DD">
            <w:pPr>
              <w:rPr>
                <w:b/>
              </w:rPr>
            </w:pPr>
            <w:r w:rsidRPr="00037B00">
              <w:rPr>
                <w:b/>
                <w:color w:val="000000"/>
              </w:rPr>
              <w:t>Number of gift cards.</w:t>
            </w:r>
          </w:p>
        </w:tc>
        <w:tc>
          <w:tcPr>
            <w:tcW w:w="4675" w:type="dxa"/>
          </w:tcPr>
          <w:p w14:paraId="38375CC5" w14:textId="77777777" w:rsidR="00335372" w:rsidRDefault="00335372" w:rsidP="002358DD">
            <w:pPr>
              <w:rPr>
                <w:b/>
              </w:rPr>
            </w:pPr>
          </w:p>
        </w:tc>
      </w:tr>
      <w:tr w:rsidR="00335372" w14:paraId="2ED52E22" w14:textId="77777777" w:rsidTr="00037B00">
        <w:tc>
          <w:tcPr>
            <w:tcW w:w="445" w:type="dxa"/>
          </w:tcPr>
          <w:p w14:paraId="690131D5" w14:textId="444F64A6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30" w:type="dxa"/>
          </w:tcPr>
          <w:p w14:paraId="6DE1A326" w14:textId="6BFAC2DA" w:rsidR="00335372" w:rsidRPr="00037B00" w:rsidRDefault="00037B00" w:rsidP="00051958">
            <w:pPr>
              <w:rPr>
                <w:b/>
              </w:rPr>
            </w:pPr>
            <w:r w:rsidRPr="00037B00">
              <w:rPr>
                <w:b/>
                <w:color w:val="000000"/>
              </w:rPr>
              <w:t>D</w:t>
            </w:r>
            <w:r w:rsidR="00051958">
              <w:rPr>
                <w:b/>
                <w:color w:val="000000"/>
              </w:rPr>
              <w:t xml:space="preserve">enomination </w:t>
            </w:r>
            <w:r w:rsidRPr="00037B00">
              <w:rPr>
                <w:b/>
                <w:color w:val="000000"/>
              </w:rPr>
              <w:t>of each gift card.</w:t>
            </w:r>
          </w:p>
        </w:tc>
        <w:tc>
          <w:tcPr>
            <w:tcW w:w="4675" w:type="dxa"/>
          </w:tcPr>
          <w:p w14:paraId="043CE2CB" w14:textId="77777777" w:rsidR="00335372" w:rsidRDefault="00335372" w:rsidP="002358DD">
            <w:pPr>
              <w:rPr>
                <w:b/>
              </w:rPr>
            </w:pPr>
          </w:p>
        </w:tc>
      </w:tr>
      <w:tr w:rsidR="00335372" w14:paraId="6D11729F" w14:textId="77777777" w:rsidTr="00037B00">
        <w:tc>
          <w:tcPr>
            <w:tcW w:w="445" w:type="dxa"/>
          </w:tcPr>
          <w:p w14:paraId="4357A485" w14:textId="1ADFB0F2" w:rsidR="00335372" w:rsidRDefault="00037B00" w:rsidP="002358D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30" w:type="dxa"/>
          </w:tcPr>
          <w:p w14:paraId="144F57D0" w14:textId="2E3372A6" w:rsidR="00335372" w:rsidRPr="00037B00" w:rsidRDefault="00037B00" w:rsidP="00051958">
            <w:pPr>
              <w:rPr>
                <w:b/>
              </w:rPr>
            </w:pPr>
            <w:r w:rsidRPr="00037B00">
              <w:rPr>
                <w:b/>
              </w:rPr>
              <w:t xml:space="preserve">Name of </w:t>
            </w:r>
            <w:r w:rsidR="00051958">
              <w:rPr>
                <w:b/>
              </w:rPr>
              <w:t>merchant</w:t>
            </w:r>
            <w:r w:rsidRPr="00037B00">
              <w:rPr>
                <w:b/>
              </w:rPr>
              <w:t xml:space="preserve"> where gift cards will be purchase</w:t>
            </w:r>
            <w:r w:rsidR="000B6C19">
              <w:rPr>
                <w:b/>
              </w:rPr>
              <w:t>d</w:t>
            </w:r>
            <w:r w:rsidRPr="00037B00">
              <w:rPr>
                <w:b/>
              </w:rPr>
              <w:t>.</w:t>
            </w:r>
          </w:p>
        </w:tc>
        <w:tc>
          <w:tcPr>
            <w:tcW w:w="4675" w:type="dxa"/>
          </w:tcPr>
          <w:p w14:paraId="42E883B4" w14:textId="77777777" w:rsidR="00335372" w:rsidRDefault="00335372" w:rsidP="002358DD">
            <w:pPr>
              <w:rPr>
                <w:b/>
              </w:rPr>
            </w:pPr>
          </w:p>
        </w:tc>
      </w:tr>
      <w:tr w:rsidR="00037B00" w14:paraId="5D14D31F" w14:textId="77777777" w:rsidTr="00037B00">
        <w:tc>
          <w:tcPr>
            <w:tcW w:w="445" w:type="dxa"/>
          </w:tcPr>
          <w:p w14:paraId="51671C9F" w14:textId="279E1FD0" w:rsidR="00037B00" w:rsidRDefault="00037B00" w:rsidP="00037B0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30" w:type="dxa"/>
          </w:tcPr>
          <w:p w14:paraId="7BC1D819" w14:textId="2547617D" w:rsidR="00037B00" w:rsidRPr="00037B00" w:rsidRDefault="00D95B98" w:rsidP="00D95B98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Department Account used to </w:t>
            </w:r>
            <w:r w:rsidR="00037B00" w:rsidRPr="00037B00">
              <w:rPr>
                <w:b/>
                <w:color w:val="000000"/>
              </w:rPr>
              <w:t>purchase</w:t>
            </w:r>
            <w:r>
              <w:rPr>
                <w:b/>
                <w:color w:val="000000"/>
              </w:rPr>
              <w:t xml:space="preserve"> the gift cards</w:t>
            </w:r>
            <w:r w:rsidR="00037B00" w:rsidRPr="00037B00">
              <w:rPr>
                <w:b/>
                <w:color w:val="000000"/>
              </w:rPr>
              <w:t>.</w:t>
            </w:r>
          </w:p>
        </w:tc>
        <w:tc>
          <w:tcPr>
            <w:tcW w:w="4675" w:type="dxa"/>
          </w:tcPr>
          <w:p w14:paraId="568C3D34" w14:textId="52141D97" w:rsidR="00037B00" w:rsidRDefault="00037B00" w:rsidP="00037B00">
            <w:pPr>
              <w:rPr>
                <w:b/>
              </w:rPr>
            </w:pPr>
          </w:p>
        </w:tc>
      </w:tr>
      <w:tr w:rsidR="002931EF" w14:paraId="523D8BC2" w14:textId="77777777" w:rsidTr="00037B00">
        <w:tc>
          <w:tcPr>
            <w:tcW w:w="445" w:type="dxa"/>
          </w:tcPr>
          <w:p w14:paraId="441B38DB" w14:textId="51AE0DCC" w:rsidR="002931EF" w:rsidRDefault="002931EF" w:rsidP="00037B00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230" w:type="dxa"/>
          </w:tcPr>
          <w:p w14:paraId="63610904" w14:textId="33ACB832" w:rsidR="002931EF" w:rsidRPr="00037B00" w:rsidRDefault="002931EF" w:rsidP="00037B00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Total Purchase Amount:  </w:t>
            </w:r>
          </w:p>
        </w:tc>
        <w:tc>
          <w:tcPr>
            <w:tcW w:w="4675" w:type="dxa"/>
          </w:tcPr>
          <w:p w14:paraId="1CA3C808" w14:textId="1D543296" w:rsidR="002931EF" w:rsidRDefault="002931EF" w:rsidP="00037B00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6F663A24" w14:textId="77777777" w:rsidR="002561C8" w:rsidRDefault="002561C8" w:rsidP="002931EF">
      <w:pPr>
        <w:spacing w:after="0"/>
        <w:jc w:val="both"/>
        <w:rPr>
          <w:b/>
          <w:u w:val="single"/>
        </w:rPr>
      </w:pPr>
    </w:p>
    <w:p w14:paraId="6D52D9CF" w14:textId="78E7CB11" w:rsidR="002358DD" w:rsidRPr="003B1B63" w:rsidRDefault="002358DD" w:rsidP="002931EF">
      <w:pPr>
        <w:spacing w:after="0"/>
        <w:jc w:val="both"/>
        <w:rPr>
          <w:b/>
          <w:u w:val="single"/>
        </w:rPr>
      </w:pPr>
      <w:bookmarkStart w:id="0" w:name="_GoBack"/>
      <w:bookmarkEnd w:id="0"/>
      <w:r w:rsidRPr="003B1B63">
        <w:rPr>
          <w:b/>
          <w:u w:val="single"/>
        </w:rPr>
        <w:t>CERTIFICATION:</w:t>
      </w:r>
    </w:p>
    <w:p w14:paraId="1E7ADC47" w14:textId="45CD579C" w:rsidR="002358DD" w:rsidRPr="00ED42DE" w:rsidRDefault="002358DD" w:rsidP="002358DD">
      <w:pPr>
        <w:spacing w:after="0" w:line="240" w:lineRule="auto"/>
        <w:jc w:val="both"/>
        <w:rPr>
          <w:b/>
        </w:rPr>
      </w:pPr>
      <w:r>
        <w:rPr>
          <w:b/>
        </w:rPr>
        <w:t xml:space="preserve">I  </w:t>
      </w:r>
      <w:r w:rsidR="00335372">
        <w:rPr>
          <w:b/>
        </w:rPr>
        <w:t>__________________________________________</w:t>
      </w:r>
      <w:r>
        <w:rPr>
          <w:b/>
        </w:rPr>
        <w:t xml:space="preserve">  (Please Print), </w:t>
      </w:r>
      <w:r w:rsidR="00335372">
        <w:rPr>
          <w:b/>
        </w:rPr>
        <w:t xml:space="preserve"> </w:t>
      </w:r>
      <w:r>
        <w:rPr>
          <w:b/>
        </w:rPr>
        <w:t xml:space="preserve">certify that the above purchase </w:t>
      </w:r>
      <w:r w:rsidR="00A62722">
        <w:rPr>
          <w:b/>
        </w:rPr>
        <w:t xml:space="preserve">is compliant with the guidelines and </w:t>
      </w:r>
    </w:p>
    <w:p w14:paraId="6A614FDB" w14:textId="68046205" w:rsidR="002358DD" w:rsidRDefault="002358DD" w:rsidP="002358DD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2931EF" w14:paraId="0B74B7CD" w14:textId="77777777" w:rsidTr="00EA48A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3E2BD" w14:textId="1E8DB393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 xml:space="preserve">Purchaser Print Name:  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14:paraId="291E5377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59D0B66F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A1770" w14:textId="61DFA4E6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14:paraId="7641EA91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44B31843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AB4" w14:textId="44393629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</w:tcBorders>
          </w:tcPr>
          <w:p w14:paraId="7C077226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513927AE" w14:textId="77777777" w:rsidTr="00EA48AA"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B1191" w14:textId="77777777" w:rsidR="002931EF" w:rsidRDefault="002931EF" w:rsidP="002931EF">
            <w:pPr>
              <w:jc w:val="both"/>
              <w:rPr>
                <w:b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DDCB7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6D46A634" w14:textId="77777777" w:rsidTr="00EA48A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CA69" w14:textId="5EF04FFB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Department Head/Dean Print Name: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694DEB3E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215C8FE3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0F8D" w14:textId="10B73170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Department Head/Dean Signature: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14:paraId="73265A21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06A675BF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CC1D" w14:textId="1518FD68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</w:tcBorders>
          </w:tcPr>
          <w:p w14:paraId="2257355A" w14:textId="1B3A16E9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5F174836" w14:textId="77777777" w:rsidTr="00EA48AA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7B088" w14:textId="77777777" w:rsidR="002931EF" w:rsidRDefault="002931EF" w:rsidP="002931EF">
            <w:pPr>
              <w:jc w:val="both"/>
              <w:rPr>
                <w:b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C39EF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2B639BBF" w14:textId="77777777" w:rsidTr="00EA48AA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3DD23" w14:textId="704D38A1" w:rsidR="002931EF" w:rsidRDefault="002931EF" w:rsidP="002931EF">
            <w:pPr>
              <w:jc w:val="both"/>
              <w:rPr>
                <w:b/>
              </w:rPr>
            </w:pPr>
            <w:r>
              <w:rPr>
                <w:b/>
              </w:rPr>
              <w:t>Disbursement Office Approval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770EA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682DDB4C" w14:textId="77777777" w:rsidTr="00EA48A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486AE" w14:textId="2A74FCE0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Print: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</w:tcBorders>
          </w:tcPr>
          <w:p w14:paraId="447F7164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15583B40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09E33" w14:textId="6515EC59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14:paraId="5F31D228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  <w:tr w:rsidR="002931EF" w14:paraId="2DC8861F" w14:textId="77777777" w:rsidTr="00EA48AA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341" w14:textId="68EB6B01" w:rsidR="002931EF" w:rsidRDefault="002931EF" w:rsidP="00B16B0F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665" w:type="dxa"/>
            <w:tcBorders>
              <w:left w:val="single" w:sz="4" w:space="0" w:color="auto"/>
            </w:tcBorders>
          </w:tcPr>
          <w:p w14:paraId="40198322" w14:textId="77777777" w:rsidR="002931EF" w:rsidRDefault="002931EF" w:rsidP="002358DD">
            <w:pPr>
              <w:jc w:val="both"/>
              <w:rPr>
                <w:b/>
              </w:rPr>
            </w:pPr>
          </w:p>
        </w:tc>
      </w:tr>
    </w:tbl>
    <w:p w14:paraId="06A0F406" w14:textId="77777777" w:rsidR="00D95B98" w:rsidRDefault="00D95B98" w:rsidP="002561C8">
      <w:pPr>
        <w:spacing w:after="0" w:line="240" w:lineRule="auto"/>
        <w:jc w:val="both"/>
        <w:rPr>
          <w:b/>
        </w:rPr>
      </w:pPr>
    </w:p>
    <w:sectPr w:rsidR="00D95B98" w:rsidSect="002561C8">
      <w:headerReference w:type="default" r:id="rId9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C6D79" w14:textId="77777777" w:rsidR="00335372" w:rsidRDefault="00335372" w:rsidP="00335372">
      <w:pPr>
        <w:spacing w:after="0" w:line="240" w:lineRule="auto"/>
      </w:pPr>
      <w:r>
        <w:separator/>
      </w:r>
    </w:p>
  </w:endnote>
  <w:endnote w:type="continuationSeparator" w:id="0">
    <w:p w14:paraId="230FEE6D" w14:textId="77777777" w:rsidR="00335372" w:rsidRDefault="00335372" w:rsidP="0033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82124" w14:textId="77777777" w:rsidR="00335372" w:rsidRDefault="00335372" w:rsidP="00335372">
      <w:pPr>
        <w:spacing w:after="0" w:line="240" w:lineRule="auto"/>
      </w:pPr>
      <w:r>
        <w:separator/>
      </w:r>
    </w:p>
  </w:footnote>
  <w:footnote w:type="continuationSeparator" w:id="0">
    <w:p w14:paraId="2EF58422" w14:textId="77777777" w:rsidR="00335372" w:rsidRDefault="00335372" w:rsidP="0033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A26F" w14:textId="53333B11" w:rsidR="00335372" w:rsidRDefault="00335372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45952" behindDoc="0" locked="0" layoutInCell="1" allowOverlap="1" wp14:anchorId="6F6DE3B3" wp14:editId="11EB810F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2943225" cy="533400"/>
          <wp:effectExtent l="0" t="0" r="9525" b="0"/>
          <wp:wrapNone/>
          <wp:docPr id="5" name="Picture 5" descr="Description: cid:image001.png@01CD3E40.6DACC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image001.png@01CD3E40.6DACC2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75DB6"/>
    <w:multiLevelType w:val="hybridMultilevel"/>
    <w:tmpl w:val="9854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DE"/>
    <w:rsid w:val="00037B00"/>
    <w:rsid w:val="00051958"/>
    <w:rsid w:val="00061BFE"/>
    <w:rsid w:val="00076397"/>
    <w:rsid w:val="000B6C19"/>
    <w:rsid w:val="000C5DFB"/>
    <w:rsid w:val="0021481C"/>
    <w:rsid w:val="002358DD"/>
    <w:rsid w:val="00254D9A"/>
    <w:rsid w:val="002561C8"/>
    <w:rsid w:val="002931EF"/>
    <w:rsid w:val="00335372"/>
    <w:rsid w:val="003B1B63"/>
    <w:rsid w:val="004D7AF2"/>
    <w:rsid w:val="004E2B63"/>
    <w:rsid w:val="006175A7"/>
    <w:rsid w:val="006A5C19"/>
    <w:rsid w:val="006B5F9E"/>
    <w:rsid w:val="00700A9D"/>
    <w:rsid w:val="00776CE9"/>
    <w:rsid w:val="008106F6"/>
    <w:rsid w:val="008438F5"/>
    <w:rsid w:val="00993A81"/>
    <w:rsid w:val="00A62722"/>
    <w:rsid w:val="00AA3132"/>
    <w:rsid w:val="00B16B0F"/>
    <w:rsid w:val="00B52BDC"/>
    <w:rsid w:val="00BD7B93"/>
    <w:rsid w:val="00C704C2"/>
    <w:rsid w:val="00C84B54"/>
    <w:rsid w:val="00D95B98"/>
    <w:rsid w:val="00EA48AA"/>
    <w:rsid w:val="00E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9191"/>
  <w15:docId w15:val="{6906C45C-C33B-4B31-84AD-B8EED999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72"/>
  </w:style>
  <w:style w:type="paragraph" w:styleId="Footer">
    <w:name w:val="footer"/>
    <w:basedOn w:val="Normal"/>
    <w:link w:val="FooterChar"/>
    <w:uiPriority w:val="99"/>
    <w:unhideWhenUsed/>
    <w:rsid w:val="0033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72"/>
  </w:style>
  <w:style w:type="table" w:styleId="TableGrid">
    <w:name w:val="Table Grid"/>
    <w:basedOn w:val="TableNormal"/>
    <w:uiPriority w:val="59"/>
    <w:rsid w:val="0033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31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ard@PVA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C7F1.F2C4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4647-51ED-4BC0-8F79-DCDCEE19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Lillie,Alane</cp:lastModifiedBy>
  <cp:revision>2</cp:revision>
  <cp:lastPrinted>2019-12-09T15:04:00Z</cp:lastPrinted>
  <dcterms:created xsi:type="dcterms:W3CDTF">2020-03-31T20:31:00Z</dcterms:created>
  <dcterms:modified xsi:type="dcterms:W3CDTF">2020-03-31T20:31:00Z</dcterms:modified>
</cp:coreProperties>
</file>