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25BAA" w14:textId="77777777" w:rsidR="00FB0767" w:rsidRPr="00FB0767" w:rsidRDefault="00FB0767" w:rsidP="00FB0767">
      <w:pPr>
        <w:spacing w:after="0" w:line="240" w:lineRule="auto"/>
        <w:jc w:val="center"/>
        <w:rPr>
          <w:rFonts w:ascii="Times New Roman" w:eastAsia="Times New Roman" w:hAnsi="Times New Roman" w:cs="Times New Roman"/>
          <w:b/>
          <w:bCs/>
          <w:sz w:val="18"/>
          <w:szCs w:val="18"/>
        </w:rPr>
      </w:pPr>
      <w:r w:rsidRPr="00FB0767">
        <w:rPr>
          <w:rFonts w:ascii="Times New Roman" w:eastAsia="Times New Roman" w:hAnsi="Times New Roman" w:cs="Times New Roman"/>
          <w:b/>
          <w:bCs/>
          <w:sz w:val="18"/>
          <w:szCs w:val="18"/>
        </w:rPr>
        <w:t>END OF SEMESTER COURSE OUTCOME ASSESSMENT REPORT</w:t>
      </w:r>
    </w:p>
    <w:p w14:paraId="16236885" w14:textId="101984AF" w:rsidR="00FB0767" w:rsidRPr="00FB0767" w:rsidRDefault="00FB0767" w:rsidP="00FB0767">
      <w:pPr>
        <w:spacing w:after="0" w:line="240" w:lineRule="auto"/>
        <w:jc w:val="center"/>
        <w:rPr>
          <w:rFonts w:ascii="Times New Roman" w:hAnsi="Times New Roman" w:cs="Times New Roman"/>
          <w:b/>
          <w:bCs/>
          <w:sz w:val="18"/>
          <w:szCs w:val="18"/>
        </w:rPr>
      </w:pPr>
      <w:r w:rsidRPr="00FB0767">
        <w:rPr>
          <w:rFonts w:ascii="Times New Roman" w:hAnsi="Times New Roman" w:cs="Times New Roman"/>
          <w:b/>
          <w:bCs/>
          <w:sz w:val="18"/>
          <w:szCs w:val="18"/>
        </w:rPr>
        <w:t>CHEG4011-00</w:t>
      </w:r>
      <w:r w:rsidR="009A1E3D">
        <w:rPr>
          <w:rFonts w:ascii="Times New Roman" w:hAnsi="Times New Roman" w:cs="Times New Roman"/>
          <w:b/>
          <w:bCs/>
          <w:sz w:val="18"/>
          <w:szCs w:val="18"/>
        </w:rPr>
        <w:t>3</w:t>
      </w:r>
      <w:r w:rsidRPr="00FB0767">
        <w:rPr>
          <w:rFonts w:ascii="Times New Roman" w:hAnsi="Times New Roman" w:cs="Times New Roman"/>
          <w:b/>
          <w:bCs/>
          <w:sz w:val="18"/>
          <w:szCs w:val="18"/>
        </w:rPr>
        <w:t xml:space="preserve"> Chemical Engineering Laboratory II</w:t>
      </w:r>
    </w:p>
    <w:p w14:paraId="676D6F09" w14:textId="3644FCBD" w:rsidR="00FB0767" w:rsidRPr="00FB0767" w:rsidRDefault="00FB0767" w:rsidP="00FB0767">
      <w:pPr>
        <w:spacing w:after="0" w:line="240" w:lineRule="auto"/>
        <w:jc w:val="center"/>
        <w:rPr>
          <w:rFonts w:ascii="Times New Roman" w:hAnsi="Times New Roman" w:cs="Times New Roman"/>
          <w:b/>
          <w:bCs/>
          <w:sz w:val="18"/>
          <w:szCs w:val="18"/>
        </w:rPr>
      </w:pPr>
      <w:r w:rsidRPr="00FB0767">
        <w:rPr>
          <w:rFonts w:ascii="Times New Roman" w:hAnsi="Times New Roman" w:cs="Times New Roman"/>
          <w:b/>
          <w:bCs/>
          <w:sz w:val="18"/>
          <w:szCs w:val="18"/>
        </w:rPr>
        <w:t>FALL 201</w:t>
      </w:r>
      <w:r w:rsidR="009A1E3D">
        <w:rPr>
          <w:rFonts w:ascii="Times New Roman" w:hAnsi="Times New Roman" w:cs="Times New Roman"/>
          <w:b/>
          <w:bCs/>
          <w:sz w:val="18"/>
          <w:szCs w:val="18"/>
        </w:rPr>
        <w:t>9</w:t>
      </w:r>
      <w:r w:rsidRPr="00FB0767">
        <w:rPr>
          <w:rFonts w:ascii="Times New Roman" w:hAnsi="Times New Roman" w:cs="Times New Roman"/>
          <w:b/>
          <w:bCs/>
          <w:sz w:val="18"/>
          <w:szCs w:val="18"/>
        </w:rPr>
        <w:t xml:space="preserve"> SEMESTER</w:t>
      </w:r>
    </w:p>
    <w:p w14:paraId="6C49995D" w14:textId="27424A93" w:rsidR="00FB0767" w:rsidRPr="00FB0767" w:rsidRDefault="00FB0767" w:rsidP="00FB0767">
      <w:pPr>
        <w:keepNext/>
        <w:keepLines/>
        <w:spacing w:after="0" w:line="240" w:lineRule="auto"/>
        <w:outlineLvl w:val="3"/>
        <w:rPr>
          <w:rFonts w:ascii="Times New Roman" w:eastAsiaTheme="majorEastAsia" w:hAnsi="Times New Roman" w:cs="Times New Roman"/>
          <w:b/>
          <w:bCs/>
          <w:i/>
          <w:iCs/>
          <w:sz w:val="18"/>
          <w:szCs w:val="18"/>
        </w:rPr>
      </w:pPr>
      <w:r w:rsidRPr="00FB0767">
        <w:rPr>
          <w:rFonts w:ascii="Times New Roman" w:eastAsiaTheme="majorEastAsia" w:hAnsi="Times New Roman" w:cs="Times New Roman"/>
          <w:b/>
          <w:bCs/>
          <w:i/>
          <w:iCs/>
          <w:sz w:val="18"/>
          <w:szCs w:val="18"/>
        </w:rPr>
        <w:tab/>
      </w:r>
      <w:r w:rsidRPr="00FB0767">
        <w:rPr>
          <w:rFonts w:ascii="Times New Roman" w:eastAsiaTheme="majorEastAsia" w:hAnsi="Times New Roman" w:cs="Times New Roman"/>
          <w:b/>
          <w:bCs/>
          <w:i/>
          <w:iCs/>
          <w:sz w:val="18"/>
          <w:szCs w:val="18"/>
        </w:rPr>
        <w:tab/>
        <w:t xml:space="preserve">Report Prepared by: Dr. </w:t>
      </w:r>
      <w:r w:rsidR="009A1E3D">
        <w:rPr>
          <w:rFonts w:ascii="Times New Roman" w:eastAsiaTheme="majorEastAsia" w:hAnsi="Times New Roman" w:cs="Times New Roman"/>
          <w:b/>
          <w:bCs/>
          <w:i/>
          <w:iCs/>
          <w:sz w:val="18"/>
          <w:szCs w:val="18"/>
        </w:rPr>
        <w:t>Keisha Antoine</w:t>
      </w:r>
    </w:p>
    <w:p w14:paraId="5E8D709B" w14:textId="13DFEB8E" w:rsidR="00FB0767" w:rsidRPr="00FB0767" w:rsidRDefault="00FB0767" w:rsidP="00FB0767">
      <w:pPr>
        <w:keepNext/>
        <w:keepLines/>
        <w:spacing w:after="0" w:line="240" w:lineRule="auto"/>
        <w:outlineLvl w:val="3"/>
        <w:rPr>
          <w:rFonts w:ascii="Times New Roman" w:eastAsiaTheme="majorEastAsia" w:hAnsi="Times New Roman" w:cs="Times New Roman"/>
          <w:i/>
          <w:iCs/>
          <w:sz w:val="18"/>
          <w:szCs w:val="18"/>
        </w:rPr>
      </w:pPr>
      <w:r w:rsidRPr="00FB0767">
        <w:rPr>
          <w:rFonts w:ascii="Times New Roman" w:eastAsiaTheme="majorEastAsia" w:hAnsi="Times New Roman" w:cs="Times New Roman"/>
          <w:b/>
          <w:bCs/>
          <w:i/>
          <w:iCs/>
          <w:sz w:val="18"/>
          <w:szCs w:val="18"/>
        </w:rPr>
        <w:tab/>
      </w:r>
      <w:r w:rsidRPr="00FB0767">
        <w:rPr>
          <w:rFonts w:ascii="Times New Roman" w:eastAsiaTheme="majorEastAsia" w:hAnsi="Times New Roman" w:cs="Times New Roman"/>
          <w:b/>
          <w:bCs/>
          <w:i/>
          <w:iCs/>
          <w:sz w:val="18"/>
          <w:szCs w:val="18"/>
        </w:rPr>
        <w:tab/>
        <w:t>Report Date:</w:t>
      </w:r>
      <w:r w:rsidRPr="00FB0767">
        <w:rPr>
          <w:rFonts w:ascii="Times New Roman" w:eastAsiaTheme="majorEastAsia" w:hAnsi="Times New Roman" w:cs="Times New Roman"/>
          <w:b/>
          <w:bCs/>
          <w:i/>
          <w:iCs/>
          <w:sz w:val="18"/>
          <w:szCs w:val="18"/>
        </w:rPr>
        <w:tab/>
      </w:r>
      <w:r w:rsidRPr="00FB0767">
        <w:rPr>
          <w:rFonts w:ascii="Times New Roman" w:eastAsiaTheme="majorEastAsia" w:hAnsi="Times New Roman" w:cs="Times New Roman"/>
          <w:b/>
          <w:bCs/>
          <w:i/>
          <w:iCs/>
          <w:sz w:val="18"/>
          <w:szCs w:val="18"/>
        </w:rPr>
        <w:tab/>
        <w:t>December 2</w:t>
      </w:r>
      <w:r w:rsidR="009A1E3D">
        <w:rPr>
          <w:rFonts w:ascii="Times New Roman" w:eastAsiaTheme="majorEastAsia" w:hAnsi="Times New Roman" w:cs="Times New Roman"/>
          <w:b/>
          <w:bCs/>
          <w:i/>
          <w:iCs/>
          <w:sz w:val="18"/>
          <w:szCs w:val="18"/>
        </w:rPr>
        <w:t>0</w:t>
      </w:r>
      <w:r w:rsidRPr="00FB0767">
        <w:rPr>
          <w:rFonts w:ascii="Times New Roman" w:eastAsiaTheme="majorEastAsia" w:hAnsi="Times New Roman" w:cs="Times New Roman"/>
          <w:b/>
          <w:bCs/>
          <w:i/>
          <w:iCs/>
          <w:sz w:val="18"/>
          <w:szCs w:val="18"/>
        </w:rPr>
        <w:t>, 201</w:t>
      </w:r>
      <w:r w:rsidR="009A1E3D">
        <w:rPr>
          <w:rFonts w:ascii="Times New Roman" w:eastAsiaTheme="majorEastAsia" w:hAnsi="Times New Roman" w:cs="Times New Roman"/>
          <w:b/>
          <w:bCs/>
          <w:i/>
          <w:iCs/>
          <w:sz w:val="18"/>
          <w:szCs w:val="18"/>
        </w:rPr>
        <w:t>9</w:t>
      </w:r>
    </w:p>
    <w:tbl>
      <w:tblPr>
        <w:tblW w:w="14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3"/>
        <w:gridCol w:w="1186"/>
        <w:gridCol w:w="1224"/>
        <w:gridCol w:w="1224"/>
        <w:gridCol w:w="968"/>
        <w:gridCol w:w="1174"/>
        <w:gridCol w:w="1050"/>
        <w:gridCol w:w="1278"/>
        <w:gridCol w:w="1272"/>
        <w:gridCol w:w="1200"/>
        <w:gridCol w:w="6"/>
        <w:gridCol w:w="1194"/>
        <w:gridCol w:w="12"/>
        <w:gridCol w:w="1188"/>
      </w:tblGrid>
      <w:tr w:rsidR="00FB0767" w:rsidRPr="00FB0767" w14:paraId="5E8F9241" w14:textId="77777777" w:rsidTr="006C10A1">
        <w:trPr>
          <w:cantSplit/>
          <w:jc w:val="center"/>
        </w:trPr>
        <w:tc>
          <w:tcPr>
            <w:tcW w:w="1793" w:type="dxa"/>
            <w:vMerge w:val="restart"/>
            <w:tcBorders>
              <w:top w:val="double" w:sz="4" w:space="0" w:color="auto"/>
              <w:left w:val="double" w:sz="4" w:space="0" w:color="auto"/>
              <w:bottom w:val="double" w:sz="4" w:space="0" w:color="auto"/>
              <w:right w:val="single" w:sz="4" w:space="0" w:color="auto"/>
            </w:tcBorders>
          </w:tcPr>
          <w:p w14:paraId="7325D2D5" w14:textId="77777777" w:rsidR="00FB0767" w:rsidRPr="00FB0767" w:rsidRDefault="00FB0767" w:rsidP="00FB0767">
            <w:pPr>
              <w:spacing w:after="0" w:line="240" w:lineRule="auto"/>
              <w:rPr>
                <w:rFonts w:ascii="Times New Roman" w:hAnsi="Times New Roman" w:cs="Times New Roman"/>
                <w:sz w:val="16"/>
                <w:szCs w:val="16"/>
              </w:rPr>
            </w:pPr>
            <w:r w:rsidRPr="00FB0767">
              <w:rPr>
                <w:rFonts w:ascii="Times New Roman" w:hAnsi="Times New Roman" w:cs="Times New Roman"/>
                <w:sz w:val="16"/>
                <w:szCs w:val="16"/>
              </w:rPr>
              <w:t>Semester</w:t>
            </w:r>
          </w:p>
        </w:tc>
        <w:tc>
          <w:tcPr>
            <w:tcW w:w="1186" w:type="dxa"/>
            <w:vMerge w:val="restart"/>
            <w:tcBorders>
              <w:top w:val="double" w:sz="4" w:space="0" w:color="auto"/>
              <w:left w:val="single" w:sz="4" w:space="0" w:color="auto"/>
              <w:bottom w:val="double" w:sz="4" w:space="0" w:color="auto"/>
              <w:right w:val="single" w:sz="4" w:space="0" w:color="auto"/>
            </w:tcBorders>
          </w:tcPr>
          <w:p w14:paraId="0D161E22"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Analysis Type</w:t>
            </w:r>
          </w:p>
        </w:tc>
        <w:tc>
          <w:tcPr>
            <w:tcW w:w="1224" w:type="dxa"/>
            <w:vMerge w:val="restart"/>
            <w:tcBorders>
              <w:top w:val="double" w:sz="4" w:space="0" w:color="auto"/>
              <w:left w:val="single" w:sz="4" w:space="0" w:color="auto"/>
              <w:bottom w:val="double" w:sz="4" w:space="0" w:color="auto"/>
              <w:right w:val="single" w:sz="4" w:space="0" w:color="auto"/>
            </w:tcBorders>
          </w:tcPr>
          <w:p w14:paraId="248EAF6E" w14:textId="77777777" w:rsidR="00FB0767" w:rsidRPr="00FB0767" w:rsidRDefault="00FB0767" w:rsidP="00FB0767">
            <w:pPr>
              <w:spacing w:after="0" w:line="240" w:lineRule="auto"/>
              <w:rPr>
                <w:rFonts w:ascii="Times New Roman" w:hAnsi="Times New Roman" w:cs="Times New Roman"/>
                <w:sz w:val="16"/>
                <w:szCs w:val="16"/>
              </w:rPr>
            </w:pPr>
            <w:r w:rsidRPr="00FB0767">
              <w:rPr>
                <w:rFonts w:ascii="Times New Roman" w:hAnsi="Times New Roman" w:cs="Times New Roman"/>
                <w:sz w:val="16"/>
                <w:szCs w:val="16"/>
              </w:rPr>
              <w:t>Number of Students</w:t>
            </w:r>
          </w:p>
        </w:tc>
        <w:tc>
          <w:tcPr>
            <w:tcW w:w="3366" w:type="dxa"/>
            <w:gridSpan w:val="3"/>
            <w:tcBorders>
              <w:top w:val="double" w:sz="4" w:space="0" w:color="auto"/>
              <w:left w:val="single" w:sz="4" w:space="0" w:color="auto"/>
              <w:bottom w:val="single" w:sz="4" w:space="0" w:color="auto"/>
              <w:right w:val="single" w:sz="4" w:space="0" w:color="auto"/>
            </w:tcBorders>
          </w:tcPr>
          <w:p w14:paraId="10ECE7D4" w14:textId="654C871D" w:rsidR="00FB0767" w:rsidRPr="00FB0767" w:rsidRDefault="009A1E3D" w:rsidP="00FB0767">
            <w:pPr>
              <w:spacing w:after="0" w:line="240" w:lineRule="auto"/>
              <w:jc w:val="center"/>
              <w:rPr>
                <w:rFonts w:ascii="Times New Roman" w:hAnsi="Times New Roman" w:cs="Times New Roman"/>
                <w:sz w:val="16"/>
                <w:szCs w:val="16"/>
              </w:rPr>
            </w:pPr>
            <w:r>
              <w:rPr>
                <w:rFonts w:ascii="Times New Roman" w:hAnsi="Times New Roman" w:cs="Times New Roman"/>
                <w:b/>
                <w:bCs/>
                <w:sz w:val="16"/>
                <w:szCs w:val="16"/>
              </w:rPr>
              <w:t xml:space="preserve">Outcome 6 (old </w:t>
            </w:r>
            <w:r w:rsidR="00FB0767" w:rsidRPr="00FB0767">
              <w:rPr>
                <w:rFonts w:ascii="Times New Roman" w:hAnsi="Times New Roman" w:cs="Times New Roman"/>
                <w:b/>
                <w:bCs/>
                <w:sz w:val="16"/>
                <w:szCs w:val="16"/>
              </w:rPr>
              <w:t>Outcome b</w:t>
            </w:r>
            <w:r>
              <w:rPr>
                <w:rFonts w:ascii="Times New Roman" w:hAnsi="Times New Roman" w:cs="Times New Roman"/>
                <w:b/>
                <w:bCs/>
                <w:sz w:val="16"/>
                <w:szCs w:val="16"/>
              </w:rPr>
              <w:t>)</w:t>
            </w:r>
          </w:p>
          <w:p w14:paraId="6B8673D3"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Ability to design and conduct experiments.</w:t>
            </w:r>
          </w:p>
        </w:tc>
        <w:tc>
          <w:tcPr>
            <w:tcW w:w="3600" w:type="dxa"/>
            <w:gridSpan w:val="3"/>
            <w:tcBorders>
              <w:top w:val="double" w:sz="4" w:space="0" w:color="auto"/>
              <w:left w:val="single" w:sz="4" w:space="0" w:color="auto"/>
              <w:bottom w:val="single" w:sz="4" w:space="0" w:color="auto"/>
              <w:right w:val="single" w:sz="4" w:space="0" w:color="auto"/>
            </w:tcBorders>
          </w:tcPr>
          <w:p w14:paraId="20164E41" w14:textId="364F4F56" w:rsidR="00FB0767" w:rsidRPr="00FB0767" w:rsidRDefault="009A1E3D" w:rsidP="00FB0767">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 xml:space="preserve">Outcome 5 (old </w:t>
            </w:r>
            <w:r w:rsidR="00FB0767" w:rsidRPr="00FB0767">
              <w:rPr>
                <w:rFonts w:ascii="Times New Roman" w:eastAsia="Times New Roman" w:hAnsi="Times New Roman" w:cs="Times New Roman"/>
                <w:b/>
                <w:bCs/>
                <w:sz w:val="16"/>
                <w:szCs w:val="16"/>
              </w:rPr>
              <w:t>Outcome d</w:t>
            </w:r>
            <w:r>
              <w:rPr>
                <w:rFonts w:ascii="Times New Roman" w:eastAsia="Times New Roman" w:hAnsi="Times New Roman" w:cs="Times New Roman"/>
                <w:b/>
                <w:bCs/>
                <w:sz w:val="16"/>
                <w:szCs w:val="16"/>
              </w:rPr>
              <w:t>)</w:t>
            </w:r>
          </w:p>
          <w:p w14:paraId="12C4DCF9" w14:textId="77777777" w:rsidR="00FB0767" w:rsidRPr="00FB0767" w:rsidRDefault="00FB0767" w:rsidP="00FB0767">
            <w:pPr>
              <w:spacing w:after="0" w:line="240" w:lineRule="auto"/>
              <w:ind w:left="360"/>
              <w:rPr>
                <w:rFonts w:ascii="Times New Roman" w:hAnsi="Times New Roman" w:cs="Times New Roman"/>
                <w:sz w:val="16"/>
                <w:szCs w:val="16"/>
              </w:rPr>
            </w:pPr>
            <w:r w:rsidRPr="00FB0767">
              <w:rPr>
                <w:rFonts w:ascii="Times New Roman" w:hAnsi="Times New Roman" w:cs="Times New Roman"/>
                <w:sz w:val="16"/>
                <w:szCs w:val="16"/>
              </w:rPr>
              <w:t>Ability to function on multi-disciplinary teams.</w:t>
            </w:r>
          </w:p>
        </w:tc>
        <w:tc>
          <w:tcPr>
            <w:tcW w:w="3600" w:type="dxa"/>
            <w:gridSpan w:val="5"/>
            <w:tcBorders>
              <w:top w:val="double" w:sz="4" w:space="0" w:color="auto"/>
              <w:left w:val="single" w:sz="4" w:space="0" w:color="auto"/>
              <w:bottom w:val="single" w:sz="4" w:space="0" w:color="auto"/>
              <w:right w:val="double" w:sz="4" w:space="0" w:color="auto"/>
            </w:tcBorders>
          </w:tcPr>
          <w:p w14:paraId="255DE944" w14:textId="6B9FEDD4" w:rsidR="00FB0767" w:rsidRPr="00FB0767" w:rsidRDefault="009A1E3D" w:rsidP="00FB0767">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 xml:space="preserve">Outcome 3 (old </w:t>
            </w:r>
            <w:r w:rsidR="00FB0767" w:rsidRPr="00FB0767">
              <w:rPr>
                <w:rFonts w:ascii="Times New Roman" w:eastAsia="Times New Roman" w:hAnsi="Times New Roman" w:cs="Times New Roman"/>
                <w:b/>
                <w:bCs/>
                <w:sz w:val="16"/>
                <w:szCs w:val="16"/>
              </w:rPr>
              <w:t>Outcome g</w:t>
            </w:r>
            <w:r>
              <w:rPr>
                <w:rFonts w:ascii="Times New Roman" w:eastAsia="Times New Roman" w:hAnsi="Times New Roman" w:cs="Times New Roman"/>
                <w:b/>
                <w:bCs/>
                <w:sz w:val="16"/>
                <w:szCs w:val="16"/>
              </w:rPr>
              <w:t>)</w:t>
            </w:r>
          </w:p>
          <w:p w14:paraId="1ECAA102" w14:textId="77777777" w:rsidR="00FB0767" w:rsidRPr="00FB0767" w:rsidRDefault="00FB0767" w:rsidP="00FB0767">
            <w:pPr>
              <w:spacing w:after="0" w:line="240" w:lineRule="auto"/>
              <w:jc w:val="center"/>
              <w:rPr>
                <w:rFonts w:ascii="Times New Roman" w:eastAsia="Times New Roman" w:hAnsi="Times New Roman" w:cs="Times New Roman"/>
                <w:sz w:val="16"/>
                <w:szCs w:val="16"/>
              </w:rPr>
            </w:pPr>
            <w:r w:rsidRPr="00FB0767">
              <w:rPr>
                <w:rFonts w:ascii="Times New Roman" w:eastAsia="Times New Roman" w:hAnsi="Times New Roman" w:cs="Times New Roman"/>
                <w:sz w:val="16"/>
                <w:szCs w:val="16"/>
              </w:rPr>
              <w:t>Oral &amp; Written Communication</w:t>
            </w:r>
          </w:p>
        </w:tc>
      </w:tr>
      <w:tr w:rsidR="00FB0767" w:rsidRPr="00FB0767" w14:paraId="53F2C880" w14:textId="77777777" w:rsidTr="006C10A1">
        <w:trPr>
          <w:cantSplit/>
          <w:jc w:val="center"/>
        </w:trPr>
        <w:tc>
          <w:tcPr>
            <w:tcW w:w="1793" w:type="dxa"/>
            <w:vMerge/>
            <w:tcBorders>
              <w:top w:val="single" w:sz="4" w:space="0" w:color="auto"/>
              <w:left w:val="double" w:sz="4" w:space="0" w:color="auto"/>
              <w:bottom w:val="double" w:sz="4" w:space="0" w:color="auto"/>
              <w:right w:val="single" w:sz="4" w:space="0" w:color="auto"/>
            </w:tcBorders>
          </w:tcPr>
          <w:p w14:paraId="44EAC139" w14:textId="77777777" w:rsidR="00FB0767" w:rsidRPr="00FB0767" w:rsidRDefault="00FB0767" w:rsidP="00FB0767">
            <w:pPr>
              <w:spacing w:after="0" w:line="240" w:lineRule="auto"/>
              <w:jc w:val="center"/>
              <w:rPr>
                <w:rFonts w:ascii="Times New Roman" w:hAnsi="Times New Roman" w:cs="Times New Roman"/>
                <w:b/>
                <w:bCs/>
                <w:sz w:val="16"/>
                <w:szCs w:val="16"/>
              </w:rPr>
            </w:pPr>
          </w:p>
        </w:tc>
        <w:tc>
          <w:tcPr>
            <w:tcW w:w="1186" w:type="dxa"/>
            <w:vMerge/>
            <w:tcBorders>
              <w:top w:val="single" w:sz="4" w:space="0" w:color="auto"/>
              <w:left w:val="single" w:sz="4" w:space="0" w:color="auto"/>
              <w:bottom w:val="double" w:sz="4" w:space="0" w:color="auto"/>
              <w:right w:val="single" w:sz="4" w:space="0" w:color="auto"/>
            </w:tcBorders>
          </w:tcPr>
          <w:p w14:paraId="7D0379FA" w14:textId="77777777" w:rsidR="00FB0767" w:rsidRPr="00FB0767" w:rsidRDefault="00FB0767" w:rsidP="00FB0767">
            <w:pPr>
              <w:spacing w:after="0" w:line="240" w:lineRule="auto"/>
              <w:jc w:val="center"/>
              <w:rPr>
                <w:rFonts w:ascii="Times New Roman" w:hAnsi="Times New Roman" w:cs="Times New Roman"/>
                <w:b/>
                <w:bCs/>
                <w:sz w:val="16"/>
                <w:szCs w:val="16"/>
              </w:rPr>
            </w:pPr>
          </w:p>
        </w:tc>
        <w:tc>
          <w:tcPr>
            <w:tcW w:w="1224" w:type="dxa"/>
            <w:vMerge/>
            <w:tcBorders>
              <w:top w:val="single" w:sz="4" w:space="0" w:color="auto"/>
              <w:left w:val="single" w:sz="4" w:space="0" w:color="auto"/>
              <w:bottom w:val="double" w:sz="4" w:space="0" w:color="auto"/>
              <w:right w:val="single" w:sz="4" w:space="0" w:color="auto"/>
            </w:tcBorders>
          </w:tcPr>
          <w:p w14:paraId="096B5699" w14:textId="77777777" w:rsidR="00FB0767" w:rsidRPr="00FB0767" w:rsidRDefault="00FB0767" w:rsidP="00FB0767">
            <w:pPr>
              <w:spacing w:after="0" w:line="240" w:lineRule="auto"/>
              <w:jc w:val="center"/>
              <w:rPr>
                <w:rFonts w:ascii="Times New Roman" w:hAnsi="Times New Roman" w:cs="Times New Roman"/>
                <w:b/>
                <w:bCs/>
                <w:sz w:val="16"/>
                <w:szCs w:val="16"/>
              </w:rPr>
            </w:pPr>
          </w:p>
        </w:tc>
        <w:tc>
          <w:tcPr>
            <w:tcW w:w="1224" w:type="dxa"/>
            <w:tcBorders>
              <w:top w:val="single" w:sz="4" w:space="0" w:color="auto"/>
              <w:left w:val="single" w:sz="4" w:space="0" w:color="auto"/>
              <w:bottom w:val="double" w:sz="4" w:space="0" w:color="auto"/>
              <w:right w:val="single" w:sz="4" w:space="0" w:color="auto"/>
            </w:tcBorders>
          </w:tcPr>
          <w:p w14:paraId="75E5D8E9"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Expected Average</w:t>
            </w:r>
          </w:p>
        </w:tc>
        <w:tc>
          <w:tcPr>
            <w:tcW w:w="968" w:type="dxa"/>
            <w:tcBorders>
              <w:top w:val="single" w:sz="4" w:space="0" w:color="auto"/>
              <w:left w:val="single" w:sz="4" w:space="0" w:color="auto"/>
              <w:bottom w:val="double" w:sz="4" w:space="0" w:color="auto"/>
              <w:right w:val="single" w:sz="4" w:space="0" w:color="auto"/>
            </w:tcBorders>
          </w:tcPr>
          <w:p w14:paraId="0DBF5EBB"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Class Average</w:t>
            </w:r>
          </w:p>
        </w:tc>
        <w:tc>
          <w:tcPr>
            <w:tcW w:w="1174" w:type="dxa"/>
            <w:tcBorders>
              <w:top w:val="single" w:sz="4" w:space="0" w:color="auto"/>
              <w:left w:val="single" w:sz="4" w:space="0" w:color="auto"/>
              <w:bottom w:val="double" w:sz="4" w:space="0" w:color="auto"/>
              <w:right w:val="single" w:sz="4" w:space="0" w:color="auto"/>
            </w:tcBorders>
          </w:tcPr>
          <w:p w14:paraId="01A1D79F"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 Students Meeting</w:t>
            </w:r>
          </w:p>
          <w:p w14:paraId="38D99E44"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Expected Average</w:t>
            </w:r>
          </w:p>
        </w:tc>
        <w:tc>
          <w:tcPr>
            <w:tcW w:w="1050" w:type="dxa"/>
            <w:tcBorders>
              <w:top w:val="single" w:sz="4" w:space="0" w:color="auto"/>
              <w:left w:val="single" w:sz="4" w:space="0" w:color="auto"/>
              <w:bottom w:val="double" w:sz="4" w:space="0" w:color="auto"/>
              <w:right w:val="single" w:sz="4" w:space="0" w:color="auto"/>
            </w:tcBorders>
          </w:tcPr>
          <w:p w14:paraId="0F9976B1"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Expected Average</w:t>
            </w:r>
          </w:p>
        </w:tc>
        <w:tc>
          <w:tcPr>
            <w:tcW w:w="1278" w:type="dxa"/>
            <w:tcBorders>
              <w:top w:val="single" w:sz="4" w:space="0" w:color="auto"/>
              <w:left w:val="single" w:sz="4" w:space="0" w:color="auto"/>
              <w:bottom w:val="double" w:sz="4" w:space="0" w:color="auto"/>
              <w:right w:val="single" w:sz="4" w:space="0" w:color="auto"/>
            </w:tcBorders>
          </w:tcPr>
          <w:p w14:paraId="0D6B1708"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Class Average</w:t>
            </w:r>
          </w:p>
        </w:tc>
        <w:tc>
          <w:tcPr>
            <w:tcW w:w="1272" w:type="dxa"/>
            <w:tcBorders>
              <w:top w:val="single" w:sz="4" w:space="0" w:color="auto"/>
              <w:left w:val="single" w:sz="4" w:space="0" w:color="auto"/>
              <w:bottom w:val="double" w:sz="4" w:space="0" w:color="auto"/>
              <w:right w:val="single" w:sz="4" w:space="0" w:color="auto"/>
            </w:tcBorders>
          </w:tcPr>
          <w:p w14:paraId="605F4042"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 Students Meeting</w:t>
            </w:r>
          </w:p>
          <w:p w14:paraId="41310037"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Expected Average</w:t>
            </w:r>
          </w:p>
        </w:tc>
        <w:tc>
          <w:tcPr>
            <w:tcW w:w="1200" w:type="dxa"/>
            <w:tcBorders>
              <w:top w:val="single" w:sz="4" w:space="0" w:color="auto"/>
              <w:left w:val="single" w:sz="4" w:space="0" w:color="auto"/>
              <w:bottom w:val="double" w:sz="4" w:space="0" w:color="auto"/>
              <w:right w:val="single" w:sz="4" w:space="0" w:color="auto"/>
            </w:tcBorders>
          </w:tcPr>
          <w:p w14:paraId="0FE20876"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Expected Average</w:t>
            </w:r>
          </w:p>
        </w:tc>
        <w:tc>
          <w:tcPr>
            <w:tcW w:w="1200" w:type="dxa"/>
            <w:gridSpan w:val="2"/>
            <w:tcBorders>
              <w:top w:val="single" w:sz="4" w:space="0" w:color="auto"/>
              <w:left w:val="single" w:sz="4" w:space="0" w:color="auto"/>
              <w:bottom w:val="double" w:sz="4" w:space="0" w:color="auto"/>
              <w:right w:val="single" w:sz="4" w:space="0" w:color="auto"/>
            </w:tcBorders>
          </w:tcPr>
          <w:p w14:paraId="6D6B5F78"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Class Average</w:t>
            </w:r>
          </w:p>
        </w:tc>
        <w:tc>
          <w:tcPr>
            <w:tcW w:w="1200" w:type="dxa"/>
            <w:gridSpan w:val="2"/>
            <w:tcBorders>
              <w:top w:val="single" w:sz="4" w:space="0" w:color="auto"/>
              <w:left w:val="single" w:sz="4" w:space="0" w:color="auto"/>
              <w:bottom w:val="double" w:sz="4" w:space="0" w:color="auto"/>
              <w:right w:val="double" w:sz="4" w:space="0" w:color="auto"/>
            </w:tcBorders>
          </w:tcPr>
          <w:p w14:paraId="4B3A7F2C"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 Students Meeting</w:t>
            </w:r>
          </w:p>
          <w:p w14:paraId="1E2D8923" w14:textId="77777777" w:rsidR="00FB0767" w:rsidRPr="00FB0767" w:rsidRDefault="00FB0767" w:rsidP="00FB0767">
            <w:pPr>
              <w:spacing w:after="0" w:line="240" w:lineRule="auto"/>
              <w:jc w:val="center"/>
              <w:rPr>
                <w:rFonts w:ascii="Times New Roman" w:hAnsi="Times New Roman" w:cs="Times New Roman"/>
                <w:sz w:val="16"/>
                <w:szCs w:val="16"/>
              </w:rPr>
            </w:pPr>
            <w:r w:rsidRPr="00FB0767">
              <w:rPr>
                <w:rFonts w:ascii="Times New Roman" w:hAnsi="Times New Roman" w:cs="Times New Roman"/>
                <w:sz w:val="16"/>
                <w:szCs w:val="16"/>
              </w:rPr>
              <w:t>Expected Average</w:t>
            </w:r>
          </w:p>
        </w:tc>
      </w:tr>
      <w:tr w:rsidR="00FB0767" w:rsidRPr="00FB0767" w14:paraId="6F53B532" w14:textId="77777777" w:rsidTr="006C10A1">
        <w:trPr>
          <w:cantSplit/>
          <w:jc w:val="center"/>
        </w:trPr>
        <w:tc>
          <w:tcPr>
            <w:tcW w:w="1793" w:type="dxa"/>
            <w:tcBorders>
              <w:top w:val="double" w:sz="4" w:space="0" w:color="auto"/>
              <w:left w:val="double" w:sz="4" w:space="0" w:color="auto"/>
              <w:bottom w:val="single" w:sz="4" w:space="0" w:color="auto"/>
              <w:right w:val="single" w:sz="4" w:space="0" w:color="auto"/>
            </w:tcBorders>
          </w:tcPr>
          <w:p w14:paraId="2402A69A" w14:textId="6786D7B4" w:rsidR="00FB0767" w:rsidRPr="00FB0767" w:rsidRDefault="00C151E7"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Fall 2019</w:t>
            </w:r>
          </w:p>
        </w:tc>
        <w:tc>
          <w:tcPr>
            <w:tcW w:w="1186" w:type="dxa"/>
            <w:tcBorders>
              <w:top w:val="double" w:sz="4" w:space="0" w:color="auto"/>
              <w:left w:val="single" w:sz="4" w:space="0" w:color="auto"/>
              <w:bottom w:val="single" w:sz="4" w:space="0" w:color="auto"/>
              <w:right w:val="single" w:sz="4" w:space="0" w:color="auto"/>
            </w:tcBorders>
          </w:tcPr>
          <w:p w14:paraId="14BE1C18" w14:textId="4F4DA6B0" w:rsidR="00FB0767" w:rsidRPr="00FB0767" w:rsidRDefault="00C151E7"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Direct</w:t>
            </w:r>
          </w:p>
        </w:tc>
        <w:tc>
          <w:tcPr>
            <w:tcW w:w="1224" w:type="dxa"/>
            <w:tcBorders>
              <w:top w:val="double" w:sz="4" w:space="0" w:color="auto"/>
              <w:left w:val="single" w:sz="4" w:space="0" w:color="auto"/>
              <w:bottom w:val="single" w:sz="4" w:space="0" w:color="auto"/>
              <w:right w:val="single" w:sz="4" w:space="0" w:color="auto"/>
            </w:tcBorders>
          </w:tcPr>
          <w:p w14:paraId="5C487665" w14:textId="3EC153CF" w:rsidR="00FB0767" w:rsidRPr="00FB0767" w:rsidRDefault="00C151E7"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12</w:t>
            </w:r>
          </w:p>
        </w:tc>
        <w:tc>
          <w:tcPr>
            <w:tcW w:w="1224" w:type="dxa"/>
            <w:tcBorders>
              <w:top w:val="double" w:sz="4" w:space="0" w:color="auto"/>
              <w:left w:val="single" w:sz="4" w:space="0" w:color="auto"/>
              <w:bottom w:val="single" w:sz="4" w:space="0" w:color="auto"/>
              <w:right w:val="single" w:sz="4" w:space="0" w:color="auto"/>
            </w:tcBorders>
          </w:tcPr>
          <w:p w14:paraId="62F2EAF0" w14:textId="66E22511" w:rsidR="00FB0767" w:rsidRPr="00FB0767" w:rsidRDefault="00C151E7"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75</w:t>
            </w:r>
          </w:p>
        </w:tc>
        <w:tc>
          <w:tcPr>
            <w:tcW w:w="968" w:type="dxa"/>
            <w:tcBorders>
              <w:top w:val="double" w:sz="4" w:space="0" w:color="auto"/>
              <w:left w:val="single" w:sz="4" w:space="0" w:color="auto"/>
              <w:bottom w:val="single" w:sz="4" w:space="0" w:color="auto"/>
              <w:right w:val="single" w:sz="4" w:space="0" w:color="auto"/>
            </w:tcBorders>
          </w:tcPr>
          <w:p w14:paraId="1C2BE8C2" w14:textId="1B448D67" w:rsidR="00FB0767" w:rsidRPr="00FB0767" w:rsidRDefault="009A1E3D"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66.7</w:t>
            </w:r>
          </w:p>
        </w:tc>
        <w:tc>
          <w:tcPr>
            <w:tcW w:w="1174" w:type="dxa"/>
            <w:tcBorders>
              <w:top w:val="double" w:sz="4" w:space="0" w:color="auto"/>
              <w:left w:val="single" w:sz="4" w:space="0" w:color="auto"/>
              <w:bottom w:val="single" w:sz="4" w:space="0" w:color="auto"/>
              <w:right w:val="single" w:sz="4" w:space="0" w:color="auto"/>
            </w:tcBorders>
          </w:tcPr>
          <w:p w14:paraId="5B8D1FB5" w14:textId="3A62764E" w:rsidR="009A1E3D" w:rsidRPr="00FB0767" w:rsidRDefault="009A1E3D" w:rsidP="009A1E3D">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33</w:t>
            </w:r>
          </w:p>
        </w:tc>
        <w:tc>
          <w:tcPr>
            <w:tcW w:w="1050" w:type="dxa"/>
            <w:tcBorders>
              <w:top w:val="double" w:sz="4" w:space="0" w:color="auto"/>
              <w:left w:val="single" w:sz="4" w:space="0" w:color="auto"/>
              <w:bottom w:val="single" w:sz="4" w:space="0" w:color="auto"/>
              <w:right w:val="single" w:sz="4" w:space="0" w:color="auto"/>
            </w:tcBorders>
          </w:tcPr>
          <w:p w14:paraId="50065CA9" w14:textId="5B81594A" w:rsidR="00FB0767" w:rsidRPr="00FB0767" w:rsidRDefault="009A1E3D"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75</w:t>
            </w:r>
          </w:p>
        </w:tc>
        <w:tc>
          <w:tcPr>
            <w:tcW w:w="1278" w:type="dxa"/>
            <w:tcBorders>
              <w:top w:val="double" w:sz="4" w:space="0" w:color="auto"/>
              <w:left w:val="single" w:sz="4" w:space="0" w:color="auto"/>
              <w:bottom w:val="single" w:sz="4" w:space="0" w:color="auto"/>
              <w:right w:val="single" w:sz="4" w:space="0" w:color="auto"/>
            </w:tcBorders>
          </w:tcPr>
          <w:p w14:paraId="1F1DAD8B" w14:textId="55D5DC3B" w:rsidR="00FB0767" w:rsidRPr="00FB0767" w:rsidRDefault="009A1E3D"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66.7</w:t>
            </w:r>
          </w:p>
        </w:tc>
        <w:tc>
          <w:tcPr>
            <w:tcW w:w="1272" w:type="dxa"/>
            <w:tcBorders>
              <w:top w:val="double" w:sz="4" w:space="0" w:color="auto"/>
              <w:left w:val="single" w:sz="4" w:space="0" w:color="auto"/>
              <w:bottom w:val="single" w:sz="4" w:space="0" w:color="auto"/>
              <w:right w:val="single" w:sz="4" w:space="0" w:color="auto"/>
            </w:tcBorders>
          </w:tcPr>
          <w:p w14:paraId="5097616C" w14:textId="193AB995" w:rsidR="00FB0767" w:rsidRPr="00FB0767" w:rsidRDefault="009A1E3D"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33</w:t>
            </w:r>
          </w:p>
        </w:tc>
        <w:tc>
          <w:tcPr>
            <w:tcW w:w="1206" w:type="dxa"/>
            <w:gridSpan w:val="2"/>
            <w:tcBorders>
              <w:top w:val="double" w:sz="4" w:space="0" w:color="auto"/>
              <w:left w:val="single" w:sz="4" w:space="0" w:color="auto"/>
              <w:right w:val="single" w:sz="4" w:space="0" w:color="auto"/>
            </w:tcBorders>
            <w:shd w:val="clear" w:color="auto" w:fill="auto"/>
          </w:tcPr>
          <w:p w14:paraId="5A81415A" w14:textId="5E40EDD2" w:rsidR="00FB0767" w:rsidRPr="00FB0767" w:rsidRDefault="009A1E3D"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75</w:t>
            </w:r>
          </w:p>
        </w:tc>
        <w:tc>
          <w:tcPr>
            <w:tcW w:w="1206" w:type="dxa"/>
            <w:gridSpan w:val="2"/>
            <w:tcBorders>
              <w:top w:val="double" w:sz="4" w:space="0" w:color="auto"/>
              <w:left w:val="single" w:sz="4" w:space="0" w:color="auto"/>
              <w:right w:val="single" w:sz="4" w:space="0" w:color="auto"/>
            </w:tcBorders>
            <w:shd w:val="clear" w:color="auto" w:fill="auto"/>
          </w:tcPr>
          <w:p w14:paraId="2BB500B9" w14:textId="3904D7BE" w:rsidR="00FB0767" w:rsidRPr="00FB0767" w:rsidRDefault="009A1E3D"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66.7</w:t>
            </w:r>
          </w:p>
        </w:tc>
        <w:tc>
          <w:tcPr>
            <w:tcW w:w="1188" w:type="dxa"/>
            <w:tcBorders>
              <w:top w:val="double" w:sz="4" w:space="0" w:color="auto"/>
              <w:left w:val="single" w:sz="4" w:space="0" w:color="auto"/>
              <w:right w:val="double" w:sz="4" w:space="0" w:color="auto"/>
            </w:tcBorders>
            <w:shd w:val="clear" w:color="auto" w:fill="auto"/>
          </w:tcPr>
          <w:p w14:paraId="59E989AE" w14:textId="5B3DD075" w:rsidR="00FB0767" w:rsidRPr="00FB0767" w:rsidRDefault="009A1E3D" w:rsidP="00FB0767">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33</w:t>
            </w:r>
          </w:p>
        </w:tc>
      </w:tr>
      <w:tr w:rsidR="00C151E7" w:rsidRPr="00FB0767" w14:paraId="2F9B2072" w14:textId="77777777" w:rsidTr="006C10A1">
        <w:trPr>
          <w:cantSplit/>
          <w:jc w:val="center"/>
        </w:trPr>
        <w:tc>
          <w:tcPr>
            <w:tcW w:w="1793" w:type="dxa"/>
            <w:tcBorders>
              <w:top w:val="double" w:sz="4" w:space="0" w:color="auto"/>
              <w:left w:val="double" w:sz="4" w:space="0" w:color="auto"/>
              <w:bottom w:val="single" w:sz="4" w:space="0" w:color="auto"/>
              <w:right w:val="single" w:sz="4" w:space="0" w:color="auto"/>
            </w:tcBorders>
          </w:tcPr>
          <w:p w14:paraId="2AC12734" w14:textId="598C53C0"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Fall 2018</w:t>
            </w:r>
          </w:p>
        </w:tc>
        <w:tc>
          <w:tcPr>
            <w:tcW w:w="1186" w:type="dxa"/>
            <w:tcBorders>
              <w:top w:val="double" w:sz="4" w:space="0" w:color="auto"/>
              <w:left w:val="single" w:sz="4" w:space="0" w:color="auto"/>
              <w:bottom w:val="single" w:sz="4" w:space="0" w:color="auto"/>
              <w:right w:val="single" w:sz="4" w:space="0" w:color="auto"/>
            </w:tcBorders>
          </w:tcPr>
          <w:p w14:paraId="4F09C098" w14:textId="7775E083"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Direct</w:t>
            </w:r>
          </w:p>
        </w:tc>
        <w:tc>
          <w:tcPr>
            <w:tcW w:w="1224" w:type="dxa"/>
            <w:tcBorders>
              <w:top w:val="double" w:sz="4" w:space="0" w:color="auto"/>
              <w:left w:val="single" w:sz="4" w:space="0" w:color="auto"/>
              <w:bottom w:val="single" w:sz="4" w:space="0" w:color="auto"/>
              <w:right w:val="single" w:sz="4" w:space="0" w:color="auto"/>
            </w:tcBorders>
          </w:tcPr>
          <w:p w14:paraId="442E64BB" w14:textId="0032F3C9"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16</w:t>
            </w:r>
          </w:p>
        </w:tc>
        <w:tc>
          <w:tcPr>
            <w:tcW w:w="1224" w:type="dxa"/>
            <w:tcBorders>
              <w:top w:val="double" w:sz="4" w:space="0" w:color="auto"/>
              <w:left w:val="single" w:sz="4" w:space="0" w:color="auto"/>
              <w:bottom w:val="single" w:sz="4" w:space="0" w:color="auto"/>
              <w:right w:val="single" w:sz="4" w:space="0" w:color="auto"/>
            </w:tcBorders>
          </w:tcPr>
          <w:p w14:paraId="42DB27C9" w14:textId="3DBF129A"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w:t>
            </w:r>
          </w:p>
        </w:tc>
        <w:tc>
          <w:tcPr>
            <w:tcW w:w="968" w:type="dxa"/>
            <w:tcBorders>
              <w:top w:val="double" w:sz="4" w:space="0" w:color="auto"/>
              <w:left w:val="single" w:sz="4" w:space="0" w:color="auto"/>
              <w:bottom w:val="single" w:sz="4" w:space="0" w:color="auto"/>
              <w:right w:val="single" w:sz="4" w:space="0" w:color="auto"/>
            </w:tcBorders>
          </w:tcPr>
          <w:p w14:paraId="6C92194B" w14:textId="66397AB5"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79.7</w:t>
            </w:r>
          </w:p>
        </w:tc>
        <w:tc>
          <w:tcPr>
            <w:tcW w:w="1174" w:type="dxa"/>
            <w:tcBorders>
              <w:top w:val="double" w:sz="4" w:space="0" w:color="auto"/>
              <w:left w:val="single" w:sz="4" w:space="0" w:color="auto"/>
              <w:bottom w:val="single" w:sz="4" w:space="0" w:color="auto"/>
              <w:right w:val="single" w:sz="4" w:space="0" w:color="auto"/>
            </w:tcBorders>
          </w:tcPr>
          <w:p w14:paraId="3BE132D4" w14:textId="46255509"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75.8</w:t>
            </w:r>
          </w:p>
        </w:tc>
        <w:tc>
          <w:tcPr>
            <w:tcW w:w="1050" w:type="dxa"/>
            <w:tcBorders>
              <w:top w:val="double" w:sz="4" w:space="0" w:color="auto"/>
              <w:left w:val="single" w:sz="4" w:space="0" w:color="auto"/>
              <w:bottom w:val="single" w:sz="4" w:space="0" w:color="auto"/>
              <w:right w:val="single" w:sz="4" w:space="0" w:color="auto"/>
            </w:tcBorders>
          </w:tcPr>
          <w:p w14:paraId="4967CE19" w14:textId="213C0799"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w:t>
            </w:r>
          </w:p>
        </w:tc>
        <w:tc>
          <w:tcPr>
            <w:tcW w:w="1278" w:type="dxa"/>
            <w:tcBorders>
              <w:top w:val="double" w:sz="4" w:space="0" w:color="auto"/>
              <w:left w:val="single" w:sz="4" w:space="0" w:color="auto"/>
              <w:bottom w:val="single" w:sz="4" w:space="0" w:color="auto"/>
              <w:right w:val="single" w:sz="4" w:space="0" w:color="auto"/>
            </w:tcBorders>
          </w:tcPr>
          <w:p w14:paraId="2E5A822E" w14:textId="16FC3D72"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75.0</w:t>
            </w:r>
          </w:p>
        </w:tc>
        <w:tc>
          <w:tcPr>
            <w:tcW w:w="1272" w:type="dxa"/>
            <w:tcBorders>
              <w:top w:val="double" w:sz="4" w:space="0" w:color="auto"/>
              <w:left w:val="single" w:sz="4" w:space="0" w:color="auto"/>
              <w:bottom w:val="single" w:sz="4" w:space="0" w:color="auto"/>
              <w:right w:val="single" w:sz="4" w:space="0" w:color="auto"/>
            </w:tcBorders>
          </w:tcPr>
          <w:p w14:paraId="6140E42B" w14:textId="65CDEF1E"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38.5</w:t>
            </w:r>
          </w:p>
        </w:tc>
        <w:tc>
          <w:tcPr>
            <w:tcW w:w="1206" w:type="dxa"/>
            <w:gridSpan w:val="2"/>
            <w:tcBorders>
              <w:top w:val="double" w:sz="4" w:space="0" w:color="auto"/>
              <w:left w:val="single" w:sz="4" w:space="0" w:color="auto"/>
              <w:right w:val="single" w:sz="4" w:space="0" w:color="auto"/>
            </w:tcBorders>
            <w:shd w:val="clear" w:color="auto" w:fill="auto"/>
          </w:tcPr>
          <w:p w14:paraId="117E2E13" w14:textId="285B2E49"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w:t>
            </w:r>
          </w:p>
        </w:tc>
        <w:tc>
          <w:tcPr>
            <w:tcW w:w="1206" w:type="dxa"/>
            <w:gridSpan w:val="2"/>
            <w:tcBorders>
              <w:top w:val="double" w:sz="4" w:space="0" w:color="auto"/>
              <w:left w:val="single" w:sz="4" w:space="0" w:color="auto"/>
              <w:right w:val="single" w:sz="4" w:space="0" w:color="auto"/>
            </w:tcBorders>
            <w:shd w:val="clear" w:color="auto" w:fill="auto"/>
          </w:tcPr>
          <w:p w14:paraId="30BA4A52" w14:textId="4D0B7EEF"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82.5</w:t>
            </w:r>
          </w:p>
        </w:tc>
        <w:tc>
          <w:tcPr>
            <w:tcW w:w="1188" w:type="dxa"/>
            <w:tcBorders>
              <w:top w:val="double" w:sz="4" w:space="0" w:color="auto"/>
              <w:left w:val="single" w:sz="4" w:space="0" w:color="auto"/>
              <w:right w:val="double" w:sz="4" w:space="0" w:color="auto"/>
            </w:tcBorders>
            <w:shd w:val="clear" w:color="auto" w:fill="auto"/>
          </w:tcPr>
          <w:p w14:paraId="75C20733" w14:textId="4D117D8D"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100.0</w:t>
            </w:r>
          </w:p>
        </w:tc>
      </w:tr>
      <w:tr w:rsidR="00C151E7" w:rsidRPr="00FB0767" w14:paraId="3E986F6E" w14:textId="77777777" w:rsidTr="006C10A1">
        <w:trPr>
          <w:cantSplit/>
          <w:jc w:val="center"/>
        </w:trPr>
        <w:tc>
          <w:tcPr>
            <w:tcW w:w="1793" w:type="dxa"/>
            <w:tcBorders>
              <w:top w:val="single" w:sz="4" w:space="0" w:color="auto"/>
              <w:left w:val="double" w:sz="4" w:space="0" w:color="auto"/>
              <w:bottom w:val="single" w:sz="4" w:space="0" w:color="auto"/>
              <w:right w:val="single" w:sz="4" w:space="0" w:color="auto"/>
            </w:tcBorders>
          </w:tcPr>
          <w:p w14:paraId="795B28F6"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Fall 2017</w:t>
            </w:r>
          </w:p>
        </w:tc>
        <w:tc>
          <w:tcPr>
            <w:tcW w:w="1186" w:type="dxa"/>
            <w:tcBorders>
              <w:top w:val="single" w:sz="4" w:space="0" w:color="auto"/>
              <w:left w:val="single" w:sz="4" w:space="0" w:color="auto"/>
              <w:bottom w:val="single" w:sz="4" w:space="0" w:color="auto"/>
              <w:right w:val="single" w:sz="4" w:space="0" w:color="auto"/>
            </w:tcBorders>
          </w:tcPr>
          <w:p w14:paraId="393F517D"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Direct</w:t>
            </w:r>
          </w:p>
        </w:tc>
        <w:tc>
          <w:tcPr>
            <w:tcW w:w="1224" w:type="dxa"/>
            <w:tcBorders>
              <w:top w:val="single" w:sz="4" w:space="0" w:color="auto"/>
              <w:left w:val="single" w:sz="4" w:space="0" w:color="auto"/>
              <w:bottom w:val="single" w:sz="4" w:space="0" w:color="auto"/>
              <w:right w:val="single" w:sz="4" w:space="0" w:color="auto"/>
            </w:tcBorders>
          </w:tcPr>
          <w:p w14:paraId="4D260672"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20</w:t>
            </w:r>
          </w:p>
        </w:tc>
        <w:tc>
          <w:tcPr>
            <w:tcW w:w="1224" w:type="dxa"/>
            <w:tcBorders>
              <w:top w:val="single" w:sz="4" w:space="0" w:color="auto"/>
              <w:left w:val="single" w:sz="4" w:space="0" w:color="auto"/>
              <w:bottom w:val="single" w:sz="4" w:space="0" w:color="auto"/>
              <w:right w:val="single" w:sz="4" w:space="0" w:color="auto"/>
            </w:tcBorders>
          </w:tcPr>
          <w:p w14:paraId="46D21BAE"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w:t>
            </w:r>
          </w:p>
        </w:tc>
        <w:tc>
          <w:tcPr>
            <w:tcW w:w="968" w:type="dxa"/>
            <w:tcBorders>
              <w:top w:val="single" w:sz="4" w:space="0" w:color="auto"/>
              <w:left w:val="single" w:sz="4" w:space="0" w:color="auto"/>
              <w:bottom w:val="single" w:sz="4" w:space="0" w:color="auto"/>
              <w:right w:val="single" w:sz="4" w:space="0" w:color="auto"/>
            </w:tcBorders>
          </w:tcPr>
          <w:p w14:paraId="057CBB01"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72.2</w:t>
            </w:r>
          </w:p>
        </w:tc>
        <w:tc>
          <w:tcPr>
            <w:tcW w:w="1174" w:type="dxa"/>
            <w:tcBorders>
              <w:top w:val="single" w:sz="4" w:space="0" w:color="auto"/>
              <w:left w:val="single" w:sz="4" w:space="0" w:color="auto"/>
              <w:bottom w:val="single" w:sz="4" w:space="0" w:color="auto"/>
              <w:right w:val="single" w:sz="4" w:space="0" w:color="auto"/>
            </w:tcBorders>
          </w:tcPr>
          <w:p w14:paraId="1D1ED235"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75.0</w:t>
            </w:r>
          </w:p>
        </w:tc>
        <w:tc>
          <w:tcPr>
            <w:tcW w:w="1050" w:type="dxa"/>
            <w:tcBorders>
              <w:top w:val="single" w:sz="4" w:space="0" w:color="auto"/>
              <w:left w:val="single" w:sz="4" w:space="0" w:color="auto"/>
              <w:bottom w:val="single" w:sz="4" w:space="0" w:color="auto"/>
              <w:right w:val="single" w:sz="4" w:space="0" w:color="auto"/>
            </w:tcBorders>
          </w:tcPr>
          <w:p w14:paraId="4273019D"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w:t>
            </w:r>
          </w:p>
        </w:tc>
        <w:tc>
          <w:tcPr>
            <w:tcW w:w="1278" w:type="dxa"/>
            <w:tcBorders>
              <w:top w:val="single" w:sz="4" w:space="0" w:color="auto"/>
              <w:left w:val="single" w:sz="4" w:space="0" w:color="auto"/>
              <w:bottom w:val="single" w:sz="4" w:space="0" w:color="auto"/>
              <w:right w:val="single" w:sz="4" w:space="0" w:color="auto"/>
            </w:tcBorders>
          </w:tcPr>
          <w:p w14:paraId="5111AD04"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60.0</w:t>
            </w:r>
          </w:p>
        </w:tc>
        <w:tc>
          <w:tcPr>
            <w:tcW w:w="1272" w:type="dxa"/>
            <w:tcBorders>
              <w:top w:val="single" w:sz="4" w:space="0" w:color="auto"/>
              <w:left w:val="single" w:sz="4" w:space="0" w:color="auto"/>
              <w:bottom w:val="single" w:sz="4" w:space="0" w:color="auto"/>
              <w:right w:val="single" w:sz="4" w:space="0" w:color="auto"/>
            </w:tcBorders>
          </w:tcPr>
          <w:p w14:paraId="2E274926"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25.0</w:t>
            </w:r>
          </w:p>
        </w:tc>
        <w:tc>
          <w:tcPr>
            <w:tcW w:w="1206" w:type="dxa"/>
            <w:gridSpan w:val="2"/>
            <w:tcBorders>
              <w:left w:val="single" w:sz="4" w:space="0" w:color="auto"/>
              <w:bottom w:val="single" w:sz="4" w:space="0" w:color="auto"/>
              <w:right w:val="single" w:sz="4" w:space="0" w:color="auto"/>
            </w:tcBorders>
            <w:shd w:val="clear" w:color="auto" w:fill="auto"/>
          </w:tcPr>
          <w:p w14:paraId="342DF05A"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w:t>
            </w:r>
          </w:p>
        </w:tc>
        <w:tc>
          <w:tcPr>
            <w:tcW w:w="1206" w:type="dxa"/>
            <w:gridSpan w:val="2"/>
            <w:tcBorders>
              <w:left w:val="single" w:sz="4" w:space="0" w:color="auto"/>
              <w:bottom w:val="single" w:sz="4" w:space="0" w:color="auto"/>
              <w:right w:val="single" w:sz="4" w:space="0" w:color="auto"/>
            </w:tcBorders>
            <w:shd w:val="clear" w:color="auto" w:fill="auto"/>
          </w:tcPr>
          <w:p w14:paraId="616A735A"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72.2</w:t>
            </w:r>
          </w:p>
        </w:tc>
        <w:tc>
          <w:tcPr>
            <w:tcW w:w="1188" w:type="dxa"/>
            <w:tcBorders>
              <w:left w:val="single" w:sz="4" w:space="0" w:color="auto"/>
              <w:bottom w:val="single" w:sz="4" w:space="0" w:color="auto"/>
              <w:right w:val="double" w:sz="4" w:space="0" w:color="auto"/>
            </w:tcBorders>
            <w:shd w:val="clear" w:color="auto" w:fill="auto"/>
          </w:tcPr>
          <w:p w14:paraId="4BD8288C"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75.0</w:t>
            </w:r>
          </w:p>
        </w:tc>
      </w:tr>
      <w:tr w:rsidR="00C151E7" w:rsidRPr="00FB0767" w14:paraId="3BDC1C80" w14:textId="77777777" w:rsidTr="006C10A1">
        <w:trPr>
          <w:cantSplit/>
          <w:jc w:val="center"/>
        </w:trPr>
        <w:tc>
          <w:tcPr>
            <w:tcW w:w="1793" w:type="dxa"/>
            <w:tcBorders>
              <w:top w:val="single" w:sz="4" w:space="0" w:color="auto"/>
              <w:left w:val="double" w:sz="4" w:space="0" w:color="auto"/>
              <w:bottom w:val="double" w:sz="4" w:space="0" w:color="auto"/>
              <w:right w:val="single" w:sz="4" w:space="0" w:color="auto"/>
            </w:tcBorders>
          </w:tcPr>
          <w:p w14:paraId="78F7B05D"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Fall 2016</w:t>
            </w:r>
          </w:p>
        </w:tc>
        <w:tc>
          <w:tcPr>
            <w:tcW w:w="1186" w:type="dxa"/>
            <w:tcBorders>
              <w:top w:val="single" w:sz="4" w:space="0" w:color="auto"/>
              <w:left w:val="single" w:sz="4" w:space="0" w:color="auto"/>
              <w:bottom w:val="double" w:sz="4" w:space="0" w:color="auto"/>
              <w:right w:val="single" w:sz="4" w:space="0" w:color="auto"/>
            </w:tcBorders>
          </w:tcPr>
          <w:p w14:paraId="5135E515"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Direct</w:t>
            </w:r>
          </w:p>
        </w:tc>
        <w:tc>
          <w:tcPr>
            <w:tcW w:w="1224" w:type="dxa"/>
            <w:tcBorders>
              <w:top w:val="single" w:sz="4" w:space="0" w:color="auto"/>
              <w:left w:val="single" w:sz="4" w:space="0" w:color="auto"/>
              <w:bottom w:val="double" w:sz="4" w:space="0" w:color="auto"/>
              <w:right w:val="single" w:sz="4" w:space="0" w:color="auto"/>
            </w:tcBorders>
          </w:tcPr>
          <w:p w14:paraId="1BA235DE"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20</w:t>
            </w:r>
          </w:p>
        </w:tc>
        <w:tc>
          <w:tcPr>
            <w:tcW w:w="1224" w:type="dxa"/>
            <w:tcBorders>
              <w:top w:val="single" w:sz="4" w:space="0" w:color="auto"/>
              <w:left w:val="single" w:sz="4" w:space="0" w:color="auto"/>
              <w:bottom w:val="double" w:sz="4" w:space="0" w:color="auto"/>
              <w:right w:val="single" w:sz="4" w:space="0" w:color="auto"/>
            </w:tcBorders>
          </w:tcPr>
          <w:p w14:paraId="38F933F4"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w:t>
            </w:r>
          </w:p>
        </w:tc>
        <w:tc>
          <w:tcPr>
            <w:tcW w:w="968" w:type="dxa"/>
            <w:tcBorders>
              <w:top w:val="single" w:sz="4" w:space="0" w:color="auto"/>
              <w:left w:val="single" w:sz="4" w:space="0" w:color="auto"/>
              <w:bottom w:val="double" w:sz="4" w:space="0" w:color="auto"/>
              <w:right w:val="single" w:sz="4" w:space="0" w:color="auto"/>
            </w:tcBorders>
          </w:tcPr>
          <w:p w14:paraId="4B4AFB38"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76.2</w:t>
            </w:r>
          </w:p>
        </w:tc>
        <w:tc>
          <w:tcPr>
            <w:tcW w:w="1174" w:type="dxa"/>
            <w:tcBorders>
              <w:top w:val="single" w:sz="4" w:space="0" w:color="auto"/>
              <w:left w:val="single" w:sz="4" w:space="0" w:color="auto"/>
              <w:bottom w:val="double" w:sz="4" w:space="0" w:color="auto"/>
              <w:right w:val="single" w:sz="4" w:space="0" w:color="auto"/>
            </w:tcBorders>
          </w:tcPr>
          <w:p w14:paraId="16947C8C"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80.0</w:t>
            </w:r>
          </w:p>
        </w:tc>
        <w:tc>
          <w:tcPr>
            <w:tcW w:w="1050" w:type="dxa"/>
            <w:tcBorders>
              <w:top w:val="single" w:sz="4" w:space="0" w:color="auto"/>
              <w:left w:val="single" w:sz="4" w:space="0" w:color="auto"/>
              <w:bottom w:val="double" w:sz="4" w:space="0" w:color="auto"/>
              <w:right w:val="single" w:sz="4" w:space="0" w:color="auto"/>
            </w:tcBorders>
          </w:tcPr>
          <w:p w14:paraId="597ABB3C"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w:t>
            </w:r>
          </w:p>
        </w:tc>
        <w:tc>
          <w:tcPr>
            <w:tcW w:w="1278" w:type="dxa"/>
            <w:tcBorders>
              <w:top w:val="single" w:sz="4" w:space="0" w:color="auto"/>
              <w:left w:val="single" w:sz="4" w:space="0" w:color="auto"/>
              <w:bottom w:val="double" w:sz="4" w:space="0" w:color="auto"/>
              <w:right w:val="single" w:sz="4" w:space="0" w:color="auto"/>
            </w:tcBorders>
          </w:tcPr>
          <w:p w14:paraId="546DC55C"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71.0</w:t>
            </w:r>
          </w:p>
        </w:tc>
        <w:tc>
          <w:tcPr>
            <w:tcW w:w="1272" w:type="dxa"/>
            <w:tcBorders>
              <w:top w:val="single" w:sz="4" w:space="0" w:color="auto"/>
              <w:left w:val="single" w:sz="4" w:space="0" w:color="auto"/>
              <w:bottom w:val="double" w:sz="4" w:space="0" w:color="auto"/>
              <w:right w:val="single" w:sz="4" w:space="0" w:color="auto"/>
            </w:tcBorders>
          </w:tcPr>
          <w:p w14:paraId="12394F17"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25.0</w:t>
            </w:r>
          </w:p>
        </w:tc>
        <w:tc>
          <w:tcPr>
            <w:tcW w:w="1206" w:type="dxa"/>
            <w:gridSpan w:val="2"/>
            <w:tcBorders>
              <w:left w:val="single" w:sz="4" w:space="0" w:color="auto"/>
              <w:bottom w:val="double" w:sz="4" w:space="0" w:color="auto"/>
              <w:right w:val="single" w:sz="4" w:space="0" w:color="auto"/>
            </w:tcBorders>
            <w:shd w:val="clear" w:color="auto" w:fill="auto"/>
          </w:tcPr>
          <w:p w14:paraId="3B9BD1B7"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75</w:t>
            </w:r>
          </w:p>
        </w:tc>
        <w:tc>
          <w:tcPr>
            <w:tcW w:w="1206" w:type="dxa"/>
            <w:gridSpan w:val="2"/>
            <w:tcBorders>
              <w:left w:val="single" w:sz="4" w:space="0" w:color="auto"/>
              <w:bottom w:val="double" w:sz="4" w:space="0" w:color="auto"/>
              <w:right w:val="single" w:sz="4" w:space="0" w:color="auto"/>
            </w:tcBorders>
            <w:shd w:val="clear" w:color="auto" w:fill="auto"/>
          </w:tcPr>
          <w:p w14:paraId="63C92156"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76.2</w:t>
            </w:r>
          </w:p>
        </w:tc>
        <w:tc>
          <w:tcPr>
            <w:tcW w:w="1188" w:type="dxa"/>
            <w:tcBorders>
              <w:left w:val="single" w:sz="4" w:space="0" w:color="auto"/>
              <w:bottom w:val="double" w:sz="4" w:space="0" w:color="auto"/>
              <w:right w:val="double" w:sz="4" w:space="0" w:color="auto"/>
            </w:tcBorders>
            <w:shd w:val="clear" w:color="auto" w:fill="auto"/>
          </w:tcPr>
          <w:p w14:paraId="3610C180"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80.0</w:t>
            </w:r>
          </w:p>
        </w:tc>
      </w:tr>
      <w:tr w:rsidR="00C151E7" w:rsidRPr="00FB0767" w14:paraId="33CB789C" w14:textId="77777777" w:rsidTr="006C10A1">
        <w:trPr>
          <w:cantSplit/>
          <w:trHeight w:val="917"/>
          <w:jc w:val="center"/>
        </w:trPr>
        <w:tc>
          <w:tcPr>
            <w:tcW w:w="1793" w:type="dxa"/>
            <w:tcBorders>
              <w:top w:val="double" w:sz="4" w:space="0" w:color="auto"/>
              <w:left w:val="double" w:sz="4" w:space="0" w:color="auto"/>
              <w:bottom w:val="single" w:sz="4" w:space="0" w:color="auto"/>
              <w:right w:val="single" w:sz="4" w:space="0" w:color="auto"/>
            </w:tcBorders>
          </w:tcPr>
          <w:p w14:paraId="063E1B8B" w14:textId="77777777" w:rsidR="00C151E7" w:rsidRPr="00FB0767" w:rsidRDefault="00C151E7" w:rsidP="00C151E7">
            <w:pPr>
              <w:spacing w:after="0" w:line="240" w:lineRule="auto"/>
              <w:jc w:val="center"/>
              <w:rPr>
                <w:rFonts w:ascii="Times New Roman" w:hAnsi="Times New Roman" w:cs="Times New Roman"/>
                <w:b/>
                <w:bCs/>
                <w:sz w:val="16"/>
                <w:szCs w:val="16"/>
              </w:rPr>
            </w:pPr>
          </w:p>
          <w:p w14:paraId="17B34A16"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Implementation Summary</w:t>
            </w:r>
          </w:p>
        </w:tc>
        <w:tc>
          <w:tcPr>
            <w:tcW w:w="2410" w:type="dxa"/>
            <w:gridSpan w:val="2"/>
            <w:tcBorders>
              <w:top w:val="double" w:sz="4" w:space="0" w:color="auto"/>
              <w:left w:val="single" w:sz="4" w:space="0" w:color="auto"/>
              <w:bottom w:val="single" w:sz="4" w:space="0" w:color="auto"/>
              <w:right w:val="single" w:sz="4" w:space="0" w:color="auto"/>
            </w:tcBorders>
            <w:shd w:val="clear" w:color="auto" w:fill="E6E6E6"/>
          </w:tcPr>
          <w:p w14:paraId="542DF65F"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noProof/>
                <w:sz w:val="16"/>
                <w:szCs w:val="16"/>
              </w:rPr>
              <mc:AlternateContent>
                <mc:Choice Requires="wps">
                  <w:drawing>
                    <wp:anchor distT="0" distB="0" distL="114300" distR="114300" simplePos="0" relativeHeight="251664384" behindDoc="0" locked="0" layoutInCell="1" allowOverlap="1" wp14:anchorId="51503EDF" wp14:editId="0E88C024">
                      <wp:simplePos x="0" y="0"/>
                      <wp:positionH relativeFrom="column">
                        <wp:posOffset>20320</wp:posOffset>
                      </wp:positionH>
                      <wp:positionV relativeFrom="paragraph">
                        <wp:posOffset>68580</wp:posOffset>
                      </wp:positionV>
                      <wp:extent cx="1095375" cy="247650"/>
                      <wp:effectExtent l="33655" t="14605" r="23495" b="13970"/>
                      <wp:wrapNone/>
                      <wp:docPr id="19"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EF8148"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60" o:spid="_x0000_s1026" type="#_x0000_t94" style="position:absolute;margin-left:1.6pt;margin-top:5.4pt;width:86.2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"/>
                  </w:pict>
                </mc:Fallback>
              </mc:AlternateContent>
            </w:r>
          </w:p>
        </w:tc>
        <w:tc>
          <w:tcPr>
            <w:tcW w:w="3366" w:type="dxa"/>
            <w:gridSpan w:val="3"/>
            <w:tcBorders>
              <w:top w:val="double" w:sz="4" w:space="0" w:color="auto"/>
              <w:left w:val="single" w:sz="4" w:space="0" w:color="auto"/>
              <w:bottom w:val="single" w:sz="4" w:space="0" w:color="auto"/>
              <w:right w:val="single" w:sz="4" w:space="0" w:color="auto"/>
            </w:tcBorders>
          </w:tcPr>
          <w:p w14:paraId="02518630" w14:textId="77777777" w:rsidR="00C151E7" w:rsidRPr="00FB0767" w:rsidRDefault="00C151E7" w:rsidP="00C151E7">
            <w:pPr>
              <w:spacing w:after="0" w:line="240" w:lineRule="auto"/>
              <w:jc w:val="both"/>
              <w:rPr>
                <w:rFonts w:ascii="Times New Roman" w:hAnsi="Times New Roman" w:cs="Times New Roman"/>
                <w:sz w:val="16"/>
                <w:szCs w:val="16"/>
              </w:rPr>
            </w:pPr>
            <w:r w:rsidRPr="00FB0767">
              <w:rPr>
                <w:rFonts w:ascii="Times New Roman" w:hAnsi="Times New Roman" w:cs="Times New Roman"/>
                <w:sz w:val="16"/>
                <w:szCs w:val="16"/>
              </w:rPr>
              <w:t xml:space="preserve">Practice sessions in laboratory describing procedures for data acquisition and analysis.  </w:t>
            </w:r>
          </w:p>
        </w:tc>
        <w:tc>
          <w:tcPr>
            <w:tcW w:w="3600" w:type="dxa"/>
            <w:gridSpan w:val="3"/>
            <w:tcBorders>
              <w:top w:val="double" w:sz="4" w:space="0" w:color="auto"/>
              <w:left w:val="single" w:sz="4" w:space="0" w:color="auto"/>
              <w:bottom w:val="single" w:sz="4" w:space="0" w:color="auto"/>
              <w:right w:val="single" w:sz="4" w:space="0" w:color="auto"/>
            </w:tcBorders>
          </w:tcPr>
          <w:p w14:paraId="0C959397" w14:textId="258A434D" w:rsidR="00C151E7" w:rsidRPr="00FB0767" w:rsidRDefault="001F1F34" w:rsidP="00C151E7">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Observation </w:t>
            </w:r>
            <w:r w:rsidR="00C151E7" w:rsidRPr="00FB0767">
              <w:rPr>
                <w:rFonts w:ascii="Times New Roman" w:hAnsi="Times New Roman" w:cs="Times New Roman"/>
                <w:sz w:val="16"/>
                <w:szCs w:val="16"/>
              </w:rPr>
              <w:t xml:space="preserve">of student participation in and out of the laboratory.    </w:t>
            </w:r>
          </w:p>
        </w:tc>
        <w:tc>
          <w:tcPr>
            <w:tcW w:w="3600" w:type="dxa"/>
            <w:gridSpan w:val="5"/>
            <w:tcBorders>
              <w:top w:val="double" w:sz="4" w:space="0" w:color="auto"/>
              <w:left w:val="single" w:sz="4" w:space="0" w:color="auto"/>
              <w:bottom w:val="single" w:sz="4" w:space="0" w:color="auto"/>
              <w:right w:val="double" w:sz="4" w:space="0" w:color="auto"/>
            </w:tcBorders>
          </w:tcPr>
          <w:p w14:paraId="614BCB84" w14:textId="16940986" w:rsidR="00C151E7" w:rsidRPr="00FB0767" w:rsidRDefault="00C151E7" w:rsidP="00C151E7">
            <w:pPr>
              <w:spacing w:after="0" w:line="240" w:lineRule="auto"/>
              <w:jc w:val="both"/>
              <w:rPr>
                <w:rFonts w:ascii="Times New Roman" w:hAnsi="Times New Roman" w:cs="Times New Roman"/>
                <w:sz w:val="16"/>
                <w:szCs w:val="16"/>
              </w:rPr>
            </w:pPr>
            <w:r w:rsidRPr="00FB0767">
              <w:rPr>
                <w:rFonts w:ascii="Times New Roman" w:hAnsi="Times New Roman" w:cs="Times New Roman"/>
                <w:sz w:val="16"/>
                <w:szCs w:val="16"/>
              </w:rPr>
              <w:t>Lab report format distributed to students and discussed.</w:t>
            </w:r>
            <w:r w:rsidR="001F1F34">
              <w:rPr>
                <w:rFonts w:ascii="Times New Roman" w:hAnsi="Times New Roman" w:cs="Times New Roman"/>
                <w:sz w:val="16"/>
                <w:szCs w:val="16"/>
              </w:rPr>
              <w:t xml:space="preserve"> </w:t>
            </w:r>
            <w:r w:rsidRPr="00FB0767">
              <w:rPr>
                <w:rFonts w:ascii="Times New Roman" w:hAnsi="Times New Roman" w:cs="Times New Roman"/>
                <w:sz w:val="16"/>
                <w:szCs w:val="16"/>
              </w:rPr>
              <w:t xml:space="preserve">A class on how to prepare reports/presentations added. </w:t>
            </w:r>
            <w:r w:rsidR="001F1F34">
              <w:rPr>
                <w:rFonts w:ascii="Times New Roman" w:hAnsi="Times New Roman" w:cs="Times New Roman"/>
                <w:sz w:val="16"/>
                <w:szCs w:val="16"/>
              </w:rPr>
              <w:t>The lab manual has undergone redevelopment and articulates more clearly the experiment objectives.</w:t>
            </w:r>
          </w:p>
        </w:tc>
      </w:tr>
      <w:tr w:rsidR="00C151E7" w:rsidRPr="00FB0767" w14:paraId="1AECD2EF" w14:textId="77777777" w:rsidTr="006C10A1">
        <w:trPr>
          <w:cantSplit/>
          <w:trHeight w:val="980"/>
          <w:jc w:val="center"/>
        </w:trPr>
        <w:tc>
          <w:tcPr>
            <w:tcW w:w="1793" w:type="dxa"/>
            <w:tcBorders>
              <w:top w:val="single" w:sz="4" w:space="0" w:color="auto"/>
              <w:left w:val="double" w:sz="4" w:space="0" w:color="auto"/>
              <w:bottom w:val="single" w:sz="4" w:space="0" w:color="auto"/>
              <w:right w:val="single" w:sz="4" w:space="0" w:color="auto"/>
            </w:tcBorders>
          </w:tcPr>
          <w:p w14:paraId="1FDED848" w14:textId="77777777" w:rsidR="00C151E7" w:rsidRPr="00FB0767" w:rsidRDefault="00C151E7" w:rsidP="00C151E7">
            <w:pPr>
              <w:spacing w:after="0" w:line="240" w:lineRule="auto"/>
              <w:rPr>
                <w:rFonts w:ascii="Times New Roman" w:hAnsi="Times New Roman" w:cs="Times New Roman"/>
                <w:b/>
                <w:bCs/>
                <w:sz w:val="16"/>
                <w:szCs w:val="16"/>
              </w:rPr>
            </w:pPr>
          </w:p>
          <w:p w14:paraId="431C134E" w14:textId="77777777" w:rsidR="00C151E7" w:rsidRPr="00FB0767" w:rsidRDefault="00C151E7" w:rsidP="00C151E7">
            <w:pPr>
              <w:spacing w:after="0" w:line="240" w:lineRule="auto"/>
              <w:rPr>
                <w:rFonts w:ascii="Times New Roman" w:hAnsi="Times New Roman" w:cs="Times New Roman"/>
                <w:b/>
                <w:bCs/>
                <w:sz w:val="16"/>
                <w:szCs w:val="16"/>
              </w:rPr>
            </w:pPr>
            <w:r w:rsidRPr="00FB0767">
              <w:rPr>
                <w:rFonts w:ascii="Times New Roman" w:hAnsi="Times New Roman" w:cs="Times New Roman"/>
                <w:b/>
                <w:bCs/>
                <w:sz w:val="16"/>
                <w:szCs w:val="16"/>
              </w:rPr>
              <w:t>Perceived Problems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6E6E6"/>
          </w:tcPr>
          <w:p w14:paraId="271D6650"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noProof/>
                <w:sz w:val="16"/>
                <w:szCs w:val="16"/>
              </w:rPr>
              <mc:AlternateContent>
                <mc:Choice Requires="wps">
                  <w:drawing>
                    <wp:anchor distT="0" distB="0" distL="114300" distR="114300" simplePos="0" relativeHeight="251665408" behindDoc="0" locked="0" layoutInCell="1" allowOverlap="1" wp14:anchorId="2F3FD15D" wp14:editId="3E4F9DAC">
                      <wp:simplePos x="0" y="0"/>
                      <wp:positionH relativeFrom="column">
                        <wp:posOffset>-7620</wp:posOffset>
                      </wp:positionH>
                      <wp:positionV relativeFrom="paragraph">
                        <wp:posOffset>255270</wp:posOffset>
                      </wp:positionV>
                      <wp:extent cx="1095375" cy="247650"/>
                      <wp:effectExtent l="34290" t="18415" r="22860" b="19685"/>
                      <wp:wrapNone/>
                      <wp:docPr id="18"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62DE9" id="AutoShape 61" o:spid="_x0000_s1026" type="#_x0000_t94" style="position:absolute;margin-left:-.6pt;margin-top:20.1pt;width:86.2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"/>
                  </w:pict>
                </mc:Fallback>
              </mc:AlternateContent>
            </w:r>
          </w:p>
        </w:tc>
        <w:tc>
          <w:tcPr>
            <w:tcW w:w="3366" w:type="dxa"/>
            <w:gridSpan w:val="3"/>
            <w:tcBorders>
              <w:top w:val="single" w:sz="4" w:space="0" w:color="auto"/>
              <w:left w:val="single" w:sz="4" w:space="0" w:color="auto"/>
              <w:bottom w:val="single" w:sz="4" w:space="0" w:color="auto"/>
              <w:right w:val="single" w:sz="4" w:space="0" w:color="auto"/>
            </w:tcBorders>
          </w:tcPr>
          <w:p w14:paraId="6F09DD27" w14:textId="7C362204" w:rsidR="009A1E3D" w:rsidRDefault="009A1E3D" w:rsidP="00C151E7">
            <w:pPr>
              <w:spacing w:after="0" w:line="240" w:lineRule="auto"/>
              <w:rPr>
                <w:rFonts w:ascii="Times New Roman" w:hAnsi="Times New Roman" w:cs="Times New Roman"/>
                <w:sz w:val="16"/>
                <w:szCs w:val="16"/>
              </w:rPr>
            </w:pPr>
            <w:r>
              <w:rPr>
                <w:rFonts w:ascii="Times New Roman" w:hAnsi="Times New Roman" w:cs="Times New Roman"/>
                <w:sz w:val="16"/>
                <w:szCs w:val="16"/>
              </w:rPr>
              <w:t>The students are competent in following equipment SOP and the laboratory manual to obtain their data. Data analysis and data manipulation using tools like EXCEL need improvement.</w:t>
            </w:r>
          </w:p>
          <w:p w14:paraId="2DEACFC6" w14:textId="43C3E1F9" w:rsidR="00C151E7" w:rsidRPr="00FB0767" w:rsidRDefault="00C151E7" w:rsidP="00C151E7">
            <w:pPr>
              <w:spacing w:after="0" w:line="240" w:lineRule="auto"/>
              <w:rPr>
                <w:rFonts w:ascii="Times New Roman" w:hAnsi="Times New Roman" w:cs="Times New Roman"/>
                <w:sz w:val="16"/>
                <w:szCs w:val="16"/>
              </w:rPr>
            </w:pPr>
          </w:p>
        </w:tc>
        <w:tc>
          <w:tcPr>
            <w:tcW w:w="3600" w:type="dxa"/>
            <w:gridSpan w:val="3"/>
            <w:tcBorders>
              <w:top w:val="single" w:sz="4" w:space="0" w:color="auto"/>
              <w:left w:val="single" w:sz="4" w:space="0" w:color="auto"/>
              <w:bottom w:val="single" w:sz="4" w:space="0" w:color="auto"/>
              <w:right w:val="single" w:sz="4" w:space="0" w:color="auto"/>
            </w:tcBorders>
          </w:tcPr>
          <w:p w14:paraId="2431A810" w14:textId="42F092F0" w:rsidR="00C151E7" w:rsidRPr="00FB0767" w:rsidRDefault="009A1E3D" w:rsidP="00C151E7">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Not all students in a group have </w:t>
            </w:r>
            <w:r w:rsidR="001F1F34">
              <w:rPr>
                <w:rFonts w:ascii="Times New Roman" w:hAnsi="Times New Roman" w:cs="Times New Roman"/>
                <w:sz w:val="16"/>
                <w:szCs w:val="16"/>
              </w:rPr>
              <w:t>the same degree of involvement or participation during the lab exercise</w:t>
            </w:r>
            <w:r w:rsidR="00C151E7" w:rsidRPr="00FB0767">
              <w:rPr>
                <w:rFonts w:ascii="Times New Roman" w:hAnsi="Times New Roman" w:cs="Times New Roman"/>
                <w:sz w:val="16"/>
                <w:szCs w:val="16"/>
              </w:rPr>
              <w:t xml:space="preserve">. </w:t>
            </w:r>
            <w:r w:rsidR="001F1F34">
              <w:rPr>
                <w:rFonts w:ascii="Times New Roman" w:hAnsi="Times New Roman" w:cs="Times New Roman"/>
                <w:sz w:val="16"/>
                <w:szCs w:val="16"/>
              </w:rPr>
              <w:t xml:space="preserve">Many of the students commute and thus scheduling time to do the lab report is difficult. </w:t>
            </w:r>
          </w:p>
        </w:tc>
        <w:tc>
          <w:tcPr>
            <w:tcW w:w="3600" w:type="dxa"/>
            <w:gridSpan w:val="5"/>
            <w:tcBorders>
              <w:top w:val="single" w:sz="4" w:space="0" w:color="auto"/>
              <w:left w:val="single" w:sz="4" w:space="0" w:color="auto"/>
              <w:bottom w:val="single" w:sz="4" w:space="0" w:color="auto"/>
              <w:right w:val="double" w:sz="4" w:space="0" w:color="auto"/>
            </w:tcBorders>
          </w:tcPr>
          <w:p w14:paraId="20092C15" w14:textId="580665BA" w:rsidR="00C151E7" w:rsidRPr="00FB0767" w:rsidRDefault="00C151E7" w:rsidP="00C151E7">
            <w:pPr>
              <w:spacing w:after="0" w:line="240" w:lineRule="auto"/>
              <w:rPr>
                <w:rFonts w:ascii="Times New Roman" w:hAnsi="Times New Roman" w:cs="Times New Roman"/>
                <w:b/>
                <w:sz w:val="16"/>
                <w:szCs w:val="16"/>
              </w:rPr>
            </w:pPr>
            <w:r w:rsidRPr="00FB0767">
              <w:rPr>
                <w:rFonts w:ascii="Times New Roman" w:hAnsi="Times New Roman" w:cs="Times New Roman"/>
                <w:sz w:val="16"/>
                <w:szCs w:val="16"/>
              </w:rPr>
              <w:t xml:space="preserve">Students </w:t>
            </w:r>
            <w:r w:rsidR="001F1F34">
              <w:rPr>
                <w:rFonts w:ascii="Times New Roman" w:hAnsi="Times New Roman" w:cs="Times New Roman"/>
                <w:sz w:val="16"/>
                <w:szCs w:val="16"/>
              </w:rPr>
              <w:t>are having difficulty</w:t>
            </w:r>
            <w:r w:rsidRPr="00FB0767">
              <w:rPr>
                <w:rFonts w:ascii="Times New Roman" w:hAnsi="Times New Roman" w:cs="Times New Roman"/>
                <w:sz w:val="16"/>
                <w:szCs w:val="16"/>
              </w:rPr>
              <w:t xml:space="preserve"> writ</w:t>
            </w:r>
            <w:r w:rsidR="001F1F34">
              <w:rPr>
                <w:rFonts w:ascii="Times New Roman" w:hAnsi="Times New Roman" w:cs="Times New Roman"/>
                <w:sz w:val="16"/>
                <w:szCs w:val="16"/>
              </w:rPr>
              <w:t>ing</w:t>
            </w:r>
            <w:r w:rsidRPr="00FB0767">
              <w:rPr>
                <w:rFonts w:ascii="Times New Roman" w:hAnsi="Times New Roman" w:cs="Times New Roman"/>
                <w:sz w:val="16"/>
                <w:szCs w:val="16"/>
              </w:rPr>
              <w:t xml:space="preserve"> logical conclusions and </w:t>
            </w:r>
            <w:r w:rsidR="001F1F34">
              <w:rPr>
                <w:rFonts w:ascii="Times New Roman" w:hAnsi="Times New Roman" w:cs="Times New Roman"/>
                <w:sz w:val="16"/>
                <w:szCs w:val="16"/>
              </w:rPr>
              <w:t>do</w:t>
            </w:r>
            <w:r w:rsidRPr="00FB0767">
              <w:rPr>
                <w:rFonts w:ascii="Times New Roman" w:hAnsi="Times New Roman" w:cs="Times New Roman"/>
                <w:sz w:val="16"/>
                <w:szCs w:val="16"/>
              </w:rPr>
              <w:t xml:space="preserve"> not adequately comment on the results.</w:t>
            </w:r>
          </w:p>
        </w:tc>
      </w:tr>
      <w:tr w:rsidR="00C151E7" w:rsidRPr="00FB0767" w14:paraId="6F708E64" w14:textId="77777777" w:rsidTr="006C10A1">
        <w:trPr>
          <w:cantSplit/>
          <w:trHeight w:val="1700"/>
          <w:jc w:val="center"/>
        </w:trPr>
        <w:tc>
          <w:tcPr>
            <w:tcW w:w="1793" w:type="dxa"/>
            <w:tcBorders>
              <w:top w:val="single" w:sz="4" w:space="0" w:color="auto"/>
              <w:left w:val="double" w:sz="4" w:space="0" w:color="auto"/>
              <w:bottom w:val="single" w:sz="4" w:space="0" w:color="auto"/>
              <w:right w:val="single" w:sz="4" w:space="0" w:color="auto"/>
            </w:tcBorders>
          </w:tcPr>
          <w:p w14:paraId="0A64E23C" w14:textId="77777777" w:rsidR="00C151E7" w:rsidRPr="00FB0767" w:rsidRDefault="00C151E7" w:rsidP="00C151E7">
            <w:pPr>
              <w:spacing w:after="0" w:line="240" w:lineRule="auto"/>
              <w:jc w:val="center"/>
              <w:rPr>
                <w:rFonts w:ascii="Times New Roman" w:hAnsi="Times New Roman" w:cs="Times New Roman"/>
                <w:b/>
                <w:bCs/>
                <w:sz w:val="16"/>
                <w:szCs w:val="16"/>
              </w:rPr>
            </w:pPr>
          </w:p>
          <w:p w14:paraId="5B47CF3E" w14:textId="77777777" w:rsidR="00C151E7" w:rsidRPr="00FB0767" w:rsidRDefault="00C151E7" w:rsidP="00C151E7">
            <w:pPr>
              <w:spacing w:after="0" w:line="240" w:lineRule="auto"/>
              <w:rPr>
                <w:rFonts w:ascii="Times New Roman" w:hAnsi="Times New Roman" w:cs="Times New Roman"/>
                <w:b/>
                <w:bCs/>
                <w:sz w:val="16"/>
                <w:szCs w:val="16"/>
              </w:rPr>
            </w:pPr>
          </w:p>
          <w:p w14:paraId="6CE6673F"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Plans for Addressing Problems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6E6E6"/>
          </w:tcPr>
          <w:p w14:paraId="5E13C10A" w14:textId="77777777" w:rsidR="00C151E7" w:rsidRPr="00FB0767" w:rsidRDefault="00C151E7" w:rsidP="00C151E7">
            <w:pPr>
              <w:spacing w:after="0" w:line="240" w:lineRule="auto"/>
              <w:jc w:val="center"/>
              <w:rPr>
                <w:rFonts w:ascii="Times New Roman" w:hAnsi="Times New Roman" w:cs="Times New Roman"/>
                <w:b/>
                <w:bCs/>
                <w:sz w:val="16"/>
                <w:szCs w:val="16"/>
              </w:rPr>
            </w:pPr>
            <w:r w:rsidRPr="00FB0767">
              <w:rPr>
                <w:rFonts w:ascii="Times New Roman" w:hAnsi="Times New Roman" w:cs="Times New Roman"/>
                <w:noProof/>
                <w:sz w:val="16"/>
                <w:szCs w:val="16"/>
              </w:rPr>
              <mc:AlternateContent>
                <mc:Choice Requires="wps">
                  <w:drawing>
                    <wp:anchor distT="0" distB="0" distL="114300" distR="114300" simplePos="0" relativeHeight="251666432" behindDoc="0" locked="0" layoutInCell="1" allowOverlap="1" wp14:anchorId="0F60B4DE" wp14:editId="0C0752E9">
                      <wp:simplePos x="0" y="0"/>
                      <wp:positionH relativeFrom="column">
                        <wp:posOffset>-13970</wp:posOffset>
                      </wp:positionH>
                      <wp:positionV relativeFrom="paragraph">
                        <wp:posOffset>694690</wp:posOffset>
                      </wp:positionV>
                      <wp:extent cx="1095375" cy="266700"/>
                      <wp:effectExtent l="27940" t="19685" r="19685" b="18415"/>
                      <wp:wrapNone/>
                      <wp:docPr id="17"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FDD59" id="AutoShape 62" o:spid="_x0000_s1026" type="#_x0000_t94" style="position:absolute;margin-left:-1.1pt;margin-top:54.7pt;width:86.2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"/>
                  </w:pict>
                </mc:Fallback>
              </mc:AlternateContent>
            </w:r>
          </w:p>
        </w:tc>
        <w:tc>
          <w:tcPr>
            <w:tcW w:w="3366" w:type="dxa"/>
            <w:gridSpan w:val="3"/>
            <w:tcBorders>
              <w:top w:val="single" w:sz="4" w:space="0" w:color="auto"/>
              <w:left w:val="single" w:sz="4" w:space="0" w:color="auto"/>
              <w:bottom w:val="single" w:sz="4" w:space="0" w:color="auto"/>
              <w:right w:val="single" w:sz="4" w:space="0" w:color="auto"/>
            </w:tcBorders>
          </w:tcPr>
          <w:p w14:paraId="50412AAC" w14:textId="77777777" w:rsidR="00C151E7" w:rsidRPr="00FB0767" w:rsidRDefault="00C151E7" w:rsidP="001F1F34">
            <w:pPr>
              <w:numPr>
                <w:ilvl w:val="0"/>
                <w:numId w:val="7"/>
              </w:numPr>
              <w:tabs>
                <w:tab w:val="clear" w:pos="720"/>
              </w:tabs>
              <w:spacing w:after="0" w:line="240" w:lineRule="auto"/>
              <w:ind w:left="438"/>
              <w:rPr>
                <w:rFonts w:ascii="Times New Roman" w:eastAsia="Times New Roman" w:hAnsi="Times New Roman" w:cs="Times New Roman"/>
                <w:sz w:val="16"/>
                <w:szCs w:val="16"/>
              </w:rPr>
            </w:pPr>
            <w:r w:rsidRPr="00FB0767">
              <w:rPr>
                <w:rFonts w:ascii="Times New Roman" w:eastAsia="Times New Roman" w:hAnsi="Times New Roman" w:cs="Times New Roman"/>
                <w:sz w:val="16"/>
                <w:szCs w:val="16"/>
              </w:rPr>
              <w:t xml:space="preserve">Draft data analysis will be required during lab. class. Quizzes will be administered to stress the need for proper data analysis.  </w:t>
            </w:r>
          </w:p>
          <w:p w14:paraId="6F0EEFCF" w14:textId="77777777" w:rsidR="00C151E7" w:rsidRPr="00FB0767" w:rsidRDefault="00C151E7" w:rsidP="001F1F34">
            <w:pPr>
              <w:numPr>
                <w:ilvl w:val="0"/>
                <w:numId w:val="7"/>
              </w:numPr>
              <w:tabs>
                <w:tab w:val="clear" w:pos="720"/>
              </w:tabs>
              <w:spacing w:after="0" w:line="240" w:lineRule="auto"/>
              <w:ind w:left="438"/>
              <w:rPr>
                <w:rFonts w:ascii="Times New Roman" w:eastAsia="Times New Roman" w:hAnsi="Times New Roman" w:cs="Times New Roman"/>
                <w:sz w:val="16"/>
                <w:szCs w:val="16"/>
              </w:rPr>
            </w:pPr>
            <w:r w:rsidRPr="00FB0767">
              <w:rPr>
                <w:rFonts w:ascii="Times New Roman" w:eastAsia="Times New Roman" w:hAnsi="Times New Roman" w:cs="Times New Roman"/>
                <w:sz w:val="16"/>
                <w:szCs w:val="16"/>
              </w:rPr>
              <w:t>Students will be encouraged to check their lab. Reports before turning them in.</w:t>
            </w:r>
          </w:p>
          <w:p w14:paraId="2B12C48C" w14:textId="4A66F432" w:rsidR="00C151E7" w:rsidRPr="00FB0767" w:rsidRDefault="00C151E7" w:rsidP="00092D55">
            <w:pPr>
              <w:spacing w:after="0" w:line="240" w:lineRule="auto"/>
              <w:ind w:left="438"/>
              <w:rPr>
                <w:rFonts w:ascii="Times New Roman" w:eastAsia="Times New Roman" w:hAnsi="Times New Roman" w:cs="Times New Roman"/>
                <w:sz w:val="16"/>
                <w:szCs w:val="16"/>
              </w:rPr>
            </w:pPr>
          </w:p>
        </w:tc>
        <w:tc>
          <w:tcPr>
            <w:tcW w:w="3600" w:type="dxa"/>
            <w:gridSpan w:val="3"/>
            <w:tcBorders>
              <w:top w:val="single" w:sz="4" w:space="0" w:color="auto"/>
              <w:left w:val="single" w:sz="4" w:space="0" w:color="auto"/>
              <w:bottom w:val="single" w:sz="4" w:space="0" w:color="auto"/>
              <w:right w:val="single" w:sz="4" w:space="0" w:color="auto"/>
            </w:tcBorders>
          </w:tcPr>
          <w:p w14:paraId="56174F36" w14:textId="1EBC5DE3" w:rsidR="001F1F34" w:rsidRDefault="001F1F34" w:rsidP="00C151E7">
            <w:pPr>
              <w:spacing w:after="0" w:line="240" w:lineRule="auto"/>
              <w:rPr>
                <w:rFonts w:ascii="Times New Roman" w:hAnsi="Times New Roman" w:cs="Times New Roman"/>
                <w:sz w:val="16"/>
                <w:szCs w:val="16"/>
              </w:rPr>
            </w:pPr>
            <w:r>
              <w:rPr>
                <w:rFonts w:ascii="Times New Roman" w:hAnsi="Times New Roman" w:cs="Times New Roman"/>
                <w:sz w:val="16"/>
                <w:szCs w:val="16"/>
              </w:rPr>
              <w:t>At the beginning of the semester, the lab instructor will designate the last half hour of the remaining time for discussion of the results. This will facilitate the students being able to contribute to the lab report</w:t>
            </w:r>
          </w:p>
          <w:p w14:paraId="636A1494" w14:textId="77777777" w:rsidR="00C151E7" w:rsidRDefault="00C151E7" w:rsidP="001F1F34">
            <w:pPr>
              <w:spacing w:after="0" w:line="240" w:lineRule="auto"/>
              <w:jc w:val="both"/>
              <w:rPr>
                <w:rFonts w:ascii="Times New Roman" w:eastAsia="Times New Roman" w:hAnsi="Times New Roman" w:cs="Times New Roman"/>
                <w:b/>
                <w:bCs/>
                <w:sz w:val="16"/>
                <w:szCs w:val="16"/>
              </w:rPr>
            </w:pPr>
          </w:p>
          <w:p w14:paraId="72421B68" w14:textId="6199C6BC" w:rsidR="00092D55" w:rsidRPr="00FB0767" w:rsidRDefault="00092D55" w:rsidP="001F1F34">
            <w:pPr>
              <w:spacing w:after="0" w:line="240" w:lineRule="auto"/>
              <w:jc w:val="both"/>
              <w:rPr>
                <w:rFonts w:ascii="Times New Roman" w:eastAsia="Times New Roman" w:hAnsi="Times New Roman" w:cs="Times New Roman"/>
                <w:b/>
                <w:bCs/>
                <w:sz w:val="16"/>
                <w:szCs w:val="16"/>
              </w:rPr>
            </w:pPr>
          </w:p>
        </w:tc>
        <w:tc>
          <w:tcPr>
            <w:tcW w:w="3600" w:type="dxa"/>
            <w:gridSpan w:val="5"/>
            <w:tcBorders>
              <w:top w:val="single" w:sz="4" w:space="0" w:color="auto"/>
              <w:left w:val="single" w:sz="4" w:space="0" w:color="auto"/>
              <w:bottom w:val="single" w:sz="4" w:space="0" w:color="auto"/>
              <w:right w:val="double" w:sz="4" w:space="0" w:color="auto"/>
            </w:tcBorders>
          </w:tcPr>
          <w:p w14:paraId="3EE1A8A9" w14:textId="77777777" w:rsidR="00092D55" w:rsidRPr="00092D55" w:rsidRDefault="00092D55" w:rsidP="00092D55">
            <w:pPr>
              <w:pStyle w:val="ListParagraph"/>
              <w:numPr>
                <w:ilvl w:val="0"/>
                <w:numId w:val="13"/>
              </w:numPr>
              <w:spacing w:after="0" w:line="240" w:lineRule="auto"/>
              <w:ind w:left="318"/>
              <w:jc w:val="both"/>
              <w:rPr>
                <w:rFonts w:ascii="Times New Roman" w:hAnsi="Times New Roman" w:cs="Times New Roman"/>
                <w:sz w:val="16"/>
                <w:szCs w:val="16"/>
              </w:rPr>
            </w:pPr>
            <w:r w:rsidRPr="00092D55">
              <w:rPr>
                <w:rFonts w:ascii="Times New Roman" w:hAnsi="Times New Roman" w:cs="Times New Roman"/>
                <w:sz w:val="16"/>
                <w:szCs w:val="16"/>
              </w:rPr>
              <w:t>Will use anonymized actual reports to demonstrate what makes a good report.</w:t>
            </w:r>
          </w:p>
          <w:p w14:paraId="28B6167D" w14:textId="5DBD735D" w:rsidR="00C151E7" w:rsidRPr="00092D55" w:rsidRDefault="00C151E7" w:rsidP="00092D55">
            <w:pPr>
              <w:pStyle w:val="ListParagraph"/>
              <w:numPr>
                <w:ilvl w:val="0"/>
                <w:numId w:val="13"/>
              </w:numPr>
              <w:spacing w:after="0" w:line="240" w:lineRule="auto"/>
              <w:ind w:left="318"/>
              <w:jc w:val="both"/>
              <w:rPr>
                <w:rFonts w:ascii="Times New Roman" w:hAnsi="Times New Roman" w:cs="Times New Roman"/>
                <w:sz w:val="16"/>
                <w:szCs w:val="16"/>
              </w:rPr>
            </w:pPr>
            <w:r w:rsidRPr="00092D55">
              <w:rPr>
                <w:rFonts w:ascii="Times New Roman" w:hAnsi="Times New Roman" w:cs="Times New Roman"/>
                <w:sz w:val="16"/>
                <w:szCs w:val="16"/>
              </w:rPr>
              <w:t xml:space="preserve">Instructor </w:t>
            </w:r>
            <w:r w:rsidR="00092D55" w:rsidRPr="00092D55">
              <w:rPr>
                <w:rFonts w:ascii="Times New Roman" w:hAnsi="Times New Roman" w:cs="Times New Roman"/>
                <w:sz w:val="16"/>
                <w:szCs w:val="16"/>
              </w:rPr>
              <w:t>will</w:t>
            </w:r>
            <w:r w:rsidRPr="00092D55">
              <w:rPr>
                <w:rFonts w:ascii="Times New Roman" w:hAnsi="Times New Roman" w:cs="Times New Roman"/>
                <w:sz w:val="16"/>
                <w:szCs w:val="16"/>
              </w:rPr>
              <w:t xml:space="preserve"> discuss the reports with the students</w:t>
            </w:r>
            <w:r w:rsidR="00092D55" w:rsidRPr="00092D55">
              <w:rPr>
                <w:rFonts w:ascii="Times New Roman" w:hAnsi="Times New Roman" w:cs="Times New Roman"/>
                <w:sz w:val="16"/>
                <w:szCs w:val="16"/>
              </w:rPr>
              <w:t xml:space="preserve"> after the first submission, and thereafter at pre-determined times.</w:t>
            </w:r>
            <w:r w:rsidRPr="00092D55">
              <w:rPr>
                <w:rFonts w:ascii="Times New Roman" w:hAnsi="Times New Roman" w:cs="Times New Roman"/>
                <w:sz w:val="16"/>
                <w:szCs w:val="16"/>
              </w:rPr>
              <w:t xml:space="preserve">  </w:t>
            </w:r>
          </w:p>
          <w:p w14:paraId="087D4FB1" w14:textId="77777777" w:rsidR="00092D55" w:rsidRPr="00092D55" w:rsidRDefault="00C151E7" w:rsidP="00092D55">
            <w:pPr>
              <w:pStyle w:val="ListParagraph"/>
              <w:numPr>
                <w:ilvl w:val="0"/>
                <w:numId w:val="13"/>
              </w:numPr>
              <w:spacing w:after="0" w:line="240" w:lineRule="auto"/>
              <w:ind w:left="318"/>
              <w:jc w:val="both"/>
              <w:rPr>
                <w:rFonts w:ascii="Times New Roman" w:hAnsi="Times New Roman" w:cs="Times New Roman"/>
                <w:sz w:val="16"/>
                <w:szCs w:val="16"/>
              </w:rPr>
            </w:pPr>
            <w:r w:rsidRPr="00092D55">
              <w:rPr>
                <w:rFonts w:ascii="Times New Roman" w:hAnsi="Times New Roman" w:cs="Times New Roman"/>
                <w:sz w:val="16"/>
                <w:szCs w:val="16"/>
              </w:rPr>
              <w:t xml:space="preserve">The students should be encouraged to discuss their reports/presentations with the instructor BEFORE turning them in.  </w:t>
            </w:r>
          </w:p>
          <w:p w14:paraId="466D700D" w14:textId="77777777" w:rsidR="00C151E7" w:rsidRPr="00FB0767" w:rsidRDefault="00C151E7" w:rsidP="00092D55">
            <w:pPr>
              <w:spacing w:after="0" w:line="240" w:lineRule="auto"/>
              <w:jc w:val="both"/>
              <w:rPr>
                <w:rFonts w:ascii="Times New Roman" w:hAnsi="Times New Roman" w:cs="Times New Roman"/>
                <w:sz w:val="16"/>
                <w:szCs w:val="16"/>
              </w:rPr>
            </w:pPr>
          </w:p>
        </w:tc>
      </w:tr>
      <w:tr w:rsidR="00DC3527" w:rsidRPr="00FB0767" w14:paraId="571ED711" w14:textId="77777777" w:rsidTr="006C10A1">
        <w:trPr>
          <w:cantSplit/>
          <w:trHeight w:val="440"/>
          <w:jc w:val="center"/>
        </w:trPr>
        <w:tc>
          <w:tcPr>
            <w:tcW w:w="1793" w:type="dxa"/>
            <w:tcBorders>
              <w:top w:val="single" w:sz="4" w:space="0" w:color="auto"/>
              <w:left w:val="double" w:sz="4" w:space="0" w:color="auto"/>
              <w:bottom w:val="double" w:sz="4" w:space="0" w:color="auto"/>
              <w:right w:val="single" w:sz="4" w:space="0" w:color="auto"/>
            </w:tcBorders>
          </w:tcPr>
          <w:p w14:paraId="4C139334" w14:textId="77777777" w:rsidR="00DC3527" w:rsidRPr="00FB0767" w:rsidRDefault="00DC3527" w:rsidP="00DC3527">
            <w:pPr>
              <w:spacing w:after="0" w:line="240" w:lineRule="auto"/>
              <w:jc w:val="center"/>
              <w:rPr>
                <w:rFonts w:ascii="Times New Roman" w:hAnsi="Times New Roman" w:cs="Times New Roman"/>
                <w:b/>
                <w:bCs/>
                <w:sz w:val="16"/>
                <w:szCs w:val="16"/>
              </w:rPr>
            </w:pPr>
            <w:r w:rsidRPr="00FB0767">
              <w:rPr>
                <w:rFonts w:ascii="Times New Roman" w:hAnsi="Times New Roman" w:cs="Times New Roman"/>
                <w:b/>
                <w:bCs/>
                <w:sz w:val="16"/>
                <w:szCs w:val="16"/>
              </w:rPr>
              <w:t>Overall Trend over Periods</w:t>
            </w:r>
          </w:p>
        </w:tc>
        <w:tc>
          <w:tcPr>
            <w:tcW w:w="2410" w:type="dxa"/>
            <w:gridSpan w:val="2"/>
            <w:tcBorders>
              <w:top w:val="single" w:sz="4" w:space="0" w:color="auto"/>
              <w:left w:val="single" w:sz="4" w:space="0" w:color="auto"/>
              <w:bottom w:val="double" w:sz="4" w:space="0" w:color="auto"/>
              <w:right w:val="single" w:sz="4" w:space="0" w:color="auto"/>
            </w:tcBorders>
            <w:shd w:val="clear" w:color="auto" w:fill="E6E6E6"/>
          </w:tcPr>
          <w:p w14:paraId="26031BEB" w14:textId="77777777" w:rsidR="00DC3527" w:rsidRPr="00FB0767" w:rsidRDefault="00DC3527" w:rsidP="00DC3527">
            <w:pPr>
              <w:spacing w:after="0" w:line="240" w:lineRule="auto"/>
              <w:jc w:val="center"/>
              <w:rPr>
                <w:rFonts w:ascii="Times New Roman" w:hAnsi="Times New Roman" w:cs="Times New Roman"/>
                <w:noProof/>
                <w:sz w:val="16"/>
                <w:szCs w:val="16"/>
              </w:rPr>
            </w:pPr>
            <w:r w:rsidRPr="00FB0767">
              <w:rPr>
                <w:rFonts w:ascii="Times New Roman" w:hAnsi="Times New Roman" w:cs="Times New Roman"/>
                <w:noProof/>
                <w:sz w:val="16"/>
                <w:szCs w:val="16"/>
              </w:rPr>
              <mc:AlternateContent>
                <mc:Choice Requires="wps">
                  <w:drawing>
                    <wp:anchor distT="0" distB="0" distL="114300" distR="114300" simplePos="0" relativeHeight="251671552" behindDoc="0" locked="0" layoutInCell="1" allowOverlap="1" wp14:anchorId="10047935" wp14:editId="16AAA173">
                      <wp:simplePos x="0" y="0"/>
                      <wp:positionH relativeFrom="column">
                        <wp:posOffset>39370</wp:posOffset>
                      </wp:positionH>
                      <wp:positionV relativeFrom="paragraph">
                        <wp:posOffset>87630</wp:posOffset>
                      </wp:positionV>
                      <wp:extent cx="1095375" cy="247650"/>
                      <wp:effectExtent l="33655" t="17780" r="23495" b="10795"/>
                      <wp:wrapNone/>
                      <wp:docPr id="1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19C98" id="AutoShape 63" o:spid="_x0000_s1026" type="#_x0000_t94" style="position:absolute;margin-left:3.1pt;margin-top:6.9pt;width:86.2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"/>
                  </w:pict>
                </mc:Fallback>
              </mc:AlternateContent>
            </w:r>
          </w:p>
        </w:tc>
        <w:tc>
          <w:tcPr>
            <w:tcW w:w="3366" w:type="dxa"/>
            <w:gridSpan w:val="3"/>
            <w:tcBorders>
              <w:top w:val="single" w:sz="4" w:space="0" w:color="auto"/>
              <w:left w:val="single" w:sz="4" w:space="0" w:color="auto"/>
              <w:bottom w:val="double" w:sz="4" w:space="0" w:color="auto"/>
              <w:right w:val="single" w:sz="4" w:space="0" w:color="auto"/>
            </w:tcBorders>
          </w:tcPr>
          <w:p w14:paraId="6052BAAB" w14:textId="6D9C6AE3" w:rsidR="00DC3527" w:rsidRPr="00FB0767" w:rsidRDefault="00DC3527" w:rsidP="00DC3527">
            <w:pPr>
              <w:spacing w:after="0" w:line="240" w:lineRule="auto"/>
              <w:rPr>
                <w:rFonts w:ascii="Times New Roman" w:eastAsia="Times New Roman" w:hAnsi="Times New Roman" w:cs="Times New Roman"/>
                <w:sz w:val="16"/>
                <w:szCs w:val="16"/>
              </w:rPr>
            </w:pPr>
            <w:r w:rsidRPr="00FB0767">
              <w:rPr>
                <w:rFonts w:ascii="Times New Roman" w:eastAsia="Times New Roman" w:hAnsi="Times New Roman" w:cs="Times New Roman"/>
                <w:sz w:val="16"/>
                <w:szCs w:val="16"/>
              </w:rPr>
              <w:t xml:space="preserve">The class average </w:t>
            </w:r>
            <w:r>
              <w:rPr>
                <w:rFonts w:ascii="Times New Roman" w:eastAsia="Times New Roman" w:hAnsi="Times New Roman" w:cs="Times New Roman"/>
                <w:sz w:val="16"/>
                <w:szCs w:val="16"/>
              </w:rPr>
              <w:t>de</w:t>
            </w:r>
            <w:r w:rsidRPr="00FB0767">
              <w:rPr>
                <w:rFonts w:ascii="Times New Roman" w:eastAsia="Times New Roman" w:hAnsi="Times New Roman" w:cs="Times New Roman"/>
                <w:sz w:val="16"/>
                <w:szCs w:val="16"/>
              </w:rPr>
              <w:t>creased</w:t>
            </w:r>
            <w:r>
              <w:rPr>
                <w:rFonts w:ascii="Times New Roman" w:eastAsia="Times New Roman" w:hAnsi="Times New Roman" w:cs="Times New Roman"/>
                <w:sz w:val="16"/>
                <w:szCs w:val="16"/>
              </w:rPr>
              <w:t xml:space="preserve"> and the number or students exceeding the average all came from the same group</w:t>
            </w:r>
            <w:r w:rsidRPr="00FB0767">
              <w:rPr>
                <w:rFonts w:ascii="Times New Roman" w:eastAsia="Times New Roman" w:hAnsi="Times New Roman" w:cs="Times New Roman"/>
                <w:sz w:val="16"/>
                <w:szCs w:val="16"/>
              </w:rPr>
              <w:t xml:space="preserve">. </w:t>
            </w:r>
          </w:p>
        </w:tc>
        <w:tc>
          <w:tcPr>
            <w:tcW w:w="3600" w:type="dxa"/>
            <w:gridSpan w:val="3"/>
            <w:tcBorders>
              <w:top w:val="single" w:sz="4" w:space="0" w:color="auto"/>
              <w:left w:val="single" w:sz="4" w:space="0" w:color="auto"/>
              <w:bottom w:val="double" w:sz="4" w:space="0" w:color="auto"/>
              <w:right w:val="single" w:sz="4" w:space="0" w:color="auto"/>
            </w:tcBorders>
          </w:tcPr>
          <w:p w14:paraId="60D02A14" w14:textId="24927044" w:rsidR="00DC3527" w:rsidRPr="00FB0767" w:rsidRDefault="00DC3527" w:rsidP="00DC3527">
            <w:pPr>
              <w:spacing w:after="0" w:line="240" w:lineRule="auto"/>
              <w:rPr>
                <w:rFonts w:ascii="Times New Roman" w:hAnsi="Times New Roman" w:cs="Times New Roman"/>
                <w:sz w:val="16"/>
                <w:szCs w:val="16"/>
              </w:rPr>
            </w:pPr>
            <w:r w:rsidRPr="00FB0767">
              <w:rPr>
                <w:rFonts w:ascii="Times New Roman" w:eastAsia="Times New Roman" w:hAnsi="Times New Roman" w:cs="Times New Roman"/>
                <w:sz w:val="16"/>
                <w:szCs w:val="16"/>
              </w:rPr>
              <w:t xml:space="preserve">The class average </w:t>
            </w:r>
            <w:r>
              <w:rPr>
                <w:rFonts w:ascii="Times New Roman" w:eastAsia="Times New Roman" w:hAnsi="Times New Roman" w:cs="Times New Roman"/>
                <w:sz w:val="16"/>
                <w:szCs w:val="16"/>
              </w:rPr>
              <w:t>de</w:t>
            </w:r>
            <w:r w:rsidRPr="00FB0767">
              <w:rPr>
                <w:rFonts w:ascii="Times New Roman" w:eastAsia="Times New Roman" w:hAnsi="Times New Roman" w:cs="Times New Roman"/>
                <w:sz w:val="16"/>
                <w:szCs w:val="16"/>
              </w:rPr>
              <w:t>creased</w:t>
            </w:r>
            <w:r>
              <w:rPr>
                <w:rFonts w:ascii="Times New Roman" w:eastAsia="Times New Roman" w:hAnsi="Times New Roman" w:cs="Times New Roman"/>
                <w:sz w:val="16"/>
                <w:szCs w:val="16"/>
              </w:rPr>
              <w:t xml:space="preserve"> and the number or students exceeding the average all came from the same group</w:t>
            </w:r>
            <w:r w:rsidRPr="00FB0767">
              <w:rPr>
                <w:rFonts w:ascii="Times New Roman" w:eastAsia="Times New Roman" w:hAnsi="Times New Roman" w:cs="Times New Roman"/>
                <w:sz w:val="16"/>
                <w:szCs w:val="16"/>
              </w:rPr>
              <w:t xml:space="preserve">. </w:t>
            </w:r>
          </w:p>
        </w:tc>
        <w:tc>
          <w:tcPr>
            <w:tcW w:w="3600" w:type="dxa"/>
            <w:gridSpan w:val="5"/>
            <w:tcBorders>
              <w:top w:val="single" w:sz="4" w:space="0" w:color="auto"/>
              <w:left w:val="single" w:sz="4" w:space="0" w:color="auto"/>
              <w:bottom w:val="double" w:sz="4" w:space="0" w:color="auto"/>
              <w:right w:val="double" w:sz="4" w:space="0" w:color="auto"/>
            </w:tcBorders>
          </w:tcPr>
          <w:p w14:paraId="2CEB3A0D" w14:textId="4527B0C3" w:rsidR="00DC3527" w:rsidRPr="00FB0767" w:rsidRDefault="00DC3527" w:rsidP="00DC3527">
            <w:pPr>
              <w:spacing w:after="0" w:line="240" w:lineRule="auto"/>
              <w:rPr>
                <w:rFonts w:ascii="Times New Roman" w:hAnsi="Times New Roman" w:cs="Times New Roman"/>
                <w:sz w:val="16"/>
                <w:szCs w:val="16"/>
              </w:rPr>
            </w:pPr>
            <w:r w:rsidRPr="00FB0767">
              <w:rPr>
                <w:rFonts w:ascii="Times New Roman" w:eastAsia="Times New Roman" w:hAnsi="Times New Roman" w:cs="Times New Roman"/>
                <w:sz w:val="16"/>
                <w:szCs w:val="16"/>
              </w:rPr>
              <w:t xml:space="preserve">The class average </w:t>
            </w:r>
            <w:r>
              <w:rPr>
                <w:rFonts w:ascii="Times New Roman" w:eastAsia="Times New Roman" w:hAnsi="Times New Roman" w:cs="Times New Roman"/>
                <w:sz w:val="16"/>
                <w:szCs w:val="16"/>
              </w:rPr>
              <w:t>de</w:t>
            </w:r>
            <w:r w:rsidRPr="00FB0767">
              <w:rPr>
                <w:rFonts w:ascii="Times New Roman" w:eastAsia="Times New Roman" w:hAnsi="Times New Roman" w:cs="Times New Roman"/>
                <w:sz w:val="16"/>
                <w:szCs w:val="16"/>
              </w:rPr>
              <w:t>creased</w:t>
            </w:r>
            <w:r>
              <w:rPr>
                <w:rFonts w:ascii="Times New Roman" w:eastAsia="Times New Roman" w:hAnsi="Times New Roman" w:cs="Times New Roman"/>
                <w:sz w:val="16"/>
                <w:szCs w:val="16"/>
              </w:rPr>
              <w:t xml:space="preserve"> and the number or students exceeding the average all came from the same group</w:t>
            </w:r>
            <w:r w:rsidRPr="00FB0767">
              <w:rPr>
                <w:rFonts w:ascii="Times New Roman" w:eastAsia="Times New Roman" w:hAnsi="Times New Roman" w:cs="Times New Roman"/>
                <w:sz w:val="16"/>
                <w:szCs w:val="16"/>
              </w:rPr>
              <w:t xml:space="preserve">. </w:t>
            </w:r>
          </w:p>
        </w:tc>
      </w:tr>
    </w:tbl>
    <w:p w14:paraId="552D98EA" w14:textId="5DB26620" w:rsidR="00092D55" w:rsidRDefault="00092D55" w:rsidP="00FB0767">
      <w:pPr>
        <w:rPr>
          <w:sz w:val="16"/>
          <w:szCs w:val="16"/>
        </w:rPr>
      </w:pPr>
    </w:p>
    <w:p w14:paraId="2004CB71" w14:textId="77777777" w:rsidR="00092D55" w:rsidRDefault="00092D55">
      <w:pPr>
        <w:rPr>
          <w:sz w:val="16"/>
          <w:szCs w:val="16"/>
        </w:rPr>
      </w:pPr>
      <w:r>
        <w:rPr>
          <w:sz w:val="16"/>
          <w:szCs w:val="16"/>
        </w:rPr>
        <w:br w:type="page"/>
      </w:r>
    </w:p>
    <w:p w14:paraId="73D21667" w14:textId="23A6BA83" w:rsidR="00B6568C" w:rsidRDefault="00DC3527" w:rsidP="00FB0767">
      <w:pPr>
        <w:rPr>
          <w:sz w:val="16"/>
          <w:szCs w:val="16"/>
        </w:rPr>
      </w:pPr>
      <w:r w:rsidRPr="00DC3527">
        <w:lastRenderedPageBreak/>
        <w:drawing>
          <wp:inline distT="0" distB="0" distL="0" distR="0" wp14:anchorId="73757339" wp14:editId="71C01B6F">
            <wp:extent cx="6941820" cy="666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41820" cy="6667500"/>
                    </a:xfrm>
                    <a:prstGeom prst="rect">
                      <a:avLst/>
                    </a:prstGeom>
                    <a:noFill/>
                    <a:ln>
                      <a:noFill/>
                    </a:ln>
                  </pic:spPr>
                </pic:pic>
              </a:graphicData>
            </a:graphic>
          </wp:inline>
        </w:drawing>
      </w:r>
    </w:p>
    <w:p w14:paraId="4E4E093B" w14:textId="033D6AB5" w:rsidR="00DC3527" w:rsidRDefault="00DC3527" w:rsidP="00FB0767">
      <w:pPr>
        <w:rPr>
          <w:sz w:val="16"/>
          <w:szCs w:val="16"/>
        </w:rPr>
      </w:pPr>
      <w:r w:rsidRPr="00DC3527">
        <w:lastRenderedPageBreak/>
        <w:drawing>
          <wp:inline distT="0" distB="0" distL="0" distR="0" wp14:anchorId="5358499D" wp14:editId="0F26715E">
            <wp:extent cx="5166360" cy="6065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66360" cy="6065520"/>
                    </a:xfrm>
                    <a:prstGeom prst="rect">
                      <a:avLst/>
                    </a:prstGeom>
                    <a:noFill/>
                    <a:ln>
                      <a:noFill/>
                    </a:ln>
                  </pic:spPr>
                </pic:pic>
              </a:graphicData>
            </a:graphic>
          </wp:inline>
        </w:drawing>
      </w:r>
    </w:p>
    <w:p w14:paraId="66334B43" w14:textId="5148B95F" w:rsidR="00DC3527" w:rsidRDefault="00DC3527">
      <w:pPr>
        <w:rPr>
          <w:sz w:val="16"/>
          <w:szCs w:val="16"/>
        </w:rPr>
      </w:pPr>
      <w:r>
        <w:rPr>
          <w:sz w:val="16"/>
          <w:szCs w:val="16"/>
        </w:rPr>
        <w:br w:type="page"/>
      </w:r>
    </w:p>
    <w:p w14:paraId="6DFC5C0F" w14:textId="12D0E80B" w:rsidR="00DC3527" w:rsidRDefault="00DC3527" w:rsidP="00FB0767">
      <w:pPr>
        <w:rPr>
          <w:sz w:val="16"/>
          <w:szCs w:val="16"/>
        </w:rPr>
      </w:pPr>
      <w:r w:rsidRPr="00DC3527">
        <w:lastRenderedPageBreak/>
        <w:drawing>
          <wp:inline distT="0" distB="0" distL="0" distR="0" wp14:anchorId="00F17191" wp14:editId="31E04638">
            <wp:extent cx="5151120" cy="6065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1120" cy="6065520"/>
                    </a:xfrm>
                    <a:prstGeom prst="rect">
                      <a:avLst/>
                    </a:prstGeom>
                    <a:noFill/>
                    <a:ln>
                      <a:noFill/>
                    </a:ln>
                  </pic:spPr>
                </pic:pic>
              </a:graphicData>
            </a:graphic>
          </wp:inline>
        </w:drawing>
      </w:r>
    </w:p>
    <w:p w14:paraId="7362B76C" w14:textId="77777777" w:rsidR="00DC3527" w:rsidRDefault="00DC3527">
      <w:pPr>
        <w:rPr>
          <w:sz w:val="16"/>
          <w:szCs w:val="16"/>
        </w:rPr>
      </w:pPr>
      <w:r>
        <w:rPr>
          <w:sz w:val="16"/>
          <w:szCs w:val="16"/>
        </w:rPr>
        <w:br w:type="page"/>
      </w:r>
    </w:p>
    <w:p w14:paraId="1A92F515" w14:textId="665BB8DA" w:rsidR="00DC3527" w:rsidRDefault="00DC3527" w:rsidP="00FB0767">
      <w:pPr>
        <w:rPr>
          <w:sz w:val="16"/>
          <w:szCs w:val="16"/>
        </w:rPr>
      </w:pPr>
      <w:r w:rsidRPr="00DC3527">
        <w:lastRenderedPageBreak/>
        <w:drawing>
          <wp:inline distT="0" distB="0" distL="0" distR="0" wp14:anchorId="7591A6B8" wp14:editId="25F85110">
            <wp:extent cx="4632960" cy="6065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2960" cy="6065520"/>
                    </a:xfrm>
                    <a:prstGeom prst="rect">
                      <a:avLst/>
                    </a:prstGeom>
                    <a:noFill/>
                    <a:ln>
                      <a:noFill/>
                    </a:ln>
                  </pic:spPr>
                </pic:pic>
              </a:graphicData>
            </a:graphic>
          </wp:inline>
        </w:drawing>
      </w:r>
    </w:p>
    <w:p w14:paraId="67CF625A" w14:textId="77777777" w:rsidR="00DC3527" w:rsidRDefault="00DC3527">
      <w:pPr>
        <w:rPr>
          <w:sz w:val="16"/>
          <w:szCs w:val="16"/>
        </w:rPr>
      </w:pPr>
      <w:r>
        <w:rPr>
          <w:sz w:val="16"/>
          <w:szCs w:val="16"/>
        </w:rPr>
        <w:br w:type="page"/>
      </w:r>
    </w:p>
    <w:p w14:paraId="5D216CE7" w14:textId="7A3F29E7" w:rsidR="00DC3527" w:rsidRPr="00FB0767" w:rsidRDefault="00DC3527" w:rsidP="00FB0767">
      <w:pPr>
        <w:rPr>
          <w:sz w:val="16"/>
          <w:szCs w:val="16"/>
        </w:rPr>
      </w:pPr>
      <w:r w:rsidRPr="00DC3527">
        <w:lastRenderedPageBreak/>
        <w:drawing>
          <wp:inline distT="0" distB="0" distL="0" distR="0" wp14:anchorId="0AAAB691" wp14:editId="7FA50F0C">
            <wp:extent cx="4472940" cy="606552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2940" cy="6065520"/>
                    </a:xfrm>
                    <a:prstGeom prst="rect">
                      <a:avLst/>
                    </a:prstGeom>
                    <a:noFill/>
                    <a:ln>
                      <a:noFill/>
                    </a:ln>
                  </pic:spPr>
                </pic:pic>
              </a:graphicData>
            </a:graphic>
          </wp:inline>
        </w:drawing>
      </w:r>
      <w:bookmarkStart w:id="0" w:name="_GoBack"/>
      <w:bookmarkEnd w:id="0"/>
    </w:p>
    <w:sectPr w:rsidR="00DC3527" w:rsidRPr="00FB0767" w:rsidSect="00DC3527">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D02EC"/>
    <w:multiLevelType w:val="hybridMultilevel"/>
    <w:tmpl w:val="20FA78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5308B1"/>
    <w:multiLevelType w:val="hybridMultilevel"/>
    <w:tmpl w:val="9C74B8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4624D59"/>
    <w:multiLevelType w:val="hybridMultilevel"/>
    <w:tmpl w:val="20FA78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6777D6"/>
    <w:multiLevelType w:val="hybridMultilevel"/>
    <w:tmpl w:val="4E56AC68"/>
    <w:lvl w:ilvl="0" w:tplc="04090001">
      <w:start w:val="7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AC0D74"/>
    <w:multiLevelType w:val="hybridMultilevel"/>
    <w:tmpl w:val="9C74B8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6DC26E2"/>
    <w:multiLevelType w:val="hybridMultilevel"/>
    <w:tmpl w:val="9C74B8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D750945"/>
    <w:multiLevelType w:val="hybridMultilevel"/>
    <w:tmpl w:val="9C74B8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45D0301"/>
    <w:multiLevelType w:val="hybridMultilevel"/>
    <w:tmpl w:val="54B64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5B1DE2"/>
    <w:multiLevelType w:val="hybridMultilevel"/>
    <w:tmpl w:val="9C74B8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AB26E26"/>
    <w:multiLevelType w:val="hybridMultilevel"/>
    <w:tmpl w:val="EB64F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C1646A"/>
    <w:multiLevelType w:val="hybridMultilevel"/>
    <w:tmpl w:val="91AE2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604507"/>
    <w:multiLevelType w:val="hybridMultilevel"/>
    <w:tmpl w:val="A16C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CFC1D97"/>
    <w:multiLevelType w:val="hybridMultilevel"/>
    <w:tmpl w:val="207A7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8"/>
  </w:num>
  <w:num w:numId="4">
    <w:abstractNumId w:val="6"/>
  </w:num>
  <w:num w:numId="5">
    <w:abstractNumId w:val="4"/>
  </w:num>
  <w:num w:numId="6">
    <w:abstractNumId w:val="0"/>
  </w:num>
  <w:num w:numId="7">
    <w:abstractNumId w:val="2"/>
  </w:num>
  <w:num w:numId="8">
    <w:abstractNumId w:val="11"/>
  </w:num>
  <w:num w:numId="9">
    <w:abstractNumId w:val="3"/>
  </w:num>
  <w:num w:numId="10">
    <w:abstractNumId w:val="12"/>
  </w:num>
  <w:num w:numId="11">
    <w:abstractNumId w:val="10"/>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68C"/>
    <w:rsid w:val="00092D55"/>
    <w:rsid w:val="00094064"/>
    <w:rsid w:val="000977E8"/>
    <w:rsid w:val="000A69FF"/>
    <w:rsid w:val="00100AAA"/>
    <w:rsid w:val="00100F8D"/>
    <w:rsid w:val="00132DEB"/>
    <w:rsid w:val="00140C4E"/>
    <w:rsid w:val="00144F2E"/>
    <w:rsid w:val="001609D7"/>
    <w:rsid w:val="00196364"/>
    <w:rsid w:val="001B47EC"/>
    <w:rsid w:val="001C4815"/>
    <w:rsid w:val="001D6FEF"/>
    <w:rsid w:val="001F1F34"/>
    <w:rsid w:val="002201E9"/>
    <w:rsid w:val="00231D8E"/>
    <w:rsid w:val="00254364"/>
    <w:rsid w:val="00254C98"/>
    <w:rsid w:val="002968A2"/>
    <w:rsid w:val="002A76ED"/>
    <w:rsid w:val="002E04FA"/>
    <w:rsid w:val="002E2EA9"/>
    <w:rsid w:val="002F1747"/>
    <w:rsid w:val="00310CA1"/>
    <w:rsid w:val="00350F13"/>
    <w:rsid w:val="00354709"/>
    <w:rsid w:val="00363D49"/>
    <w:rsid w:val="00374465"/>
    <w:rsid w:val="003A42F1"/>
    <w:rsid w:val="003C1CCB"/>
    <w:rsid w:val="003C3D97"/>
    <w:rsid w:val="003F543A"/>
    <w:rsid w:val="00410C65"/>
    <w:rsid w:val="00416B43"/>
    <w:rsid w:val="0046368B"/>
    <w:rsid w:val="004738EA"/>
    <w:rsid w:val="00480534"/>
    <w:rsid w:val="004841CA"/>
    <w:rsid w:val="0049250A"/>
    <w:rsid w:val="0049374C"/>
    <w:rsid w:val="00495862"/>
    <w:rsid w:val="004C08EE"/>
    <w:rsid w:val="00511906"/>
    <w:rsid w:val="005361D0"/>
    <w:rsid w:val="0054685B"/>
    <w:rsid w:val="00574A95"/>
    <w:rsid w:val="005831EB"/>
    <w:rsid w:val="00586A97"/>
    <w:rsid w:val="005E2E52"/>
    <w:rsid w:val="005F70A7"/>
    <w:rsid w:val="00612AED"/>
    <w:rsid w:val="00673FC7"/>
    <w:rsid w:val="00692B61"/>
    <w:rsid w:val="007567E6"/>
    <w:rsid w:val="00757087"/>
    <w:rsid w:val="00766942"/>
    <w:rsid w:val="00793284"/>
    <w:rsid w:val="007969B6"/>
    <w:rsid w:val="007A504A"/>
    <w:rsid w:val="007C03C4"/>
    <w:rsid w:val="008141E4"/>
    <w:rsid w:val="00865B92"/>
    <w:rsid w:val="00874325"/>
    <w:rsid w:val="00890AB4"/>
    <w:rsid w:val="008A1ACE"/>
    <w:rsid w:val="008D7E70"/>
    <w:rsid w:val="008F3D1C"/>
    <w:rsid w:val="00900421"/>
    <w:rsid w:val="00914512"/>
    <w:rsid w:val="009148D2"/>
    <w:rsid w:val="009A1E3D"/>
    <w:rsid w:val="009C393B"/>
    <w:rsid w:val="009E5497"/>
    <w:rsid w:val="00A007C6"/>
    <w:rsid w:val="00A6404B"/>
    <w:rsid w:val="00B04DD0"/>
    <w:rsid w:val="00B6568C"/>
    <w:rsid w:val="00B716E1"/>
    <w:rsid w:val="00B97973"/>
    <w:rsid w:val="00BA5F0E"/>
    <w:rsid w:val="00BB0E8F"/>
    <w:rsid w:val="00C151E7"/>
    <w:rsid w:val="00C454E0"/>
    <w:rsid w:val="00C4658C"/>
    <w:rsid w:val="00C82789"/>
    <w:rsid w:val="00CD0C0E"/>
    <w:rsid w:val="00D1155E"/>
    <w:rsid w:val="00D227D5"/>
    <w:rsid w:val="00D44F58"/>
    <w:rsid w:val="00D47952"/>
    <w:rsid w:val="00D603AC"/>
    <w:rsid w:val="00D82620"/>
    <w:rsid w:val="00DC22AA"/>
    <w:rsid w:val="00DC3527"/>
    <w:rsid w:val="00DC5EC4"/>
    <w:rsid w:val="00DC7F46"/>
    <w:rsid w:val="00E0242F"/>
    <w:rsid w:val="00E13F66"/>
    <w:rsid w:val="00E30D2B"/>
    <w:rsid w:val="00E87B61"/>
    <w:rsid w:val="00EA355E"/>
    <w:rsid w:val="00EB7EF7"/>
    <w:rsid w:val="00F52AE5"/>
    <w:rsid w:val="00FA01C3"/>
    <w:rsid w:val="00FB0767"/>
    <w:rsid w:val="00FC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FEA70"/>
  <w15:docId w15:val="{7E8BE2D7-BE80-4A94-ABD6-10E2776A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6568C"/>
    <w:pPr>
      <w:keepNext/>
      <w:spacing w:after="0" w:line="240" w:lineRule="auto"/>
      <w:jc w:val="center"/>
      <w:outlineLvl w:val="0"/>
    </w:pPr>
    <w:rPr>
      <w:rFonts w:ascii="Times New Roman" w:eastAsia="Times New Roman" w:hAnsi="Times New Roman" w:cs="Times New Roman"/>
      <w:b/>
      <w:bCs/>
      <w:sz w:val="32"/>
      <w:szCs w:val="36"/>
    </w:rPr>
  </w:style>
  <w:style w:type="paragraph" w:styleId="Heading4">
    <w:name w:val="heading 4"/>
    <w:basedOn w:val="Normal"/>
    <w:next w:val="Normal"/>
    <w:link w:val="Heading4Char"/>
    <w:uiPriority w:val="9"/>
    <w:semiHidden/>
    <w:unhideWhenUsed/>
    <w:qFormat/>
    <w:rsid w:val="0009406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568C"/>
    <w:rPr>
      <w:rFonts w:ascii="Times New Roman" w:eastAsia="Times New Roman" w:hAnsi="Times New Roman" w:cs="Times New Roman"/>
      <w:b/>
      <w:bCs/>
      <w:sz w:val="32"/>
      <w:szCs w:val="36"/>
    </w:rPr>
  </w:style>
  <w:style w:type="paragraph" w:customStyle="1" w:styleId="font0">
    <w:name w:val="font0"/>
    <w:basedOn w:val="Normal"/>
    <w:rsid w:val="00B6568C"/>
    <w:pPr>
      <w:spacing w:before="100" w:beforeAutospacing="1" w:after="100" w:afterAutospacing="1" w:line="240" w:lineRule="auto"/>
    </w:pPr>
    <w:rPr>
      <w:rFonts w:ascii="Arial" w:eastAsia="Times New Roman" w:hAnsi="Arial" w:cs="Arial"/>
      <w:sz w:val="24"/>
      <w:szCs w:val="24"/>
    </w:rPr>
  </w:style>
  <w:style w:type="character" w:customStyle="1" w:styleId="Heading4Char">
    <w:name w:val="Heading 4 Char"/>
    <w:basedOn w:val="DefaultParagraphFont"/>
    <w:link w:val="Heading4"/>
    <w:uiPriority w:val="9"/>
    <w:semiHidden/>
    <w:rsid w:val="00094064"/>
    <w:rPr>
      <w:rFonts w:asciiTheme="majorHAnsi" w:eastAsiaTheme="majorEastAsia" w:hAnsiTheme="majorHAnsi" w:cstheme="majorBidi"/>
      <w:b/>
      <w:bCs/>
      <w:i/>
      <w:iCs/>
      <w:color w:val="4F81BD" w:themeColor="accent1"/>
    </w:rPr>
  </w:style>
  <w:style w:type="paragraph" w:styleId="BodyText">
    <w:name w:val="Body Text"/>
    <w:basedOn w:val="Normal"/>
    <w:link w:val="BodyTextChar"/>
    <w:rsid w:val="00094064"/>
    <w:pPr>
      <w:spacing w:after="0" w:line="240" w:lineRule="auto"/>
    </w:pPr>
    <w:rPr>
      <w:rFonts w:ascii="Times New Roman" w:eastAsia="Times New Roman" w:hAnsi="Times New Roman" w:cs="Times New Roman"/>
      <w:sz w:val="20"/>
      <w:szCs w:val="24"/>
    </w:rPr>
  </w:style>
  <w:style w:type="character" w:customStyle="1" w:styleId="BodyTextChar">
    <w:name w:val="Body Text Char"/>
    <w:basedOn w:val="DefaultParagraphFont"/>
    <w:link w:val="BodyText"/>
    <w:rsid w:val="00094064"/>
    <w:rPr>
      <w:rFonts w:ascii="Times New Roman" w:eastAsia="Times New Roman" w:hAnsi="Times New Roman" w:cs="Times New Roman"/>
      <w:sz w:val="20"/>
      <w:szCs w:val="24"/>
    </w:rPr>
  </w:style>
  <w:style w:type="paragraph" w:customStyle="1" w:styleId="font5">
    <w:name w:val="font5"/>
    <w:basedOn w:val="Normal"/>
    <w:rsid w:val="00094064"/>
    <w:pPr>
      <w:spacing w:before="100" w:beforeAutospacing="1" w:after="100" w:afterAutospacing="1" w:line="240" w:lineRule="auto"/>
    </w:pPr>
    <w:rPr>
      <w:rFonts w:ascii="Arial" w:eastAsia="Times New Roman" w:hAnsi="Arial" w:cs="Arial"/>
      <w:sz w:val="20"/>
      <w:szCs w:val="20"/>
    </w:rPr>
  </w:style>
  <w:style w:type="paragraph" w:customStyle="1" w:styleId="font6">
    <w:name w:val="font6"/>
    <w:basedOn w:val="Normal"/>
    <w:rsid w:val="00094064"/>
    <w:pPr>
      <w:spacing w:before="100" w:beforeAutospacing="1" w:after="100" w:afterAutospacing="1" w:line="240" w:lineRule="auto"/>
    </w:pPr>
    <w:rPr>
      <w:rFonts w:ascii="Arial" w:eastAsia="Times New Roman" w:hAnsi="Arial" w:cs="Arial"/>
    </w:rPr>
  </w:style>
  <w:style w:type="paragraph" w:customStyle="1" w:styleId="xl57">
    <w:name w:val="xl57"/>
    <w:basedOn w:val="Normal"/>
    <w:rsid w:val="00094064"/>
    <w:pPr>
      <w:pBdr>
        <w:left w:val="double" w:sz="6" w:space="0" w:color="auto"/>
      </w:pBdr>
      <w:spacing w:before="100" w:beforeAutospacing="1" w:after="100" w:afterAutospacing="1" w:line="240" w:lineRule="auto"/>
    </w:pPr>
    <w:rPr>
      <w:rFonts w:ascii="Arial" w:eastAsia="Times New Roman" w:hAnsi="Arial" w:cs="Arial"/>
      <w:sz w:val="16"/>
      <w:szCs w:val="16"/>
    </w:rPr>
  </w:style>
  <w:style w:type="paragraph" w:customStyle="1" w:styleId="xl58">
    <w:name w:val="xl58"/>
    <w:basedOn w:val="Normal"/>
    <w:rsid w:val="00094064"/>
    <w:pPr>
      <w:spacing w:before="100" w:beforeAutospacing="1" w:after="100" w:afterAutospacing="1" w:line="240" w:lineRule="auto"/>
    </w:pPr>
    <w:rPr>
      <w:rFonts w:ascii="Arial" w:eastAsia="Times New Roman" w:hAnsi="Arial" w:cs="Arial"/>
      <w:b/>
      <w:bCs/>
      <w:sz w:val="24"/>
      <w:szCs w:val="24"/>
    </w:rPr>
  </w:style>
  <w:style w:type="paragraph" w:customStyle="1" w:styleId="xl63">
    <w:name w:val="xl63"/>
    <w:basedOn w:val="Normal"/>
    <w:rsid w:val="00094064"/>
    <w:pPr>
      <w:pBdr>
        <w:left w:val="double" w:sz="6" w:space="0" w:color="auto"/>
        <w:right w:val="single" w:sz="4" w:space="0" w:color="000000"/>
      </w:pBdr>
      <w:spacing w:before="100" w:beforeAutospacing="1" w:after="100" w:afterAutospacing="1" w:line="240" w:lineRule="auto"/>
    </w:pPr>
    <w:rPr>
      <w:rFonts w:ascii="Arial" w:eastAsia="Times New Roman" w:hAnsi="Arial" w:cs="Arial"/>
      <w:sz w:val="18"/>
      <w:szCs w:val="18"/>
    </w:rPr>
  </w:style>
  <w:style w:type="paragraph" w:styleId="BodyTextIndent">
    <w:name w:val="Body Text Indent"/>
    <w:basedOn w:val="Normal"/>
    <w:link w:val="BodyTextIndentChar"/>
    <w:rsid w:val="00094064"/>
    <w:pPr>
      <w:spacing w:after="0" w:line="240" w:lineRule="auto"/>
      <w:jc w:val="both"/>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094064"/>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B97973"/>
    <w:pPr>
      <w:spacing w:after="120"/>
    </w:pPr>
    <w:rPr>
      <w:sz w:val="16"/>
      <w:szCs w:val="16"/>
    </w:rPr>
  </w:style>
  <w:style w:type="character" w:customStyle="1" w:styleId="BodyText3Char">
    <w:name w:val="Body Text 3 Char"/>
    <w:basedOn w:val="DefaultParagraphFont"/>
    <w:link w:val="BodyText3"/>
    <w:uiPriority w:val="99"/>
    <w:semiHidden/>
    <w:rsid w:val="00B97973"/>
    <w:rPr>
      <w:sz w:val="16"/>
      <w:szCs w:val="16"/>
    </w:rPr>
  </w:style>
  <w:style w:type="paragraph" w:styleId="ListParagraph">
    <w:name w:val="List Paragraph"/>
    <w:basedOn w:val="Normal"/>
    <w:uiPriority w:val="34"/>
    <w:qFormat/>
    <w:rsid w:val="00092D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199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jg inc</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jg</dc:creator>
  <cp:lastModifiedBy>Keisha Antoine</cp:lastModifiedBy>
  <cp:revision>3</cp:revision>
  <cp:lastPrinted>2013-10-24T20:41:00Z</cp:lastPrinted>
  <dcterms:created xsi:type="dcterms:W3CDTF">2019-12-21T02:48:00Z</dcterms:created>
  <dcterms:modified xsi:type="dcterms:W3CDTF">2019-12-21T03:24:00Z</dcterms:modified>
</cp:coreProperties>
</file>