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E27" w:rsidRDefault="008F68F3">
      <w:pPr>
        <w:rPr>
          <w:b/>
          <w:bCs/>
          <w:sz w:val="32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559424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ragraph">
                  <wp:posOffset>29845</wp:posOffset>
                </wp:positionV>
                <wp:extent cx="7010400" cy="8934450"/>
                <wp:effectExtent l="38100" t="39370" r="47625" b="46355"/>
                <wp:wrapNone/>
                <wp:docPr id="2287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0400" cy="8934450"/>
                        </a:xfrm>
                        <a:prstGeom prst="rect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03A540" id="Rectangle 35" o:spid="_x0000_s1026" style="position:absolute;margin-left:-42.75pt;margin-top:2.35pt;width:552pt;height:703.5pt;z-index:25155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" filled="f" strokeweight="6pt">
                <v:stroke linestyle="thickBetweenThin"/>
              </v:rect>
            </w:pict>
          </mc:Fallback>
        </mc:AlternateContent>
      </w:r>
    </w:p>
    <w:p w:rsidR="00C26E27" w:rsidRDefault="00C26E27">
      <w:pPr>
        <w:jc w:val="center"/>
        <w:rPr>
          <w:b/>
          <w:bCs/>
          <w:sz w:val="32"/>
        </w:rPr>
      </w:pPr>
    </w:p>
    <w:p w:rsidR="00C26E27" w:rsidRDefault="00C26E27">
      <w:pPr>
        <w:jc w:val="center"/>
        <w:rPr>
          <w:b/>
          <w:bCs/>
          <w:sz w:val="32"/>
        </w:rPr>
      </w:pPr>
    </w:p>
    <w:p w:rsidR="00C26E27" w:rsidRDefault="00C26E27">
      <w:pPr>
        <w:jc w:val="center"/>
        <w:rPr>
          <w:b/>
          <w:bCs/>
          <w:sz w:val="32"/>
        </w:rPr>
      </w:pPr>
    </w:p>
    <w:p w:rsidR="00C26E27" w:rsidRPr="00504922" w:rsidRDefault="00C26E27">
      <w:pPr>
        <w:jc w:val="center"/>
        <w:rPr>
          <w:rFonts w:ascii="Arial Black" w:hAnsi="Arial Black"/>
          <w:b/>
          <w:bCs/>
          <w:color w:val="FF0000"/>
          <w:sz w:val="40"/>
        </w:rPr>
      </w:pPr>
    </w:p>
    <w:p w:rsidR="008F68F3" w:rsidRDefault="008F68F3" w:rsidP="008F68F3">
      <w:pPr>
        <w:jc w:val="center"/>
        <w:rPr>
          <w:b/>
          <w:bCs/>
          <w:color w:val="000000"/>
          <w:sz w:val="40"/>
        </w:rPr>
      </w:pPr>
      <w:r>
        <w:rPr>
          <w:b/>
          <w:bCs/>
          <w:color w:val="000000"/>
          <w:sz w:val="40"/>
        </w:rPr>
        <w:t>ROY G. PERRY COLLEGE OF ENGINEERING</w:t>
      </w:r>
    </w:p>
    <w:p w:rsidR="008F68F3" w:rsidRDefault="008F68F3" w:rsidP="008F68F3">
      <w:pPr>
        <w:jc w:val="center"/>
        <w:rPr>
          <w:b/>
          <w:bCs/>
          <w:sz w:val="40"/>
        </w:rPr>
      </w:pPr>
      <w:r>
        <w:rPr>
          <w:b/>
          <w:bCs/>
          <w:color w:val="000000"/>
          <w:sz w:val="40"/>
        </w:rPr>
        <w:t>CHEMICAL</w:t>
      </w:r>
      <w:r>
        <w:rPr>
          <w:b/>
          <w:bCs/>
          <w:sz w:val="40"/>
        </w:rPr>
        <w:t xml:space="preserve"> ENGINEERING DEPARTMENT</w:t>
      </w:r>
    </w:p>
    <w:p w:rsidR="008F68F3" w:rsidRDefault="008F68F3" w:rsidP="008F68F3">
      <w:pPr>
        <w:jc w:val="center"/>
        <w:rPr>
          <w:b/>
          <w:bCs/>
          <w:sz w:val="40"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  <w:bCs/>
              <w:sz w:val="40"/>
            </w:rPr>
            <w:t>PRAIRIE</w:t>
          </w:r>
        </w:smartTag>
        <w:r>
          <w:rPr>
            <w:b/>
            <w:bCs/>
            <w:sz w:val="40"/>
          </w:rPr>
          <w:t xml:space="preserve"> </w:t>
        </w:r>
        <w:smartTag w:uri="urn:schemas-microsoft-com:office:smarttags" w:element="PlaceName">
          <w:r>
            <w:rPr>
              <w:b/>
              <w:bCs/>
              <w:sz w:val="40"/>
            </w:rPr>
            <w:t>VIEW</w:t>
          </w:r>
        </w:smartTag>
        <w:r>
          <w:rPr>
            <w:b/>
            <w:bCs/>
            <w:sz w:val="40"/>
          </w:rPr>
          <w:t xml:space="preserve"> </w:t>
        </w:r>
        <w:smartTag w:uri="urn:schemas-microsoft-com:office:smarttags" w:element="PlaceName">
          <w:r>
            <w:rPr>
              <w:b/>
              <w:bCs/>
              <w:sz w:val="40"/>
            </w:rPr>
            <w:t>A&amp;M</w:t>
          </w:r>
        </w:smartTag>
        <w:r>
          <w:rPr>
            <w:b/>
            <w:bCs/>
            <w:sz w:val="40"/>
          </w:rPr>
          <w:t xml:space="preserve"> </w:t>
        </w:r>
        <w:smartTag w:uri="urn:schemas-microsoft-com:office:smarttags" w:element="PlaceType">
          <w:r>
            <w:rPr>
              <w:b/>
              <w:bCs/>
              <w:sz w:val="40"/>
            </w:rPr>
            <w:t>UNIVERSITY</w:t>
          </w:r>
        </w:smartTag>
      </w:smartTag>
    </w:p>
    <w:p w:rsidR="008F68F3" w:rsidRDefault="008F68F3" w:rsidP="008F68F3">
      <w:pPr>
        <w:jc w:val="center"/>
        <w:rPr>
          <w:b/>
          <w:bCs/>
          <w:sz w:val="40"/>
        </w:rPr>
      </w:pPr>
    </w:p>
    <w:p w:rsidR="008F68F3" w:rsidRDefault="008F68F3" w:rsidP="008F68F3">
      <w:pPr>
        <w:jc w:val="center"/>
        <w:rPr>
          <w:b/>
          <w:bCs/>
          <w:sz w:val="40"/>
        </w:rPr>
      </w:pPr>
    </w:p>
    <w:p w:rsidR="008F68F3" w:rsidRDefault="008F68F3" w:rsidP="008F68F3">
      <w:pPr>
        <w:jc w:val="center"/>
        <w:rPr>
          <w:b/>
          <w:bCs/>
          <w:sz w:val="40"/>
        </w:rPr>
      </w:pPr>
    </w:p>
    <w:p w:rsidR="00C26E27" w:rsidRDefault="008F68F3" w:rsidP="008F68F3">
      <w:pPr>
        <w:jc w:val="center"/>
        <w:rPr>
          <w:b/>
          <w:bCs/>
          <w:sz w:val="40"/>
        </w:rPr>
      </w:pPr>
      <w:r>
        <w:rPr>
          <w:b/>
          <w:bCs/>
          <w:sz w:val="40"/>
        </w:rPr>
        <w:t xml:space="preserve">ASSESSMENT REPORT  </w:t>
      </w:r>
    </w:p>
    <w:p w:rsidR="00C26E27" w:rsidRDefault="00C26E27">
      <w:pPr>
        <w:jc w:val="center"/>
        <w:rPr>
          <w:b/>
          <w:bCs/>
          <w:sz w:val="40"/>
        </w:rPr>
      </w:pPr>
    </w:p>
    <w:p w:rsidR="00C26E27" w:rsidRDefault="00C26E27">
      <w:pPr>
        <w:jc w:val="center"/>
        <w:rPr>
          <w:b/>
          <w:bCs/>
          <w:sz w:val="40"/>
        </w:rPr>
      </w:pPr>
    </w:p>
    <w:p w:rsidR="00C26E27" w:rsidRPr="00B1733D" w:rsidRDefault="008F68F3">
      <w:pPr>
        <w:jc w:val="center"/>
        <w:rPr>
          <w:b/>
          <w:bCs/>
          <w:color w:val="FF0000"/>
          <w:sz w:val="40"/>
        </w:rPr>
      </w:pPr>
      <w:r>
        <w:rPr>
          <w:b/>
          <w:bCs/>
          <w:color w:val="FF0000"/>
          <w:sz w:val="40"/>
        </w:rPr>
        <w:t xml:space="preserve">CHEG </w:t>
      </w:r>
      <w:r w:rsidR="000C4201">
        <w:rPr>
          <w:b/>
          <w:bCs/>
          <w:color w:val="FF0000"/>
          <w:sz w:val="40"/>
        </w:rPr>
        <w:t>2043 CHEMICAL ENGINEERING THERMODYNAMICS I</w:t>
      </w:r>
    </w:p>
    <w:p w:rsidR="00C26E27" w:rsidRDefault="00C26E27">
      <w:pPr>
        <w:jc w:val="center"/>
        <w:rPr>
          <w:b/>
          <w:bCs/>
          <w:sz w:val="40"/>
        </w:rPr>
      </w:pPr>
    </w:p>
    <w:p w:rsidR="00C26E27" w:rsidRPr="00B1733D" w:rsidRDefault="008F68F3">
      <w:pPr>
        <w:jc w:val="center"/>
        <w:rPr>
          <w:color w:val="FF0000"/>
        </w:rPr>
      </w:pPr>
      <w:r>
        <w:rPr>
          <w:b/>
          <w:bCs/>
          <w:color w:val="FF0000"/>
          <w:sz w:val="40"/>
        </w:rPr>
        <w:t>FALL</w:t>
      </w:r>
      <w:r w:rsidR="00257CA1">
        <w:rPr>
          <w:b/>
          <w:bCs/>
          <w:color w:val="FF0000"/>
          <w:sz w:val="40"/>
        </w:rPr>
        <w:t xml:space="preserve"> 20</w:t>
      </w:r>
      <w:r w:rsidR="00A901CF">
        <w:rPr>
          <w:b/>
          <w:bCs/>
          <w:color w:val="FF0000"/>
          <w:sz w:val="40"/>
        </w:rPr>
        <w:t>1</w:t>
      </w:r>
      <w:r w:rsidR="00504922">
        <w:rPr>
          <w:b/>
          <w:bCs/>
          <w:color w:val="FF0000"/>
          <w:sz w:val="40"/>
        </w:rPr>
        <w:t>9</w:t>
      </w:r>
      <w:r w:rsidR="00C26E27" w:rsidRPr="00B1733D">
        <w:rPr>
          <w:b/>
          <w:bCs/>
          <w:color w:val="FF0000"/>
          <w:sz w:val="40"/>
        </w:rPr>
        <w:t xml:space="preserve"> SEMESTER</w:t>
      </w:r>
    </w:p>
    <w:p w:rsidR="00C26E27" w:rsidRDefault="00C26E27"/>
    <w:p w:rsidR="00C26E27" w:rsidRDefault="00C26E27">
      <w:pPr>
        <w:pStyle w:val="font0"/>
        <w:spacing w:before="0" w:beforeAutospacing="0" w:after="0" w:afterAutospacing="0"/>
        <w:rPr>
          <w:rFonts w:ascii="Times New Roman" w:hAnsi="Times New Roman" w:cs="Times New Roman"/>
        </w:rPr>
      </w:pPr>
    </w:p>
    <w:p w:rsidR="008F68F3" w:rsidRDefault="008F68F3">
      <w:pPr>
        <w:pStyle w:val="font0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68F3" w:rsidRDefault="008F68F3">
      <w:pPr>
        <w:pStyle w:val="font0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68F3" w:rsidRDefault="008F68F3">
      <w:pPr>
        <w:pStyle w:val="font0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68F3" w:rsidRDefault="008F68F3">
      <w:pPr>
        <w:pStyle w:val="font0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E27" w:rsidRDefault="00C26E27">
      <w:pPr>
        <w:pStyle w:val="font0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NAME OF INSTRUCTOR: </w:t>
      </w:r>
      <w:r w:rsidRPr="00B1733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Dr. </w:t>
      </w:r>
      <w:r w:rsidR="008F68F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Michael </w:t>
      </w:r>
      <w:proofErr w:type="spellStart"/>
      <w:r w:rsidR="008F68F3">
        <w:rPr>
          <w:rFonts w:ascii="Times New Roman" w:hAnsi="Times New Roman" w:cs="Times New Roman"/>
          <w:b/>
          <w:color w:val="FF0000"/>
          <w:sz w:val="28"/>
          <w:szCs w:val="28"/>
        </w:rPr>
        <w:t>Gyamerah</w:t>
      </w:r>
      <w:proofErr w:type="spellEnd"/>
    </w:p>
    <w:p w:rsidR="00C26E27" w:rsidRDefault="00C26E27">
      <w:pPr>
        <w:pStyle w:val="font0"/>
        <w:spacing w:before="0" w:beforeAutospacing="0" w:after="0" w:afterAutospacing="0"/>
        <w:rPr>
          <w:rFonts w:ascii="Times New Roman" w:hAnsi="Times New Roman" w:cs="Times New Roman"/>
        </w:rPr>
      </w:pPr>
    </w:p>
    <w:p w:rsidR="00C26E27" w:rsidRDefault="00C26E27">
      <w:pPr>
        <w:pStyle w:val="font0"/>
        <w:spacing w:before="0" w:beforeAutospacing="0" w:after="0" w:afterAutospacing="0"/>
        <w:rPr>
          <w:rFonts w:ascii="Times New Roman" w:hAnsi="Times New Roman" w:cs="Times New Roman"/>
        </w:rPr>
      </w:pPr>
    </w:p>
    <w:p w:rsidR="00C26E27" w:rsidRDefault="00C26E27"/>
    <w:p w:rsidR="00C26E27" w:rsidRDefault="00C26E27">
      <w:pPr>
        <w:pStyle w:val="font0"/>
        <w:spacing w:before="0" w:beforeAutospacing="0" w:after="0" w:afterAutospacing="0"/>
        <w:rPr>
          <w:rFonts w:ascii="Times New Roman" w:hAnsi="Times New Roman" w:cs="Times New Roman"/>
        </w:rPr>
      </w:pPr>
    </w:p>
    <w:p w:rsidR="00C26E27" w:rsidRDefault="00C26E27">
      <w:pPr>
        <w:pStyle w:val="font0"/>
        <w:spacing w:before="0" w:beforeAutospacing="0" w:after="0" w:afterAutospacing="0"/>
        <w:rPr>
          <w:rFonts w:ascii="Times New Roman" w:hAnsi="Times New Roman" w:cs="Times New Roman"/>
        </w:rPr>
      </w:pPr>
    </w:p>
    <w:p w:rsidR="00C26E27" w:rsidRDefault="00C26E27">
      <w:pPr>
        <w:ind w:left="720" w:firstLine="720"/>
      </w:pPr>
    </w:p>
    <w:p w:rsidR="00C26E27" w:rsidRDefault="00C26E27">
      <w:pPr>
        <w:pStyle w:val="Heading1"/>
      </w:pPr>
    </w:p>
    <w:p w:rsidR="00C26E27" w:rsidRDefault="00C26E27"/>
    <w:p w:rsidR="00C26E27" w:rsidRDefault="00C26E27">
      <w:pPr>
        <w:pStyle w:val="Heading1"/>
      </w:pPr>
      <w:r>
        <w:lastRenderedPageBreak/>
        <w:t>TABLE OF CONTENTS</w:t>
      </w:r>
    </w:p>
    <w:p w:rsidR="00C26E27" w:rsidRDefault="00C26E27"/>
    <w:p w:rsidR="00C26E27" w:rsidRDefault="00C26E27">
      <w:pPr>
        <w:pStyle w:val="QuickI"/>
        <w:tabs>
          <w:tab w:val="left" w:pos="720"/>
        </w:tabs>
        <w:ind w:left="0"/>
        <w:jc w:val="left"/>
        <w:rPr>
          <w:b/>
          <w:bCs/>
          <w:sz w:val="28"/>
          <w:szCs w:val="28"/>
        </w:rPr>
      </w:pPr>
    </w:p>
    <w:p w:rsidR="00C26E27" w:rsidRDefault="00C26E27">
      <w:pPr>
        <w:pStyle w:val="QuickI"/>
        <w:tabs>
          <w:tab w:val="left" w:pos="720"/>
        </w:tabs>
        <w:ind w:left="1440" w:hanging="720"/>
        <w:jc w:val="left"/>
        <w:rPr>
          <w:b/>
          <w:bCs/>
          <w:sz w:val="28"/>
          <w:szCs w:val="28"/>
        </w:rPr>
      </w:pPr>
    </w:p>
    <w:p w:rsidR="00C26E27" w:rsidRDefault="00C26E27" w:rsidP="00BC218D">
      <w:pPr>
        <w:numPr>
          <w:ilvl w:val="0"/>
          <w:numId w:val="2"/>
        </w:numPr>
        <w:tabs>
          <w:tab w:val="num" w:pos="645"/>
        </w:tabs>
        <w:ind w:left="645"/>
        <w:rPr>
          <w:b/>
          <w:bCs/>
          <w:sz w:val="28"/>
        </w:rPr>
      </w:pPr>
      <w:r>
        <w:rPr>
          <w:b/>
          <w:bCs/>
          <w:sz w:val="28"/>
        </w:rPr>
        <w:t>Report Cover Page</w:t>
      </w:r>
    </w:p>
    <w:p w:rsidR="00C26E27" w:rsidRDefault="00C26E27">
      <w:pPr>
        <w:rPr>
          <w:b/>
          <w:bCs/>
          <w:sz w:val="28"/>
        </w:rPr>
      </w:pPr>
    </w:p>
    <w:p w:rsidR="00C26E27" w:rsidRDefault="00C26E27" w:rsidP="00BC218D">
      <w:pPr>
        <w:numPr>
          <w:ilvl w:val="0"/>
          <w:numId w:val="2"/>
        </w:numPr>
        <w:tabs>
          <w:tab w:val="num" w:pos="645"/>
        </w:tabs>
        <w:ind w:left="645"/>
        <w:rPr>
          <w:b/>
          <w:bCs/>
          <w:sz w:val="28"/>
        </w:rPr>
      </w:pPr>
      <w:r>
        <w:rPr>
          <w:b/>
          <w:bCs/>
          <w:sz w:val="28"/>
        </w:rPr>
        <w:t>Detailed Course Syllabus</w:t>
      </w:r>
      <w:r w:rsidR="00584F07">
        <w:rPr>
          <w:b/>
          <w:bCs/>
          <w:sz w:val="28"/>
        </w:rPr>
        <w:t xml:space="preserve"> </w:t>
      </w:r>
      <w:bookmarkStart w:id="0" w:name="_GoBack"/>
      <w:bookmarkEnd w:id="0"/>
    </w:p>
    <w:p w:rsidR="00C26E27" w:rsidRDefault="00C26E27">
      <w:pPr>
        <w:rPr>
          <w:b/>
          <w:bCs/>
          <w:sz w:val="28"/>
        </w:rPr>
      </w:pPr>
    </w:p>
    <w:p w:rsidR="00C26E27" w:rsidRDefault="00C26E27" w:rsidP="00BC218D">
      <w:pPr>
        <w:numPr>
          <w:ilvl w:val="0"/>
          <w:numId w:val="2"/>
        </w:numPr>
        <w:tabs>
          <w:tab w:val="num" w:pos="645"/>
        </w:tabs>
        <w:ind w:left="645"/>
        <w:rPr>
          <w:b/>
          <w:bCs/>
          <w:sz w:val="28"/>
        </w:rPr>
      </w:pPr>
      <w:r>
        <w:rPr>
          <w:b/>
          <w:bCs/>
          <w:sz w:val="28"/>
        </w:rPr>
        <w:t xml:space="preserve">End of Semester Outcomes Assessment Report   </w:t>
      </w:r>
    </w:p>
    <w:p w:rsidR="00C26E27" w:rsidRDefault="00C26E27">
      <w:pPr>
        <w:rPr>
          <w:b/>
          <w:bCs/>
          <w:sz w:val="28"/>
        </w:rPr>
      </w:pPr>
    </w:p>
    <w:p w:rsidR="00C26E27" w:rsidRDefault="00C26E27" w:rsidP="00BC218D">
      <w:pPr>
        <w:numPr>
          <w:ilvl w:val="0"/>
          <w:numId w:val="2"/>
        </w:numPr>
        <w:tabs>
          <w:tab w:val="num" w:pos="645"/>
        </w:tabs>
        <w:ind w:left="645"/>
        <w:rPr>
          <w:b/>
          <w:bCs/>
          <w:sz w:val="28"/>
        </w:rPr>
      </w:pPr>
      <w:r>
        <w:rPr>
          <w:b/>
          <w:bCs/>
          <w:sz w:val="28"/>
        </w:rPr>
        <w:t>Grade Sheet Showing Student and Class Performance in Outcomes</w:t>
      </w:r>
    </w:p>
    <w:p w:rsidR="00C26E27" w:rsidRDefault="00C26E27">
      <w:pPr>
        <w:rPr>
          <w:b/>
          <w:bCs/>
          <w:sz w:val="28"/>
        </w:rPr>
      </w:pPr>
    </w:p>
    <w:p w:rsidR="00C26E27" w:rsidRDefault="00C26E27" w:rsidP="00BC218D">
      <w:pPr>
        <w:numPr>
          <w:ilvl w:val="0"/>
          <w:numId w:val="2"/>
        </w:numPr>
        <w:tabs>
          <w:tab w:val="num" w:pos="645"/>
        </w:tabs>
        <w:ind w:left="645"/>
        <w:rPr>
          <w:b/>
          <w:sz w:val="28"/>
        </w:rPr>
      </w:pPr>
      <w:r>
        <w:rPr>
          <w:b/>
          <w:bCs/>
          <w:sz w:val="28"/>
        </w:rPr>
        <w:t xml:space="preserve">Supporting Outcomes Specific Assignments </w:t>
      </w:r>
    </w:p>
    <w:p w:rsidR="00C26E27" w:rsidRDefault="00C26E27">
      <w:pPr>
        <w:rPr>
          <w:b/>
          <w:sz w:val="28"/>
        </w:rPr>
      </w:pPr>
    </w:p>
    <w:p w:rsidR="00AF1B04" w:rsidRPr="00623B17" w:rsidRDefault="00C26E27" w:rsidP="00AF1B04">
      <w:pPr>
        <w:pStyle w:val="BodyTextIndent2"/>
        <w:ind w:left="1440" w:hanging="810"/>
        <w:rPr>
          <w:color w:val="000000"/>
          <w:szCs w:val="28"/>
        </w:rPr>
      </w:pPr>
      <w:r w:rsidRPr="00623B17">
        <w:rPr>
          <w:color w:val="000000"/>
          <w:szCs w:val="28"/>
        </w:rPr>
        <w:t>5.1</w:t>
      </w:r>
      <w:r w:rsidRPr="00623B17">
        <w:rPr>
          <w:color w:val="000000"/>
          <w:szCs w:val="28"/>
        </w:rPr>
        <w:tab/>
      </w:r>
      <w:r w:rsidR="00AF1B04" w:rsidRPr="00623B17">
        <w:rPr>
          <w:color w:val="000000"/>
          <w:szCs w:val="28"/>
        </w:rPr>
        <w:t xml:space="preserve">Assignments assessing students’ ability to identify, formulate, and solve </w:t>
      </w:r>
      <w:r w:rsidR="008F68F3">
        <w:rPr>
          <w:color w:val="000000"/>
          <w:szCs w:val="28"/>
        </w:rPr>
        <w:t xml:space="preserve">fundamental </w:t>
      </w:r>
      <w:r w:rsidR="00AF1B04" w:rsidRPr="00623B17">
        <w:rPr>
          <w:color w:val="000000"/>
          <w:szCs w:val="28"/>
        </w:rPr>
        <w:t xml:space="preserve">engineering problems by applying principles of engineering, science, and mathematics.  </w:t>
      </w:r>
    </w:p>
    <w:p w:rsidR="00C26E27" w:rsidRDefault="001B36C3" w:rsidP="001E66D0">
      <w:pPr>
        <w:pStyle w:val="BodyTextIndent2"/>
        <w:ind w:left="1440"/>
        <w:rPr>
          <w:color w:val="000000"/>
          <w:szCs w:val="28"/>
        </w:rPr>
      </w:pPr>
      <w:r w:rsidRPr="00623B17">
        <w:rPr>
          <w:color w:val="000000"/>
          <w:szCs w:val="28"/>
        </w:rPr>
        <w:t xml:space="preserve"> (</w:t>
      </w:r>
      <w:r w:rsidR="008F68F3">
        <w:rPr>
          <w:color w:val="000000"/>
          <w:szCs w:val="28"/>
        </w:rPr>
        <w:t xml:space="preserve">CHEG Students Learning </w:t>
      </w:r>
      <w:r w:rsidRPr="00623B17">
        <w:rPr>
          <w:color w:val="000000"/>
          <w:szCs w:val="28"/>
        </w:rPr>
        <w:t xml:space="preserve">Outcome </w:t>
      </w:r>
      <w:r w:rsidR="008F68F3">
        <w:rPr>
          <w:color w:val="000000"/>
          <w:szCs w:val="28"/>
        </w:rPr>
        <w:t>D</w:t>
      </w:r>
      <w:r w:rsidR="001E66D0" w:rsidRPr="00623B17">
        <w:rPr>
          <w:color w:val="000000"/>
          <w:szCs w:val="28"/>
        </w:rPr>
        <w:t>1</w:t>
      </w:r>
      <w:r w:rsidRPr="00623B17">
        <w:rPr>
          <w:color w:val="000000"/>
          <w:szCs w:val="28"/>
        </w:rPr>
        <w:t>)</w:t>
      </w:r>
    </w:p>
    <w:p w:rsidR="00623B17" w:rsidRPr="00623B17" w:rsidRDefault="00623B17" w:rsidP="001E66D0">
      <w:pPr>
        <w:pStyle w:val="BodyTextIndent2"/>
        <w:ind w:left="1440"/>
        <w:rPr>
          <w:color w:val="000000"/>
          <w:szCs w:val="28"/>
        </w:rPr>
      </w:pPr>
    </w:p>
    <w:p w:rsidR="00623B17" w:rsidRPr="00623B17" w:rsidRDefault="00623B17" w:rsidP="00623B17">
      <w:pPr>
        <w:pStyle w:val="BodyTextIndent2"/>
        <w:rPr>
          <w:color w:val="000000"/>
          <w:szCs w:val="28"/>
        </w:rPr>
      </w:pPr>
    </w:p>
    <w:p w:rsidR="00257CA1" w:rsidRPr="00732F2F" w:rsidRDefault="00257CA1" w:rsidP="00970E29">
      <w:pPr>
        <w:ind w:left="1440" w:hanging="810"/>
        <w:rPr>
          <w:bCs/>
          <w:color w:val="000000"/>
        </w:rPr>
      </w:pPr>
      <w:r w:rsidRPr="00623B17">
        <w:rPr>
          <w:bCs/>
          <w:color w:val="000000"/>
          <w:sz w:val="28"/>
          <w:szCs w:val="28"/>
        </w:rPr>
        <w:br w:type="page"/>
      </w:r>
    </w:p>
    <w:p w:rsidR="00257CA1" w:rsidRDefault="008F68F3" w:rsidP="00970E29">
      <w:pPr>
        <w:ind w:left="1440" w:hanging="810"/>
        <w:rPr>
          <w:b/>
          <w:bCs/>
        </w:rPr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87424" behindDoc="1" locked="0" layoutInCell="1" allowOverlap="1">
                <wp:simplePos x="0" y="0"/>
                <wp:positionH relativeFrom="column">
                  <wp:posOffset>-504190</wp:posOffset>
                </wp:positionH>
                <wp:positionV relativeFrom="paragraph">
                  <wp:posOffset>-320040</wp:posOffset>
                </wp:positionV>
                <wp:extent cx="6941820" cy="8627745"/>
                <wp:effectExtent l="29210" t="36195" r="29845" b="32385"/>
                <wp:wrapNone/>
                <wp:docPr id="2286" name="Rectangle 2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1820" cy="8627745"/>
                        </a:xfrm>
                        <a:prstGeom prst="rect">
                          <a:avLst/>
                        </a:prstGeom>
                        <a:solidFill>
                          <a:srgbClr val="FFFF99">
                            <a:alpha val="50000"/>
                          </a:srgbClr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138F18" id="Rectangle 2349" o:spid="_x0000_s1026" style="position:absolute;margin-left:-39.7pt;margin-top:-25.2pt;width:546.6pt;height:679.35pt;z-index:-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" fillcolor="#ff9" strokeweight="4.5pt">
                <v:fill opacity="32896f"/>
                <v:stroke linestyle="thinThick"/>
              </v:rect>
            </w:pict>
          </mc:Fallback>
        </mc:AlternateContent>
      </w:r>
    </w:p>
    <w:p w:rsidR="00257CA1" w:rsidRDefault="00257CA1" w:rsidP="00970E29">
      <w:pPr>
        <w:ind w:left="1440" w:hanging="810"/>
        <w:rPr>
          <w:b/>
          <w:bCs/>
        </w:rPr>
      </w:pPr>
    </w:p>
    <w:p w:rsidR="00257CA1" w:rsidRDefault="00257CA1" w:rsidP="00970E29">
      <w:pPr>
        <w:ind w:left="1440" w:hanging="810"/>
        <w:rPr>
          <w:b/>
          <w:bCs/>
        </w:rPr>
      </w:pPr>
    </w:p>
    <w:p w:rsidR="00257CA1" w:rsidRDefault="00257CA1" w:rsidP="00970E29">
      <w:pPr>
        <w:ind w:left="1440" w:hanging="810"/>
        <w:rPr>
          <w:b/>
          <w:bCs/>
        </w:rPr>
      </w:pPr>
    </w:p>
    <w:p w:rsidR="00257CA1" w:rsidRDefault="00257CA1" w:rsidP="00970E29">
      <w:pPr>
        <w:ind w:left="1440" w:hanging="810"/>
        <w:rPr>
          <w:b/>
          <w:bCs/>
        </w:rPr>
      </w:pPr>
    </w:p>
    <w:p w:rsidR="00257CA1" w:rsidRDefault="00257CA1" w:rsidP="00970E29">
      <w:pPr>
        <w:ind w:left="1440" w:hanging="810"/>
        <w:rPr>
          <w:b/>
          <w:bCs/>
        </w:rPr>
      </w:pPr>
    </w:p>
    <w:p w:rsidR="00257CA1" w:rsidRDefault="00257CA1" w:rsidP="00970E29">
      <w:pPr>
        <w:ind w:left="1440" w:hanging="810"/>
        <w:rPr>
          <w:b/>
          <w:bCs/>
        </w:rPr>
      </w:pPr>
    </w:p>
    <w:p w:rsidR="00257CA1" w:rsidRDefault="00257CA1" w:rsidP="00970E29">
      <w:pPr>
        <w:ind w:left="1440" w:hanging="810"/>
        <w:rPr>
          <w:b/>
          <w:bCs/>
        </w:rPr>
      </w:pPr>
    </w:p>
    <w:p w:rsidR="00257CA1" w:rsidRDefault="00257CA1" w:rsidP="00970E29">
      <w:pPr>
        <w:ind w:left="1440" w:hanging="810"/>
        <w:rPr>
          <w:b/>
          <w:bCs/>
        </w:rPr>
      </w:pPr>
    </w:p>
    <w:p w:rsidR="00257CA1" w:rsidRDefault="00257CA1" w:rsidP="00970E29">
      <w:pPr>
        <w:ind w:left="1440" w:hanging="810"/>
        <w:rPr>
          <w:b/>
          <w:bCs/>
        </w:rPr>
      </w:pPr>
    </w:p>
    <w:p w:rsidR="00257CA1" w:rsidRDefault="00257CA1" w:rsidP="00970E29">
      <w:pPr>
        <w:ind w:left="1440" w:hanging="810"/>
        <w:rPr>
          <w:b/>
          <w:bCs/>
        </w:rPr>
      </w:pPr>
    </w:p>
    <w:p w:rsidR="00257CA1" w:rsidRDefault="00257CA1" w:rsidP="00970E29">
      <w:pPr>
        <w:ind w:left="1440" w:hanging="810"/>
        <w:rPr>
          <w:b/>
          <w:bCs/>
        </w:rPr>
      </w:pPr>
    </w:p>
    <w:p w:rsidR="00257CA1" w:rsidRDefault="00257CA1" w:rsidP="00970E29">
      <w:pPr>
        <w:ind w:left="1440" w:hanging="810"/>
        <w:rPr>
          <w:b/>
          <w:bCs/>
        </w:rPr>
      </w:pPr>
    </w:p>
    <w:p w:rsidR="00257CA1" w:rsidRDefault="00257CA1" w:rsidP="00970E29">
      <w:pPr>
        <w:ind w:left="1440" w:hanging="810"/>
        <w:rPr>
          <w:b/>
          <w:bCs/>
        </w:rPr>
      </w:pPr>
    </w:p>
    <w:p w:rsidR="00257CA1" w:rsidRDefault="00257CA1" w:rsidP="00970E29">
      <w:pPr>
        <w:ind w:left="1440" w:hanging="810"/>
        <w:rPr>
          <w:b/>
          <w:bCs/>
        </w:rPr>
      </w:pPr>
    </w:p>
    <w:p w:rsidR="00257CA1" w:rsidRDefault="00257CA1" w:rsidP="00970E29">
      <w:pPr>
        <w:ind w:left="1440" w:hanging="810"/>
        <w:rPr>
          <w:b/>
          <w:bCs/>
        </w:rPr>
      </w:pPr>
    </w:p>
    <w:p w:rsidR="00257CA1" w:rsidRDefault="00257CA1" w:rsidP="00970E29">
      <w:pPr>
        <w:ind w:left="1440" w:hanging="810"/>
        <w:rPr>
          <w:b/>
          <w:bCs/>
        </w:rPr>
      </w:pPr>
    </w:p>
    <w:p w:rsidR="00257CA1" w:rsidRDefault="00257CA1" w:rsidP="00970E29">
      <w:pPr>
        <w:ind w:left="1440" w:hanging="810"/>
        <w:rPr>
          <w:b/>
          <w:bCs/>
        </w:rPr>
      </w:pPr>
    </w:p>
    <w:p w:rsidR="00257CA1" w:rsidRDefault="00257CA1" w:rsidP="00970E29">
      <w:pPr>
        <w:ind w:left="1440" w:hanging="810"/>
        <w:rPr>
          <w:b/>
          <w:bCs/>
        </w:rPr>
      </w:pPr>
    </w:p>
    <w:p w:rsidR="00257CA1" w:rsidRDefault="00257CA1" w:rsidP="00970E29">
      <w:pPr>
        <w:ind w:left="1440" w:hanging="810"/>
        <w:rPr>
          <w:b/>
          <w:bCs/>
        </w:rPr>
      </w:pPr>
    </w:p>
    <w:p w:rsidR="00257CA1" w:rsidRDefault="00636C1E" w:rsidP="00257CA1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Detailed Course </w:t>
      </w:r>
      <w:r w:rsidR="00257CA1">
        <w:rPr>
          <w:b/>
          <w:bCs/>
          <w:sz w:val="36"/>
          <w:szCs w:val="36"/>
        </w:rPr>
        <w:t>Syllabus</w:t>
      </w:r>
    </w:p>
    <w:p w:rsidR="00257CA1" w:rsidRPr="00636C1E" w:rsidRDefault="00257CA1" w:rsidP="00636C1E">
      <w:pPr>
        <w:jc w:val="center"/>
        <w:rPr>
          <w:b/>
          <w:bCs/>
          <w:sz w:val="36"/>
          <w:szCs w:val="36"/>
        </w:rPr>
      </w:pPr>
    </w:p>
    <w:p w:rsidR="00C26E27" w:rsidRDefault="00C26E27" w:rsidP="00970E29">
      <w:pPr>
        <w:ind w:left="1440" w:hanging="810"/>
        <w:rPr>
          <w:b/>
          <w:bCs/>
          <w:sz w:val="20"/>
          <w:szCs w:val="20"/>
        </w:rPr>
      </w:pPr>
      <w:r>
        <w:rPr>
          <w:b/>
          <w:bCs/>
        </w:rPr>
        <w:br w:type="page"/>
      </w:r>
    </w:p>
    <w:p w:rsidR="009E436C" w:rsidRPr="009E436C" w:rsidRDefault="009E436C" w:rsidP="009E436C">
      <w:pPr>
        <w:jc w:val="center"/>
        <w:rPr>
          <w:b/>
          <w:bCs/>
        </w:rPr>
      </w:pPr>
      <w:r w:rsidRPr="009E436C">
        <w:rPr>
          <w:b/>
          <w:bCs/>
        </w:rPr>
        <w:lastRenderedPageBreak/>
        <w:t>Course Description in ABET Format</w:t>
      </w:r>
    </w:p>
    <w:p w:rsidR="009E436C" w:rsidRPr="009E436C" w:rsidRDefault="009E436C" w:rsidP="009E436C">
      <w:pPr>
        <w:contextualSpacing/>
        <w:rPr>
          <w:b/>
          <w:bCs/>
        </w:rPr>
      </w:pPr>
      <w:r w:rsidRPr="009E436C">
        <w:rPr>
          <w:b/>
          <w:bCs/>
        </w:rPr>
        <w:t>CHEG 2043 P01 – CHEMICAL ENGINEERING THERMODYNAMICS I</w:t>
      </w:r>
    </w:p>
    <w:p w:rsidR="009E436C" w:rsidRPr="009E436C" w:rsidRDefault="009E436C" w:rsidP="009E436C">
      <w:pPr>
        <w:contextualSpacing/>
        <w:rPr>
          <w:color w:val="696867"/>
        </w:rPr>
      </w:pPr>
    </w:p>
    <w:tbl>
      <w:tblPr>
        <w:tblW w:w="10818" w:type="dxa"/>
        <w:jc w:val="center"/>
        <w:tblLook w:val="04A0" w:firstRow="1" w:lastRow="0" w:firstColumn="1" w:lastColumn="0" w:noHBand="0" w:noVBand="1"/>
      </w:tblPr>
      <w:tblGrid>
        <w:gridCol w:w="396"/>
        <w:gridCol w:w="4032"/>
        <w:gridCol w:w="6390"/>
      </w:tblGrid>
      <w:tr w:rsidR="009E436C" w:rsidRPr="009E436C" w:rsidTr="002740B7">
        <w:trPr>
          <w:jc w:val="center"/>
        </w:trPr>
        <w:tc>
          <w:tcPr>
            <w:tcW w:w="396" w:type="dxa"/>
            <w:shd w:val="clear" w:color="auto" w:fill="auto"/>
          </w:tcPr>
          <w:p w:rsidR="009E436C" w:rsidRPr="009E436C" w:rsidRDefault="009E436C" w:rsidP="009E436C">
            <w:pPr>
              <w:contextualSpacing/>
              <w:rPr>
                <w:rFonts w:eastAsia="SimSun"/>
                <w:b/>
                <w:bCs/>
                <w:color w:val="000000"/>
              </w:rPr>
            </w:pPr>
            <w:r w:rsidRPr="009E436C">
              <w:rPr>
                <w:rFonts w:eastAsia="SimSun"/>
                <w:b/>
                <w:bCs/>
                <w:color w:val="000000"/>
              </w:rPr>
              <w:t>1.</w:t>
            </w:r>
          </w:p>
        </w:tc>
        <w:tc>
          <w:tcPr>
            <w:tcW w:w="4032" w:type="dxa"/>
            <w:shd w:val="clear" w:color="auto" w:fill="auto"/>
          </w:tcPr>
          <w:p w:rsidR="009E436C" w:rsidRPr="009E436C" w:rsidRDefault="009E436C" w:rsidP="009E436C">
            <w:pPr>
              <w:contextualSpacing/>
              <w:rPr>
                <w:rFonts w:eastAsia="SimSun"/>
                <w:color w:val="000000"/>
              </w:rPr>
            </w:pPr>
            <w:r w:rsidRPr="009E436C">
              <w:rPr>
                <w:rFonts w:eastAsia="SimSun"/>
                <w:b/>
                <w:bCs/>
                <w:color w:val="000000"/>
              </w:rPr>
              <w:t>Course number and name:</w:t>
            </w:r>
          </w:p>
        </w:tc>
        <w:tc>
          <w:tcPr>
            <w:tcW w:w="6390" w:type="dxa"/>
            <w:shd w:val="clear" w:color="auto" w:fill="auto"/>
          </w:tcPr>
          <w:p w:rsidR="009E436C" w:rsidRPr="009E436C" w:rsidRDefault="009E436C" w:rsidP="009E436C">
            <w:pPr>
              <w:contextualSpacing/>
              <w:rPr>
                <w:rFonts w:eastAsia="SimSun"/>
                <w:color w:val="000000"/>
              </w:rPr>
            </w:pPr>
            <w:r w:rsidRPr="009E436C">
              <w:rPr>
                <w:rFonts w:eastAsia="SimSun"/>
                <w:color w:val="000000"/>
              </w:rPr>
              <w:t>CHEG 2043-001: Chemical Engineering Thermodynamics I</w:t>
            </w:r>
          </w:p>
        </w:tc>
      </w:tr>
      <w:tr w:rsidR="009E436C" w:rsidRPr="009E436C" w:rsidTr="002740B7">
        <w:trPr>
          <w:jc w:val="center"/>
        </w:trPr>
        <w:tc>
          <w:tcPr>
            <w:tcW w:w="396" w:type="dxa"/>
            <w:shd w:val="clear" w:color="auto" w:fill="auto"/>
          </w:tcPr>
          <w:p w:rsidR="009E436C" w:rsidRPr="009E436C" w:rsidRDefault="009E436C" w:rsidP="009E436C">
            <w:pPr>
              <w:contextualSpacing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 w:rsidRPr="009E436C">
              <w:rPr>
                <w:rFonts w:eastAsia="SimSun"/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4032" w:type="dxa"/>
            <w:shd w:val="clear" w:color="auto" w:fill="auto"/>
          </w:tcPr>
          <w:p w:rsidR="009E436C" w:rsidRPr="009E436C" w:rsidRDefault="009E436C" w:rsidP="009E436C">
            <w:pPr>
              <w:contextualSpacing/>
              <w:rPr>
                <w:rFonts w:eastAsia="SimSun"/>
                <w:color w:val="000000"/>
              </w:rPr>
            </w:pPr>
            <w:r w:rsidRPr="009E436C">
              <w:rPr>
                <w:rFonts w:eastAsia="SimSun"/>
                <w:b/>
                <w:bCs/>
                <w:color w:val="000000"/>
              </w:rPr>
              <w:t>Credits and contact hours:</w:t>
            </w:r>
          </w:p>
        </w:tc>
        <w:tc>
          <w:tcPr>
            <w:tcW w:w="6390" w:type="dxa"/>
            <w:shd w:val="clear" w:color="auto" w:fill="auto"/>
          </w:tcPr>
          <w:p w:rsidR="009E436C" w:rsidRPr="009E436C" w:rsidRDefault="009E436C" w:rsidP="009E436C">
            <w:pPr>
              <w:contextualSpacing/>
              <w:rPr>
                <w:rFonts w:eastAsia="SimSun"/>
                <w:color w:val="000000"/>
              </w:rPr>
            </w:pPr>
            <w:r w:rsidRPr="009E436C">
              <w:rPr>
                <w:rFonts w:eastAsia="SimSun"/>
                <w:color w:val="000000"/>
              </w:rPr>
              <w:t>3 credit hours; 3 contact hours</w:t>
            </w:r>
          </w:p>
          <w:p w:rsidR="009E436C" w:rsidRPr="009E436C" w:rsidRDefault="009E436C" w:rsidP="009E436C">
            <w:pPr>
              <w:contextualSpacing/>
              <w:rPr>
                <w:rFonts w:eastAsia="SimSun"/>
                <w:color w:val="000000"/>
              </w:rPr>
            </w:pPr>
          </w:p>
        </w:tc>
      </w:tr>
      <w:tr w:rsidR="009E436C" w:rsidRPr="009E436C" w:rsidTr="002740B7">
        <w:trPr>
          <w:jc w:val="center"/>
        </w:trPr>
        <w:tc>
          <w:tcPr>
            <w:tcW w:w="396" w:type="dxa"/>
            <w:shd w:val="clear" w:color="auto" w:fill="auto"/>
          </w:tcPr>
          <w:p w:rsidR="009E436C" w:rsidRPr="009E436C" w:rsidRDefault="009E436C" w:rsidP="009E436C">
            <w:pPr>
              <w:contextualSpacing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 w:rsidRPr="009E436C">
              <w:rPr>
                <w:rFonts w:eastAsia="SimSun"/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4032" w:type="dxa"/>
            <w:shd w:val="clear" w:color="auto" w:fill="auto"/>
          </w:tcPr>
          <w:p w:rsidR="009E436C" w:rsidRPr="009E436C" w:rsidRDefault="009E436C" w:rsidP="009E436C">
            <w:pPr>
              <w:rPr>
                <w:rFonts w:eastAsia="SimSun"/>
                <w:b/>
                <w:bCs/>
                <w:color w:val="000000"/>
              </w:rPr>
            </w:pPr>
            <w:r w:rsidRPr="009E436C">
              <w:rPr>
                <w:rFonts w:eastAsia="SimSun"/>
                <w:b/>
                <w:bCs/>
                <w:color w:val="000000"/>
              </w:rPr>
              <w:t xml:space="preserve">Instructor’s or course </w:t>
            </w:r>
          </w:p>
          <w:p w:rsidR="009E436C" w:rsidRPr="009E436C" w:rsidRDefault="009E436C" w:rsidP="009E436C">
            <w:pPr>
              <w:rPr>
                <w:rFonts w:eastAsia="SimSun"/>
                <w:b/>
                <w:bCs/>
                <w:color w:val="000000"/>
              </w:rPr>
            </w:pPr>
            <w:r w:rsidRPr="009E436C">
              <w:rPr>
                <w:rFonts w:eastAsia="SimSun"/>
                <w:b/>
                <w:bCs/>
                <w:color w:val="000000"/>
              </w:rPr>
              <w:t>coordinator’s name:</w:t>
            </w:r>
          </w:p>
        </w:tc>
        <w:tc>
          <w:tcPr>
            <w:tcW w:w="6390" w:type="dxa"/>
            <w:shd w:val="clear" w:color="auto" w:fill="auto"/>
          </w:tcPr>
          <w:p w:rsidR="009E436C" w:rsidRPr="009E436C" w:rsidRDefault="009E436C" w:rsidP="009E436C">
            <w:pPr>
              <w:contextualSpacing/>
              <w:rPr>
                <w:rFonts w:eastAsia="SimSun"/>
                <w:color w:val="000000"/>
              </w:rPr>
            </w:pPr>
          </w:p>
          <w:p w:rsidR="009E436C" w:rsidRPr="009E436C" w:rsidRDefault="009E436C" w:rsidP="009E436C">
            <w:pPr>
              <w:contextualSpacing/>
              <w:rPr>
                <w:rFonts w:eastAsia="SimSun"/>
                <w:color w:val="000000"/>
              </w:rPr>
            </w:pPr>
            <w:r w:rsidRPr="009E436C">
              <w:rPr>
                <w:rFonts w:eastAsia="SimSun"/>
                <w:color w:val="000000"/>
              </w:rPr>
              <w:t xml:space="preserve">Dr. Michael </w:t>
            </w:r>
            <w:proofErr w:type="spellStart"/>
            <w:r w:rsidRPr="009E436C">
              <w:rPr>
                <w:rFonts w:eastAsia="SimSun"/>
                <w:color w:val="000000"/>
              </w:rPr>
              <w:t>Gyamerah</w:t>
            </w:r>
            <w:proofErr w:type="spellEnd"/>
          </w:p>
          <w:p w:rsidR="009E436C" w:rsidRPr="009E436C" w:rsidRDefault="009E436C" w:rsidP="009E436C">
            <w:pPr>
              <w:contextualSpacing/>
              <w:rPr>
                <w:rFonts w:eastAsia="SimSun"/>
                <w:color w:val="000000"/>
              </w:rPr>
            </w:pPr>
          </w:p>
        </w:tc>
      </w:tr>
      <w:tr w:rsidR="009E436C" w:rsidRPr="009E436C" w:rsidTr="002740B7">
        <w:trPr>
          <w:trHeight w:val="422"/>
          <w:jc w:val="center"/>
        </w:trPr>
        <w:tc>
          <w:tcPr>
            <w:tcW w:w="396" w:type="dxa"/>
            <w:shd w:val="clear" w:color="auto" w:fill="auto"/>
          </w:tcPr>
          <w:p w:rsidR="009E436C" w:rsidRPr="009E436C" w:rsidRDefault="009E436C" w:rsidP="009E436C">
            <w:pPr>
              <w:contextualSpacing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 w:rsidRPr="009E436C">
              <w:rPr>
                <w:rFonts w:eastAsia="SimSun"/>
                <w:b/>
                <w:bCs/>
                <w:color w:val="000000"/>
                <w:sz w:val="22"/>
                <w:szCs w:val="22"/>
              </w:rPr>
              <w:t>4.</w:t>
            </w:r>
          </w:p>
        </w:tc>
        <w:tc>
          <w:tcPr>
            <w:tcW w:w="4032" w:type="dxa"/>
            <w:shd w:val="clear" w:color="auto" w:fill="auto"/>
          </w:tcPr>
          <w:p w:rsidR="009E436C" w:rsidRPr="009E436C" w:rsidRDefault="009E436C" w:rsidP="009E436C">
            <w:pPr>
              <w:contextualSpacing/>
              <w:rPr>
                <w:rFonts w:eastAsia="SimSun"/>
                <w:color w:val="000000"/>
              </w:rPr>
            </w:pPr>
            <w:r w:rsidRPr="009E436C">
              <w:rPr>
                <w:rFonts w:eastAsia="SimSun"/>
                <w:b/>
                <w:bCs/>
                <w:color w:val="000000"/>
              </w:rPr>
              <w:t>Text book</w:t>
            </w:r>
            <w:r w:rsidRPr="009E436C">
              <w:rPr>
                <w:rFonts w:eastAsia="SimSun"/>
                <w:color w:val="000000"/>
              </w:rPr>
              <w:t>: Title:</w:t>
            </w:r>
          </w:p>
        </w:tc>
        <w:tc>
          <w:tcPr>
            <w:tcW w:w="6390" w:type="dxa"/>
            <w:shd w:val="clear" w:color="auto" w:fill="auto"/>
          </w:tcPr>
          <w:p w:rsidR="009E436C" w:rsidRPr="009E436C" w:rsidRDefault="009E436C" w:rsidP="009E436C">
            <w:pPr>
              <w:spacing w:after="160" w:line="259" w:lineRule="auto"/>
              <w:rPr>
                <w:rFonts w:eastAsia="SimSun"/>
                <w:color w:val="000000"/>
              </w:rPr>
            </w:pPr>
            <w:r w:rsidRPr="009E436C">
              <w:rPr>
                <w:rFonts w:eastAsia="SimSun"/>
                <w:color w:val="000000"/>
              </w:rPr>
              <w:t>“Introduction to Chemical Engineering Thermodynamics”</w:t>
            </w:r>
          </w:p>
        </w:tc>
      </w:tr>
      <w:tr w:rsidR="009E436C" w:rsidRPr="009E436C" w:rsidTr="002740B7">
        <w:trPr>
          <w:jc w:val="center"/>
        </w:trPr>
        <w:tc>
          <w:tcPr>
            <w:tcW w:w="396" w:type="dxa"/>
            <w:shd w:val="clear" w:color="auto" w:fill="auto"/>
          </w:tcPr>
          <w:p w:rsidR="009E436C" w:rsidRPr="009E436C" w:rsidRDefault="009E436C" w:rsidP="009E436C">
            <w:pPr>
              <w:contextualSpacing/>
              <w:rPr>
                <w:rFonts w:eastAsia="SimSun"/>
                <w:color w:val="000000"/>
                <w:sz w:val="22"/>
                <w:szCs w:val="22"/>
              </w:rPr>
            </w:pPr>
          </w:p>
        </w:tc>
        <w:tc>
          <w:tcPr>
            <w:tcW w:w="4032" w:type="dxa"/>
            <w:shd w:val="clear" w:color="auto" w:fill="auto"/>
          </w:tcPr>
          <w:p w:rsidR="009E436C" w:rsidRPr="009E436C" w:rsidRDefault="009E436C" w:rsidP="009E436C">
            <w:pPr>
              <w:contextualSpacing/>
              <w:rPr>
                <w:rFonts w:eastAsia="SimSun"/>
                <w:color w:val="000000"/>
              </w:rPr>
            </w:pPr>
            <w:r w:rsidRPr="009E436C">
              <w:rPr>
                <w:rFonts w:eastAsia="SimSun"/>
                <w:color w:val="000000"/>
              </w:rPr>
              <w:t xml:space="preserve">                  Author:</w:t>
            </w:r>
          </w:p>
        </w:tc>
        <w:tc>
          <w:tcPr>
            <w:tcW w:w="6390" w:type="dxa"/>
            <w:shd w:val="clear" w:color="auto" w:fill="auto"/>
          </w:tcPr>
          <w:p w:rsidR="009E436C" w:rsidRPr="009E436C" w:rsidRDefault="009E436C" w:rsidP="009E436C">
            <w:pPr>
              <w:contextualSpacing/>
              <w:rPr>
                <w:rFonts w:eastAsia="SimSun"/>
                <w:color w:val="000000"/>
              </w:rPr>
            </w:pPr>
            <w:r w:rsidRPr="009E436C">
              <w:rPr>
                <w:rFonts w:eastAsia="SimSun"/>
                <w:color w:val="000000"/>
              </w:rPr>
              <w:t xml:space="preserve">J. M. Smith, H. C. Van Ness and M. M. Abbott, M.T </w:t>
            </w:r>
            <w:proofErr w:type="spellStart"/>
            <w:r w:rsidRPr="009E436C">
              <w:rPr>
                <w:rFonts w:eastAsia="SimSun"/>
                <w:color w:val="000000"/>
              </w:rPr>
              <w:t>Swihart</w:t>
            </w:r>
            <w:proofErr w:type="spellEnd"/>
            <w:r w:rsidRPr="009E436C">
              <w:rPr>
                <w:rFonts w:eastAsia="SimSun"/>
                <w:color w:val="000000"/>
              </w:rPr>
              <w:t xml:space="preserve">. </w:t>
            </w:r>
          </w:p>
        </w:tc>
      </w:tr>
      <w:tr w:rsidR="009E436C" w:rsidRPr="009E436C" w:rsidTr="002740B7">
        <w:trPr>
          <w:jc w:val="center"/>
        </w:trPr>
        <w:tc>
          <w:tcPr>
            <w:tcW w:w="396" w:type="dxa"/>
            <w:shd w:val="clear" w:color="auto" w:fill="auto"/>
          </w:tcPr>
          <w:p w:rsidR="009E436C" w:rsidRPr="009E436C" w:rsidRDefault="009E436C" w:rsidP="009E436C">
            <w:pPr>
              <w:contextualSpacing/>
              <w:rPr>
                <w:rFonts w:eastAsia="SimSun"/>
                <w:color w:val="000000"/>
                <w:sz w:val="22"/>
                <w:szCs w:val="22"/>
              </w:rPr>
            </w:pPr>
          </w:p>
        </w:tc>
        <w:tc>
          <w:tcPr>
            <w:tcW w:w="4032" w:type="dxa"/>
            <w:shd w:val="clear" w:color="auto" w:fill="auto"/>
          </w:tcPr>
          <w:p w:rsidR="009E436C" w:rsidRPr="009E436C" w:rsidRDefault="009E436C" w:rsidP="009E436C">
            <w:pPr>
              <w:contextualSpacing/>
              <w:rPr>
                <w:rFonts w:eastAsia="SimSun"/>
                <w:color w:val="000000"/>
              </w:rPr>
            </w:pPr>
            <w:r w:rsidRPr="009E436C">
              <w:rPr>
                <w:rFonts w:eastAsia="SimSun"/>
                <w:color w:val="000000"/>
              </w:rPr>
              <w:t xml:space="preserve">                  Publisher, Year &amp; Edition:</w:t>
            </w:r>
          </w:p>
        </w:tc>
        <w:tc>
          <w:tcPr>
            <w:tcW w:w="6390" w:type="dxa"/>
            <w:shd w:val="clear" w:color="auto" w:fill="auto"/>
          </w:tcPr>
          <w:p w:rsidR="009E436C" w:rsidRPr="009E436C" w:rsidRDefault="009E436C" w:rsidP="009E436C">
            <w:pPr>
              <w:rPr>
                <w:rFonts w:eastAsia="SimSun"/>
                <w:color w:val="000000"/>
              </w:rPr>
            </w:pPr>
            <w:r w:rsidRPr="009E436C">
              <w:rPr>
                <w:rFonts w:eastAsia="SimSun"/>
                <w:color w:val="000000"/>
              </w:rPr>
              <w:t>McGraw Hill,</w:t>
            </w:r>
            <w:r w:rsidRPr="009E436C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Pr="009E436C">
              <w:rPr>
                <w:rFonts w:eastAsia="SimSun"/>
                <w:color w:val="000000"/>
              </w:rPr>
              <w:t>New York, 2017, 8</w:t>
            </w:r>
            <w:r w:rsidRPr="009E436C">
              <w:rPr>
                <w:rFonts w:eastAsia="SimSun"/>
                <w:color w:val="000000"/>
                <w:vertAlign w:val="superscript"/>
              </w:rPr>
              <w:t>th</w:t>
            </w:r>
            <w:r w:rsidRPr="009E436C">
              <w:rPr>
                <w:rFonts w:eastAsia="SimSun"/>
                <w:color w:val="000000"/>
              </w:rPr>
              <w:t xml:space="preserve"> Edition.</w:t>
            </w:r>
          </w:p>
        </w:tc>
      </w:tr>
      <w:tr w:rsidR="009E436C" w:rsidRPr="009E436C" w:rsidTr="002740B7">
        <w:trPr>
          <w:jc w:val="center"/>
        </w:trPr>
        <w:tc>
          <w:tcPr>
            <w:tcW w:w="396" w:type="dxa"/>
            <w:shd w:val="clear" w:color="auto" w:fill="auto"/>
          </w:tcPr>
          <w:p w:rsidR="009E436C" w:rsidRPr="009E436C" w:rsidRDefault="009E436C" w:rsidP="009E436C">
            <w:pPr>
              <w:contextualSpacing/>
              <w:rPr>
                <w:rFonts w:eastAsia="SimSun"/>
                <w:color w:val="000000"/>
                <w:sz w:val="22"/>
                <w:szCs w:val="22"/>
              </w:rPr>
            </w:pPr>
            <w:r w:rsidRPr="009E436C">
              <w:rPr>
                <w:rFonts w:eastAsia="SimSu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032" w:type="dxa"/>
            <w:shd w:val="clear" w:color="auto" w:fill="auto"/>
          </w:tcPr>
          <w:p w:rsidR="009E436C" w:rsidRPr="009E436C" w:rsidRDefault="009E436C" w:rsidP="004C42A5">
            <w:pPr>
              <w:numPr>
                <w:ilvl w:val="0"/>
                <w:numId w:val="3"/>
              </w:numPr>
              <w:spacing w:after="160" w:line="259" w:lineRule="auto"/>
              <w:contextualSpacing/>
              <w:rPr>
                <w:rFonts w:eastAsia="SimSun"/>
                <w:color w:val="000000"/>
              </w:rPr>
            </w:pPr>
            <w:r w:rsidRPr="009E436C">
              <w:rPr>
                <w:rFonts w:eastAsia="SimSun"/>
                <w:color w:val="000000"/>
              </w:rPr>
              <w:t>Other Supplemental material</w:t>
            </w:r>
          </w:p>
        </w:tc>
        <w:tc>
          <w:tcPr>
            <w:tcW w:w="6390" w:type="dxa"/>
            <w:shd w:val="clear" w:color="auto" w:fill="auto"/>
          </w:tcPr>
          <w:p w:rsidR="009E436C" w:rsidRPr="009E436C" w:rsidRDefault="009E436C" w:rsidP="009E436C">
            <w:pPr>
              <w:ind w:left="67"/>
              <w:contextualSpacing/>
            </w:pPr>
            <w:r w:rsidRPr="009E436C">
              <w:t>1 “Perry's Chemical Engineers' Handbook”, Edition 8, by Don Green, Robert Perry, Robert H. Perry</w:t>
            </w:r>
          </w:p>
          <w:p w:rsidR="009E436C" w:rsidRPr="009E436C" w:rsidRDefault="009E436C" w:rsidP="009E436C">
            <w:pPr>
              <w:ind w:left="67"/>
              <w:contextualSpacing/>
              <w:rPr>
                <w:rFonts w:eastAsia="SimSun"/>
                <w:color w:val="000000"/>
              </w:rPr>
            </w:pPr>
            <w:r w:rsidRPr="009E436C">
              <w:t xml:space="preserve">2.”Fundamentals of Engineering Thermodynamics,” by M.J Moran, H. N. Shapiro, D. D. </w:t>
            </w:r>
            <w:proofErr w:type="spellStart"/>
            <w:r w:rsidRPr="009E436C">
              <w:t>Boettner</w:t>
            </w:r>
            <w:proofErr w:type="spellEnd"/>
            <w:r w:rsidRPr="009E436C">
              <w:t>, M. B. Bailey, Wiley, 2014, 8th Edition</w:t>
            </w:r>
          </w:p>
        </w:tc>
      </w:tr>
      <w:tr w:rsidR="009E436C" w:rsidRPr="009E436C" w:rsidTr="002740B7">
        <w:trPr>
          <w:jc w:val="center"/>
        </w:trPr>
        <w:tc>
          <w:tcPr>
            <w:tcW w:w="396" w:type="dxa"/>
            <w:shd w:val="clear" w:color="auto" w:fill="auto"/>
          </w:tcPr>
          <w:p w:rsidR="009E436C" w:rsidRPr="009E436C" w:rsidRDefault="009E436C" w:rsidP="009E436C">
            <w:pPr>
              <w:contextualSpacing/>
              <w:rPr>
                <w:rFonts w:eastAsia="SimSun"/>
                <w:b/>
                <w:bCs/>
                <w:color w:val="000000"/>
              </w:rPr>
            </w:pPr>
            <w:r w:rsidRPr="009E436C">
              <w:rPr>
                <w:rFonts w:eastAsia="SimSun"/>
                <w:b/>
                <w:bCs/>
                <w:color w:val="000000"/>
              </w:rPr>
              <w:t>5.</w:t>
            </w:r>
          </w:p>
        </w:tc>
        <w:tc>
          <w:tcPr>
            <w:tcW w:w="4032" w:type="dxa"/>
            <w:shd w:val="clear" w:color="auto" w:fill="auto"/>
          </w:tcPr>
          <w:p w:rsidR="009E436C" w:rsidRPr="009E436C" w:rsidRDefault="009E436C" w:rsidP="009E436C">
            <w:pPr>
              <w:contextualSpacing/>
              <w:rPr>
                <w:rFonts w:eastAsia="SimSun"/>
                <w:b/>
                <w:bCs/>
                <w:color w:val="000000"/>
              </w:rPr>
            </w:pPr>
            <w:r w:rsidRPr="009E436C">
              <w:rPr>
                <w:rFonts w:eastAsia="SimSun"/>
                <w:b/>
                <w:bCs/>
                <w:color w:val="000000"/>
              </w:rPr>
              <w:t>Specific course information</w:t>
            </w:r>
          </w:p>
        </w:tc>
        <w:tc>
          <w:tcPr>
            <w:tcW w:w="6390" w:type="dxa"/>
            <w:shd w:val="clear" w:color="auto" w:fill="auto"/>
          </w:tcPr>
          <w:p w:rsidR="009E436C" w:rsidRPr="009E436C" w:rsidRDefault="009E436C" w:rsidP="009E436C">
            <w:pPr>
              <w:contextualSpacing/>
              <w:rPr>
                <w:rFonts w:eastAsia="SimSun"/>
                <w:color w:val="000000"/>
              </w:rPr>
            </w:pPr>
          </w:p>
        </w:tc>
      </w:tr>
      <w:tr w:rsidR="009E436C" w:rsidRPr="009E436C" w:rsidTr="002740B7">
        <w:trPr>
          <w:jc w:val="center"/>
        </w:trPr>
        <w:tc>
          <w:tcPr>
            <w:tcW w:w="396" w:type="dxa"/>
            <w:shd w:val="clear" w:color="auto" w:fill="auto"/>
          </w:tcPr>
          <w:p w:rsidR="009E436C" w:rsidRPr="009E436C" w:rsidRDefault="009E436C" w:rsidP="009E436C">
            <w:pPr>
              <w:contextualSpacing/>
              <w:rPr>
                <w:rFonts w:eastAsia="SimSun"/>
                <w:color w:val="000000"/>
                <w:sz w:val="22"/>
                <w:szCs w:val="22"/>
              </w:rPr>
            </w:pPr>
          </w:p>
        </w:tc>
        <w:tc>
          <w:tcPr>
            <w:tcW w:w="4032" w:type="dxa"/>
            <w:shd w:val="clear" w:color="auto" w:fill="auto"/>
          </w:tcPr>
          <w:p w:rsidR="009E436C" w:rsidRPr="009E436C" w:rsidRDefault="009E436C" w:rsidP="004C42A5">
            <w:pPr>
              <w:numPr>
                <w:ilvl w:val="0"/>
                <w:numId w:val="4"/>
              </w:numPr>
              <w:spacing w:after="160" w:line="259" w:lineRule="auto"/>
              <w:contextualSpacing/>
              <w:rPr>
                <w:rFonts w:eastAsia="SimSun"/>
                <w:color w:val="000000"/>
              </w:rPr>
            </w:pPr>
            <w:r w:rsidRPr="009E436C">
              <w:rPr>
                <w:rFonts w:eastAsia="SimSun"/>
                <w:color w:val="000000"/>
              </w:rPr>
              <w:t>Brief description of the content of the course (catalog description)</w:t>
            </w:r>
          </w:p>
        </w:tc>
        <w:tc>
          <w:tcPr>
            <w:tcW w:w="6390" w:type="dxa"/>
            <w:shd w:val="clear" w:color="auto" w:fill="auto"/>
          </w:tcPr>
          <w:p w:rsidR="009E436C" w:rsidRPr="009E436C" w:rsidRDefault="009E436C" w:rsidP="009E436C">
            <w:pPr>
              <w:ind w:left="60" w:hanging="60"/>
              <w:contextualSpacing/>
              <w:rPr>
                <w:rFonts w:eastAsia="SimSun"/>
                <w:color w:val="000000"/>
              </w:rPr>
            </w:pPr>
            <w:r w:rsidRPr="009E436C">
              <w:t>Introduction to Chemical Engineering Calculations. PVT properties of fluids, equations of state. First and second laws of thermodynamics. Applications to heat effects and flow processes.</w:t>
            </w:r>
          </w:p>
        </w:tc>
      </w:tr>
      <w:tr w:rsidR="009E436C" w:rsidRPr="009E436C" w:rsidTr="002740B7">
        <w:trPr>
          <w:jc w:val="center"/>
        </w:trPr>
        <w:tc>
          <w:tcPr>
            <w:tcW w:w="396" w:type="dxa"/>
            <w:shd w:val="clear" w:color="auto" w:fill="auto"/>
          </w:tcPr>
          <w:p w:rsidR="009E436C" w:rsidRPr="009E436C" w:rsidRDefault="009E436C" w:rsidP="009E436C">
            <w:pPr>
              <w:contextualSpacing/>
              <w:rPr>
                <w:rFonts w:eastAsia="SimSun"/>
                <w:color w:val="000000"/>
                <w:sz w:val="22"/>
                <w:szCs w:val="22"/>
              </w:rPr>
            </w:pPr>
          </w:p>
        </w:tc>
        <w:tc>
          <w:tcPr>
            <w:tcW w:w="4032" w:type="dxa"/>
            <w:shd w:val="clear" w:color="auto" w:fill="auto"/>
          </w:tcPr>
          <w:p w:rsidR="009E436C" w:rsidRPr="009E436C" w:rsidRDefault="009E436C" w:rsidP="004C42A5">
            <w:pPr>
              <w:numPr>
                <w:ilvl w:val="0"/>
                <w:numId w:val="4"/>
              </w:numPr>
              <w:spacing w:after="160" w:line="259" w:lineRule="auto"/>
              <w:contextualSpacing/>
              <w:rPr>
                <w:rFonts w:eastAsia="SimSun"/>
                <w:color w:val="000000"/>
              </w:rPr>
            </w:pPr>
            <w:r w:rsidRPr="009E436C">
              <w:rPr>
                <w:rFonts w:eastAsia="SimSun"/>
                <w:color w:val="000000"/>
              </w:rPr>
              <w:t xml:space="preserve">Prerequisites </w:t>
            </w:r>
          </w:p>
        </w:tc>
        <w:tc>
          <w:tcPr>
            <w:tcW w:w="6390" w:type="dxa"/>
            <w:shd w:val="clear" w:color="auto" w:fill="auto"/>
          </w:tcPr>
          <w:p w:rsidR="009E436C" w:rsidRPr="009E436C" w:rsidRDefault="009E436C" w:rsidP="009E436C">
            <w:pPr>
              <w:contextualSpacing/>
            </w:pPr>
            <w:r w:rsidRPr="009E436C">
              <w:t>CHEM</w:t>
            </w:r>
            <w:r w:rsidRPr="009E436C">
              <w:tab/>
              <w:t>1043/CHEM 1034 General Chemistry/Chemistry for Engineers</w:t>
            </w:r>
          </w:p>
          <w:p w:rsidR="009E436C" w:rsidRPr="009E436C" w:rsidRDefault="009E436C" w:rsidP="009E436C">
            <w:pPr>
              <w:contextualSpacing/>
            </w:pPr>
            <w:r w:rsidRPr="009E436C">
              <w:t>PHYS</w:t>
            </w:r>
            <w:r w:rsidRPr="009E436C">
              <w:tab/>
              <w:t>2513 University Physics I</w:t>
            </w:r>
          </w:p>
        </w:tc>
      </w:tr>
      <w:tr w:rsidR="009E436C" w:rsidRPr="009E436C" w:rsidTr="002740B7">
        <w:trPr>
          <w:jc w:val="center"/>
        </w:trPr>
        <w:tc>
          <w:tcPr>
            <w:tcW w:w="396" w:type="dxa"/>
            <w:shd w:val="clear" w:color="auto" w:fill="auto"/>
          </w:tcPr>
          <w:p w:rsidR="009E436C" w:rsidRPr="009E436C" w:rsidRDefault="009E436C" w:rsidP="009E436C">
            <w:pPr>
              <w:contextualSpacing/>
              <w:rPr>
                <w:rFonts w:eastAsia="SimSun"/>
                <w:color w:val="000000"/>
                <w:sz w:val="22"/>
                <w:szCs w:val="22"/>
              </w:rPr>
            </w:pPr>
          </w:p>
        </w:tc>
        <w:tc>
          <w:tcPr>
            <w:tcW w:w="4032" w:type="dxa"/>
            <w:shd w:val="clear" w:color="auto" w:fill="auto"/>
          </w:tcPr>
          <w:p w:rsidR="009E436C" w:rsidRPr="009E436C" w:rsidRDefault="009E436C" w:rsidP="004C42A5">
            <w:pPr>
              <w:numPr>
                <w:ilvl w:val="0"/>
                <w:numId w:val="4"/>
              </w:numPr>
              <w:spacing w:after="160" w:line="259" w:lineRule="auto"/>
              <w:contextualSpacing/>
              <w:rPr>
                <w:rFonts w:eastAsia="SimSun"/>
                <w:color w:val="000000"/>
              </w:rPr>
            </w:pPr>
            <w:r w:rsidRPr="009E436C">
              <w:rPr>
                <w:rFonts w:eastAsia="SimSun"/>
                <w:color w:val="000000"/>
              </w:rPr>
              <w:t>*Indicate whether a required, elective, or selected elective (as per definition provided) course in the program</w:t>
            </w:r>
          </w:p>
          <w:p w:rsidR="009E436C" w:rsidRPr="009E436C" w:rsidRDefault="009E436C" w:rsidP="009E436C">
            <w:pPr>
              <w:ind w:left="360"/>
              <w:contextualSpacing/>
              <w:rPr>
                <w:rFonts w:eastAsia="SimSun"/>
                <w:color w:val="000000"/>
              </w:rPr>
            </w:pPr>
          </w:p>
        </w:tc>
        <w:tc>
          <w:tcPr>
            <w:tcW w:w="6390" w:type="dxa"/>
            <w:shd w:val="clear" w:color="auto" w:fill="auto"/>
          </w:tcPr>
          <w:p w:rsidR="009E436C" w:rsidRPr="009E436C" w:rsidRDefault="009E436C" w:rsidP="009E436C">
            <w:pPr>
              <w:contextualSpacing/>
              <w:rPr>
                <w:rFonts w:eastAsia="SimSun"/>
                <w:color w:val="000000"/>
                <w:sz w:val="22"/>
                <w:szCs w:val="22"/>
              </w:rPr>
            </w:pPr>
            <w:r w:rsidRPr="009E436C">
              <w:rPr>
                <w:rFonts w:eastAsia="SimSun"/>
                <w:color w:val="000000"/>
                <w:sz w:val="22"/>
                <w:szCs w:val="22"/>
              </w:rPr>
              <w:t>Required</w:t>
            </w:r>
          </w:p>
        </w:tc>
      </w:tr>
      <w:tr w:rsidR="009E436C" w:rsidRPr="009E436C" w:rsidTr="002740B7">
        <w:trPr>
          <w:jc w:val="center"/>
        </w:trPr>
        <w:tc>
          <w:tcPr>
            <w:tcW w:w="396" w:type="dxa"/>
            <w:shd w:val="clear" w:color="auto" w:fill="auto"/>
          </w:tcPr>
          <w:p w:rsidR="009E436C" w:rsidRPr="009E436C" w:rsidRDefault="009E436C" w:rsidP="009E436C">
            <w:pPr>
              <w:contextualSpacing/>
              <w:rPr>
                <w:rFonts w:eastAsia="SimSun"/>
                <w:b/>
                <w:bCs/>
                <w:color w:val="000000"/>
              </w:rPr>
            </w:pPr>
            <w:r w:rsidRPr="009E436C">
              <w:rPr>
                <w:rFonts w:eastAsia="SimSun"/>
                <w:b/>
                <w:bCs/>
                <w:color w:val="000000"/>
              </w:rPr>
              <w:t>6.</w:t>
            </w:r>
          </w:p>
        </w:tc>
        <w:tc>
          <w:tcPr>
            <w:tcW w:w="4032" w:type="dxa"/>
            <w:shd w:val="clear" w:color="auto" w:fill="auto"/>
          </w:tcPr>
          <w:p w:rsidR="009E436C" w:rsidRPr="009E436C" w:rsidRDefault="009E436C" w:rsidP="009E436C">
            <w:pPr>
              <w:contextualSpacing/>
              <w:rPr>
                <w:rFonts w:eastAsia="SimSun"/>
                <w:b/>
                <w:bCs/>
                <w:color w:val="000000"/>
              </w:rPr>
            </w:pPr>
            <w:r w:rsidRPr="009E436C">
              <w:rPr>
                <w:rFonts w:eastAsia="SimSun"/>
                <w:b/>
                <w:bCs/>
                <w:color w:val="000000"/>
              </w:rPr>
              <w:t>Specific goals for the course</w:t>
            </w:r>
          </w:p>
        </w:tc>
        <w:tc>
          <w:tcPr>
            <w:tcW w:w="6390" w:type="dxa"/>
            <w:shd w:val="clear" w:color="auto" w:fill="auto"/>
          </w:tcPr>
          <w:p w:rsidR="009E436C" w:rsidRPr="009E436C" w:rsidRDefault="009E436C" w:rsidP="009E436C">
            <w:pPr>
              <w:ind w:left="-14" w:firstLine="14"/>
              <w:rPr>
                <w:rFonts w:eastAsia="SimSun"/>
                <w:color w:val="000000"/>
              </w:rPr>
            </w:pPr>
            <w:r w:rsidRPr="009E436C">
              <w:rPr>
                <w:rFonts w:eastAsia="SimSun"/>
                <w:color w:val="000000"/>
              </w:rPr>
              <w:t>Students will be able to :</w:t>
            </w:r>
          </w:p>
        </w:tc>
      </w:tr>
      <w:tr w:rsidR="009E436C" w:rsidRPr="009E436C" w:rsidTr="002740B7">
        <w:trPr>
          <w:trHeight w:val="620"/>
          <w:jc w:val="center"/>
        </w:trPr>
        <w:tc>
          <w:tcPr>
            <w:tcW w:w="396" w:type="dxa"/>
            <w:shd w:val="clear" w:color="auto" w:fill="auto"/>
          </w:tcPr>
          <w:p w:rsidR="009E436C" w:rsidRPr="009E436C" w:rsidRDefault="009E436C" w:rsidP="009E436C">
            <w:pPr>
              <w:contextualSpacing/>
              <w:rPr>
                <w:rFonts w:eastAsia="SimSun"/>
                <w:color w:val="000000"/>
                <w:sz w:val="22"/>
                <w:szCs w:val="22"/>
              </w:rPr>
            </w:pPr>
          </w:p>
        </w:tc>
        <w:tc>
          <w:tcPr>
            <w:tcW w:w="4032" w:type="dxa"/>
            <w:shd w:val="clear" w:color="auto" w:fill="auto"/>
          </w:tcPr>
          <w:p w:rsidR="009E436C" w:rsidRPr="009E436C" w:rsidRDefault="009E436C" w:rsidP="004C42A5">
            <w:pPr>
              <w:numPr>
                <w:ilvl w:val="0"/>
                <w:numId w:val="5"/>
              </w:numPr>
              <w:spacing w:after="160" w:line="259" w:lineRule="auto"/>
              <w:ind w:left="331" w:hanging="331"/>
              <w:contextualSpacing/>
              <w:rPr>
                <w:rFonts w:eastAsia="SimSun"/>
                <w:color w:val="000000"/>
              </w:rPr>
            </w:pPr>
            <w:r w:rsidRPr="009E436C">
              <w:rPr>
                <w:rFonts w:eastAsia="SimSun"/>
                <w:color w:val="000000"/>
              </w:rPr>
              <w:t xml:space="preserve">specific outcomes of instruction </w:t>
            </w:r>
          </w:p>
          <w:p w:rsidR="009E436C" w:rsidRPr="009E436C" w:rsidRDefault="009E436C" w:rsidP="009E436C">
            <w:pPr>
              <w:contextualSpacing/>
              <w:rPr>
                <w:rFonts w:eastAsia="SimSun"/>
                <w:color w:val="000000"/>
                <w:sz w:val="22"/>
                <w:szCs w:val="22"/>
              </w:rPr>
            </w:pPr>
          </w:p>
        </w:tc>
        <w:tc>
          <w:tcPr>
            <w:tcW w:w="6390" w:type="dxa"/>
            <w:shd w:val="clear" w:color="auto" w:fill="auto"/>
          </w:tcPr>
          <w:p w:rsidR="009E436C" w:rsidRPr="009E436C" w:rsidRDefault="009E436C" w:rsidP="004C42A5">
            <w:pPr>
              <w:numPr>
                <w:ilvl w:val="0"/>
                <w:numId w:val="6"/>
              </w:num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160" w:line="259" w:lineRule="auto"/>
              <w:contextualSpacing/>
              <w:rPr>
                <w:sz w:val="22"/>
              </w:rPr>
            </w:pPr>
            <w:r w:rsidRPr="009E436C">
              <w:rPr>
                <w:sz w:val="22"/>
              </w:rPr>
              <w:t>Understanding of the laws of thermodynamics and apply them</w:t>
            </w:r>
          </w:p>
          <w:p w:rsidR="009E436C" w:rsidRPr="009E436C" w:rsidRDefault="009E436C" w:rsidP="004C42A5">
            <w:pPr>
              <w:numPr>
                <w:ilvl w:val="0"/>
                <w:numId w:val="6"/>
              </w:num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160" w:line="259" w:lineRule="auto"/>
              <w:contextualSpacing/>
              <w:rPr>
                <w:sz w:val="22"/>
              </w:rPr>
            </w:pPr>
            <w:r w:rsidRPr="009E436C">
              <w:rPr>
                <w:sz w:val="22"/>
              </w:rPr>
              <w:t>Understand of thermodynamic properties and calculate them</w:t>
            </w:r>
          </w:p>
          <w:p w:rsidR="009E436C" w:rsidRPr="009E436C" w:rsidRDefault="009E436C" w:rsidP="004C42A5">
            <w:pPr>
              <w:numPr>
                <w:ilvl w:val="0"/>
                <w:numId w:val="6"/>
              </w:num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160" w:line="259" w:lineRule="auto"/>
              <w:contextualSpacing/>
              <w:rPr>
                <w:sz w:val="22"/>
                <w:szCs w:val="20"/>
              </w:rPr>
            </w:pPr>
            <w:r w:rsidRPr="009E436C">
              <w:rPr>
                <w:sz w:val="22"/>
              </w:rPr>
              <w:t>Make thermodynamic calculations for flow processes, power cycles and refrigerators</w:t>
            </w:r>
          </w:p>
          <w:p w:rsidR="009E436C" w:rsidRPr="009E436C" w:rsidRDefault="009E436C" w:rsidP="004C42A5">
            <w:pPr>
              <w:numPr>
                <w:ilvl w:val="0"/>
                <w:numId w:val="6"/>
              </w:num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160" w:line="259" w:lineRule="auto"/>
              <w:contextualSpacing/>
              <w:rPr>
                <w:sz w:val="22"/>
                <w:szCs w:val="20"/>
              </w:rPr>
            </w:pPr>
            <w:r w:rsidRPr="009E436C">
              <w:rPr>
                <w:sz w:val="22"/>
              </w:rPr>
              <w:t>Analyze systems and determine feasibility based on consistency with the 1st and 2nd laws of thermodynamics.</w:t>
            </w:r>
          </w:p>
        </w:tc>
      </w:tr>
      <w:tr w:rsidR="009E436C" w:rsidRPr="009E436C" w:rsidTr="002740B7">
        <w:trPr>
          <w:jc w:val="center"/>
        </w:trPr>
        <w:tc>
          <w:tcPr>
            <w:tcW w:w="396" w:type="dxa"/>
            <w:shd w:val="clear" w:color="auto" w:fill="auto"/>
          </w:tcPr>
          <w:p w:rsidR="009E436C" w:rsidRPr="009E436C" w:rsidRDefault="009E436C" w:rsidP="009E436C">
            <w:pPr>
              <w:contextualSpacing/>
              <w:rPr>
                <w:rFonts w:eastAsia="SimSun"/>
                <w:color w:val="000000"/>
              </w:rPr>
            </w:pPr>
          </w:p>
        </w:tc>
        <w:tc>
          <w:tcPr>
            <w:tcW w:w="4032" w:type="dxa"/>
            <w:shd w:val="clear" w:color="auto" w:fill="auto"/>
          </w:tcPr>
          <w:p w:rsidR="009E436C" w:rsidRPr="009E436C" w:rsidRDefault="009E436C" w:rsidP="004C42A5">
            <w:pPr>
              <w:numPr>
                <w:ilvl w:val="0"/>
                <w:numId w:val="5"/>
              </w:numPr>
              <w:spacing w:after="160" w:line="259" w:lineRule="auto"/>
              <w:ind w:left="330" w:hanging="269"/>
              <w:contextualSpacing/>
              <w:rPr>
                <w:rFonts w:eastAsia="SimSun"/>
                <w:color w:val="000000"/>
              </w:rPr>
            </w:pPr>
            <w:r w:rsidRPr="009E436C">
              <w:rPr>
                <w:rFonts w:eastAsia="SimSun"/>
                <w:color w:val="000000"/>
              </w:rPr>
              <w:t>Explicitly indicate which of the student outcomes listed in Criterion 3 or any other outcomes are addressed by the course.</w:t>
            </w:r>
          </w:p>
        </w:tc>
        <w:tc>
          <w:tcPr>
            <w:tcW w:w="6390" w:type="dxa"/>
            <w:shd w:val="clear" w:color="auto" w:fill="auto"/>
          </w:tcPr>
          <w:p w:rsidR="009E436C" w:rsidRPr="009E436C" w:rsidRDefault="009E436C" w:rsidP="009E436C">
            <w:pPr>
              <w:contextualSpacing/>
              <w:rPr>
                <w:rFonts w:eastAsia="SimSun"/>
                <w:color w:val="000000"/>
              </w:rPr>
            </w:pPr>
            <w:r w:rsidRPr="009E436C">
              <w:rPr>
                <w:rFonts w:eastAsia="SimSun"/>
                <w:color w:val="000000"/>
              </w:rPr>
              <w:t>This course addresses the following student learning outcome determined by the department:</w:t>
            </w:r>
          </w:p>
          <w:p w:rsidR="009E436C" w:rsidRPr="009E436C" w:rsidRDefault="009E436C" w:rsidP="009E436C">
            <w:pPr>
              <w:contextualSpacing/>
              <w:rPr>
                <w:rFonts w:eastAsia="SimSun"/>
                <w:color w:val="000000"/>
              </w:rPr>
            </w:pPr>
          </w:p>
          <w:p w:rsidR="009E436C" w:rsidRPr="009E436C" w:rsidRDefault="009E436C" w:rsidP="009E436C">
            <w:pPr>
              <w:contextualSpacing/>
              <w:rPr>
                <w:rFonts w:eastAsia="SimSun"/>
                <w:b/>
                <w:bCs/>
                <w:color w:val="000000"/>
              </w:rPr>
            </w:pPr>
            <w:r w:rsidRPr="009E436C">
              <w:rPr>
                <w:rFonts w:eastAsia="SimSun"/>
                <w:b/>
                <w:bCs/>
                <w:color w:val="000000"/>
              </w:rPr>
              <w:t>Outcome D1</w:t>
            </w:r>
          </w:p>
          <w:p w:rsidR="009E436C" w:rsidRPr="009E436C" w:rsidRDefault="009E436C" w:rsidP="009E436C">
            <w:pPr>
              <w:rPr>
                <w:rFonts w:eastAsia="SimSun"/>
                <w:color w:val="000000"/>
              </w:rPr>
            </w:pPr>
            <w:r w:rsidRPr="009E436C">
              <w:rPr>
                <w:bCs/>
                <w:color w:val="000000"/>
              </w:rPr>
              <w:t>Ability to identify, formulate, and solve fundamental engineering problems in thermodynamics by applying principles of engineering, science, and mathematics.</w:t>
            </w:r>
          </w:p>
        </w:tc>
      </w:tr>
      <w:tr w:rsidR="009E436C" w:rsidRPr="009E436C" w:rsidTr="002740B7">
        <w:trPr>
          <w:jc w:val="center"/>
        </w:trPr>
        <w:tc>
          <w:tcPr>
            <w:tcW w:w="396" w:type="dxa"/>
            <w:shd w:val="clear" w:color="auto" w:fill="auto"/>
          </w:tcPr>
          <w:p w:rsidR="009E436C" w:rsidRPr="009E436C" w:rsidRDefault="009E436C" w:rsidP="009E436C">
            <w:pPr>
              <w:contextualSpacing/>
              <w:rPr>
                <w:rFonts w:eastAsia="SimSun"/>
              </w:rPr>
            </w:pPr>
            <w:r w:rsidRPr="009E436C">
              <w:rPr>
                <w:rFonts w:eastAsia="SimSun"/>
              </w:rPr>
              <w:lastRenderedPageBreak/>
              <w:t>7</w:t>
            </w:r>
          </w:p>
        </w:tc>
        <w:tc>
          <w:tcPr>
            <w:tcW w:w="4032" w:type="dxa"/>
            <w:shd w:val="clear" w:color="auto" w:fill="auto"/>
          </w:tcPr>
          <w:p w:rsidR="009E436C" w:rsidRPr="009E436C" w:rsidRDefault="009E436C" w:rsidP="009E436C">
            <w:pPr>
              <w:contextualSpacing/>
              <w:rPr>
                <w:rFonts w:eastAsia="SimSun"/>
              </w:rPr>
            </w:pPr>
            <w:r w:rsidRPr="009E436C">
              <w:rPr>
                <w:rFonts w:eastAsia="SimSun"/>
              </w:rPr>
              <w:t>Brief list of topics to be covered</w:t>
            </w:r>
          </w:p>
          <w:p w:rsidR="009E436C" w:rsidRPr="009E436C" w:rsidRDefault="009E436C" w:rsidP="009E436C">
            <w:pPr>
              <w:ind w:left="360"/>
              <w:contextualSpacing/>
              <w:rPr>
                <w:rFonts w:eastAsia="SimSun"/>
                <w:color w:val="696867"/>
              </w:rPr>
            </w:pPr>
            <w:r w:rsidRPr="009E436C">
              <w:rPr>
                <w:rFonts w:eastAsia="SimSun"/>
                <w:color w:val="696867"/>
              </w:rPr>
              <w:br w:type="page"/>
            </w:r>
          </w:p>
        </w:tc>
        <w:tc>
          <w:tcPr>
            <w:tcW w:w="6390" w:type="dxa"/>
            <w:shd w:val="clear" w:color="auto" w:fill="auto"/>
          </w:tcPr>
          <w:p w:rsidR="009E436C" w:rsidRPr="009E436C" w:rsidRDefault="009E436C" w:rsidP="004C42A5">
            <w:pPr>
              <w:numPr>
                <w:ilvl w:val="0"/>
                <w:numId w:val="7"/>
              </w:numPr>
              <w:tabs>
                <w:tab w:val="left" w:pos="0"/>
                <w:tab w:val="left" w:pos="5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right" w:pos="10084"/>
              </w:tabs>
              <w:spacing w:after="160" w:line="259" w:lineRule="auto"/>
              <w:contextualSpacing/>
            </w:pPr>
            <w:r w:rsidRPr="009E436C">
              <w:t>Introduction, Dimensions and Units, Fundamental and Secondary Quantities</w:t>
            </w:r>
            <w:r w:rsidRPr="009E436C">
              <w:tab/>
              <w:t>(3 hours)</w:t>
            </w:r>
          </w:p>
          <w:p w:rsidR="009E436C" w:rsidRPr="009E436C" w:rsidRDefault="009E436C" w:rsidP="004C42A5">
            <w:pPr>
              <w:numPr>
                <w:ilvl w:val="0"/>
                <w:numId w:val="7"/>
              </w:numPr>
              <w:tabs>
                <w:tab w:val="left" w:pos="0"/>
                <w:tab w:val="left" w:pos="5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right" w:pos="10084"/>
              </w:tabs>
              <w:spacing w:after="160" w:line="259" w:lineRule="auto"/>
              <w:contextualSpacing/>
            </w:pPr>
            <w:r w:rsidRPr="009E436C">
              <w:t>State Properties/Functions and Path Functions, Open and Closed systems, Equilibrium, The 1st Law of Thermodynamics, the Phase Rule and Equations for Process Calculations (7 hours)</w:t>
            </w:r>
          </w:p>
          <w:p w:rsidR="009E436C" w:rsidRPr="009E436C" w:rsidRDefault="009E436C" w:rsidP="004C42A5">
            <w:pPr>
              <w:numPr>
                <w:ilvl w:val="0"/>
                <w:numId w:val="7"/>
              </w:numPr>
              <w:tabs>
                <w:tab w:val="left" w:pos="0"/>
                <w:tab w:val="left" w:pos="5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right" w:pos="10084"/>
              </w:tabs>
              <w:spacing w:after="160" w:line="259" w:lineRule="auto"/>
              <w:contextualSpacing/>
            </w:pPr>
            <w:r w:rsidRPr="009E436C">
              <w:t>The 2nd Law of Thermodynamics, Entropy, Heat Engines and Carnot’s Theorem, and The 3rd Law of Thermodynamics (5 hours)</w:t>
            </w:r>
          </w:p>
          <w:p w:rsidR="009E436C" w:rsidRPr="009E436C" w:rsidRDefault="009E436C" w:rsidP="004C42A5">
            <w:pPr>
              <w:numPr>
                <w:ilvl w:val="0"/>
                <w:numId w:val="7"/>
              </w:numPr>
              <w:tabs>
                <w:tab w:val="left" w:pos="0"/>
                <w:tab w:val="left" w:pos="5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right" w:pos="10084"/>
              </w:tabs>
              <w:spacing w:after="160" w:line="259" w:lineRule="auto"/>
              <w:contextualSpacing/>
            </w:pPr>
            <w:r w:rsidRPr="009E436C">
              <w:t>PVT Properties of Fluids, Ideal Gas and Virial Equations of State, Cubic Equations and their Applications (7 hours)</w:t>
            </w:r>
          </w:p>
          <w:p w:rsidR="009E436C" w:rsidRPr="009E436C" w:rsidRDefault="009E436C" w:rsidP="004C42A5">
            <w:pPr>
              <w:numPr>
                <w:ilvl w:val="0"/>
                <w:numId w:val="7"/>
              </w:numPr>
              <w:tabs>
                <w:tab w:val="left" w:pos="0"/>
                <w:tab w:val="left" w:pos="5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right" w:pos="10084"/>
              </w:tabs>
              <w:spacing w:after="160" w:line="259" w:lineRule="auto"/>
              <w:contextualSpacing/>
            </w:pPr>
            <w:r w:rsidRPr="009E436C">
              <w:t>Heat Effects, and Heat Effects of Industrial Reactions (4 hours)</w:t>
            </w:r>
          </w:p>
          <w:p w:rsidR="009E436C" w:rsidRPr="009E436C" w:rsidRDefault="009E436C" w:rsidP="004C42A5">
            <w:pPr>
              <w:numPr>
                <w:ilvl w:val="0"/>
                <w:numId w:val="7"/>
              </w:numPr>
              <w:tabs>
                <w:tab w:val="left" w:pos="0"/>
                <w:tab w:val="left" w:pos="5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right" w:pos="10084"/>
              </w:tabs>
              <w:spacing w:after="160" w:line="259" w:lineRule="auto"/>
              <w:contextualSpacing/>
            </w:pPr>
            <w:r w:rsidRPr="009E436C">
              <w:t>Thermodynamic Properties of Fluids and Thermodynamic Diagrams (5 hours)</w:t>
            </w:r>
          </w:p>
          <w:p w:rsidR="009E436C" w:rsidRPr="009E436C" w:rsidRDefault="009E436C" w:rsidP="004C42A5">
            <w:pPr>
              <w:numPr>
                <w:ilvl w:val="0"/>
                <w:numId w:val="7"/>
              </w:numPr>
              <w:tabs>
                <w:tab w:val="left" w:pos="0"/>
                <w:tab w:val="left" w:pos="5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right" w:pos="10084"/>
              </w:tabs>
              <w:spacing w:after="160" w:line="259" w:lineRule="auto"/>
              <w:contextualSpacing/>
              <w:rPr>
                <w:sz w:val="21"/>
              </w:rPr>
            </w:pPr>
            <w:r w:rsidRPr="009E436C">
              <w:t>Application of Thermodynamics to Flow Processes in Ducts, Nozzles, Turbines, Pumps, Compressors and Ejectors (5 hours)</w:t>
            </w:r>
          </w:p>
        </w:tc>
      </w:tr>
    </w:tbl>
    <w:p w:rsidR="007B7380" w:rsidRDefault="007B7380" w:rsidP="00584F07">
      <w:pPr>
        <w:jc w:val="center"/>
        <w:rPr>
          <w:b/>
          <w:bCs/>
          <w:sz w:val="28"/>
          <w:szCs w:val="28"/>
        </w:rPr>
      </w:pPr>
    </w:p>
    <w:p w:rsidR="007A1B0D" w:rsidRDefault="007A1B0D" w:rsidP="00584F07">
      <w:pPr>
        <w:jc w:val="center"/>
        <w:rPr>
          <w:b/>
          <w:bCs/>
          <w:sz w:val="28"/>
          <w:szCs w:val="28"/>
        </w:rPr>
      </w:pPr>
    </w:p>
    <w:p w:rsidR="007A1B0D" w:rsidRDefault="007A1B0D" w:rsidP="00584F07">
      <w:pPr>
        <w:jc w:val="center"/>
        <w:rPr>
          <w:b/>
          <w:bCs/>
          <w:sz w:val="28"/>
          <w:szCs w:val="28"/>
        </w:rPr>
      </w:pPr>
    </w:p>
    <w:p w:rsidR="007A1B0D" w:rsidRDefault="007A1B0D" w:rsidP="00584F07">
      <w:pPr>
        <w:jc w:val="center"/>
        <w:rPr>
          <w:b/>
          <w:bCs/>
          <w:sz w:val="28"/>
          <w:szCs w:val="28"/>
        </w:rPr>
      </w:pPr>
    </w:p>
    <w:p w:rsidR="007A1B0D" w:rsidRDefault="007A1B0D" w:rsidP="00584F07">
      <w:pPr>
        <w:jc w:val="center"/>
        <w:rPr>
          <w:b/>
          <w:bCs/>
          <w:sz w:val="28"/>
          <w:szCs w:val="28"/>
        </w:rPr>
      </w:pPr>
    </w:p>
    <w:p w:rsidR="007A1B0D" w:rsidRDefault="007A1B0D" w:rsidP="00584F07">
      <w:pPr>
        <w:jc w:val="center"/>
        <w:rPr>
          <w:b/>
          <w:bCs/>
          <w:sz w:val="28"/>
          <w:szCs w:val="28"/>
        </w:rPr>
      </w:pPr>
    </w:p>
    <w:p w:rsidR="007A1B0D" w:rsidRDefault="007A1B0D" w:rsidP="00584F07">
      <w:pPr>
        <w:jc w:val="center"/>
        <w:rPr>
          <w:b/>
          <w:bCs/>
          <w:sz w:val="28"/>
          <w:szCs w:val="28"/>
        </w:rPr>
      </w:pPr>
    </w:p>
    <w:p w:rsidR="007A1B0D" w:rsidRDefault="007A1B0D" w:rsidP="00584F07">
      <w:pPr>
        <w:jc w:val="center"/>
        <w:rPr>
          <w:b/>
          <w:bCs/>
          <w:sz w:val="28"/>
          <w:szCs w:val="28"/>
        </w:rPr>
      </w:pPr>
    </w:p>
    <w:p w:rsidR="007A1B0D" w:rsidRDefault="007A1B0D" w:rsidP="00584F07">
      <w:pPr>
        <w:jc w:val="center"/>
        <w:rPr>
          <w:b/>
          <w:bCs/>
          <w:sz w:val="28"/>
          <w:szCs w:val="28"/>
        </w:rPr>
      </w:pPr>
    </w:p>
    <w:p w:rsidR="007A1B0D" w:rsidRDefault="007A1B0D" w:rsidP="00584F07">
      <w:pPr>
        <w:jc w:val="center"/>
        <w:rPr>
          <w:b/>
          <w:bCs/>
          <w:sz w:val="28"/>
          <w:szCs w:val="28"/>
        </w:rPr>
      </w:pPr>
    </w:p>
    <w:p w:rsidR="007A1B0D" w:rsidRDefault="007A1B0D" w:rsidP="00584F07">
      <w:pPr>
        <w:jc w:val="center"/>
        <w:rPr>
          <w:b/>
          <w:bCs/>
          <w:sz w:val="28"/>
          <w:szCs w:val="28"/>
        </w:rPr>
      </w:pPr>
    </w:p>
    <w:p w:rsidR="007A1B0D" w:rsidRDefault="007A1B0D" w:rsidP="00584F07">
      <w:pPr>
        <w:jc w:val="center"/>
        <w:rPr>
          <w:b/>
          <w:bCs/>
          <w:sz w:val="28"/>
          <w:szCs w:val="28"/>
        </w:rPr>
      </w:pPr>
    </w:p>
    <w:p w:rsidR="007A1B0D" w:rsidRDefault="007A1B0D" w:rsidP="00584F07">
      <w:pPr>
        <w:jc w:val="center"/>
        <w:rPr>
          <w:b/>
          <w:bCs/>
          <w:sz w:val="28"/>
          <w:szCs w:val="28"/>
        </w:rPr>
      </w:pPr>
    </w:p>
    <w:p w:rsidR="007A1B0D" w:rsidRDefault="007A1B0D" w:rsidP="00584F07">
      <w:pPr>
        <w:jc w:val="center"/>
        <w:rPr>
          <w:b/>
          <w:bCs/>
          <w:sz w:val="28"/>
          <w:szCs w:val="28"/>
        </w:rPr>
      </w:pPr>
    </w:p>
    <w:p w:rsidR="007A1B0D" w:rsidRDefault="007A1B0D" w:rsidP="00584F07">
      <w:pPr>
        <w:jc w:val="center"/>
        <w:rPr>
          <w:b/>
          <w:bCs/>
          <w:sz w:val="28"/>
          <w:szCs w:val="28"/>
        </w:rPr>
      </w:pPr>
    </w:p>
    <w:p w:rsidR="007A1B0D" w:rsidRDefault="007A1B0D" w:rsidP="00584F07">
      <w:pPr>
        <w:jc w:val="center"/>
        <w:rPr>
          <w:b/>
          <w:bCs/>
          <w:sz w:val="28"/>
          <w:szCs w:val="28"/>
        </w:rPr>
      </w:pPr>
    </w:p>
    <w:p w:rsidR="007A1B0D" w:rsidRDefault="007A1B0D" w:rsidP="00584F07">
      <w:pPr>
        <w:jc w:val="center"/>
        <w:rPr>
          <w:b/>
          <w:bCs/>
          <w:sz w:val="28"/>
          <w:szCs w:val="28"/>
        </w:rPr>
      </w:pPr>
    </w:p>
    <w:p w:rsidR="007A1B0D" w:rsidRDefault="007A1B0D" w:rsidP="00584F07">
      <w:pPr>
        <w:jc w:val="center"/>
        <w:rPr>
          <w:b/>
          <w:bCs/>
          <w:sz w:val="28"/>
          <w:szCs w:val="28"/>
        </w:rPr>
      </w:pPr>
    </w:p>
    <w:p w:rsidR="007A1B0D" w:rsidRDefault="007A1B0D" w:rsidP="00584F07">
      <w:pPr>
        <w:jc w:val="center"/>
        <w:rPr>
          <w:b/>
          <w:bCs/>
          <w:sz w:val="28"/>
          <w:szCs w:val="28"/>
        </w:rPr>
      </w:pPr>
    </w:p>
    <w:p w:rsidR="007A1B0D" w:rsidRDefault="007A1B0D" w:rsidP="00584F07">
      <w:pPr>
        <w:jc w:val="center"/>
        <w:rPr>
          <w:b/>
          <w:bCs/>
          <w:sz w:val="28"/>
          <w:szCs w:val="28"/>
        </w:rPr>
      </w:pPr>
    </w:p>
    <w:p w:rsidR="007A1B0D" w:rsidRDefault="007A1B0D" w:rsidP="00584F07">
      <w:pPr>
        <w:jc w:val="center"/>
        <w:rPr>
          <w:b/>
          <w:bCs/>
          <w:sz w:val="28"/>
          <w:szCs w:val="28"/>
        </w:rPr>
      </w:pPr>
    </w:p>
    <w:p w:rsidR="007A1B0D" w:rsidRDefault="007A1B0D" w:rsidP="00584F07">
      <w:pPr>
        <w:jc w:val="center"/>
        <w:rPr>
          <w:b/>
          <w:bCs/>
          <w:sz w:val="28"/>
          <w:szCs w:val="28"/>
        </w:rPr>
      </w:pPr>
    </w:p>
    <w:p w:rsidR="00584F07" w:rsidRDefault="00584F07" w:rsidP="00584F07">
      <w:pPr>
        <w:jc w:val="center"/>
        <w:rPr>
          <w:b/>
          <w:bCs/>
          <w:sz w:val="28"/>
          <w:szCs w:val="28"/>
        </w:rPr>
      </w:pPr>
      <w:r w:rsidRPr="00584F07">
        <w:rPr>
          <w:b/>
          <w:bCs/>
          <w:sz w:val="28"/>
          <w:szCs w:val="28"/>
        </w:rPr>
        <w:lastRenderedPageBreak/>
        <w:t>Additional Course Syllabus Information</w:t>
      </w:r>
    </w:p>
    <w:p w:rsidR="007A1B0D" w:rsidRPr="007A1B0D" w:rsidRDefault="007A1B0D" w:rsidP="007A1B0D">
      <w:pPr>
        <w:jc w:val="both"/>
        <w:rPr>
          <w:b/>
          <w:bCs/>
          <w:sz w:val="20"/>
          <w:szCs w:val="20"/>
        </w:rPr>
      </w:pPr>
      <w:r w:rsidRPr="007A1B0D">
        <w:rPr>
          <w:b/>
          <w:bCs/>
          <w:sz w:val="20"/>
          <w:szCs w:val="20"/>
        </w:rPr>
        <w:t>Office Hours: MWF 10:00 A. M. - 11:30 A.M. &amp; 2:00 P.M. – 3:00 P.M.; F 2:00 P.M. - 4:00 P.M.</w:t>
      </w:r>
    </w:p>
    <w:p w:rsidR="007A1B0D" w:rsidRPr="007A1B0D" w:rsidRDefault="007A1B0D" w:rsidP="007A1B0D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Office Location</w:t>
      </w:r>
      <w:r w:rsidRPr="007A1B0D">
        <w:rPr>
          <w:b/>
          <w:bCs/>
          <w:sz w:val="20"/>
          <w:szCs w:val="20"/>
        </w:rPr>
        <w:t xml:space="preserve">: </w:t>
      </w:r>
      <w:r>
        <w:rPr>
          <w:b/>
          <w:bCs/>
          <w:sz w:val="20"/>
          <w:szCs w:val="20"/>
        </w:rPr>
        <w:t>C.L. Wilson 200A</w:t>
      </w:r>
    </w:p>
    <w:p w:rsidR="007A1B0D" w:rsidRPr="007A1B0D" w:rsidRDefault="007A1B0D" w:rsidP="007A1B0D">
      <w:pPr>
        <w:jc w:val="both"/>
        <w:rPr>
          <w:b/>
          <w:bCs/>
          <w:sz w:val="20"/>
          <w:szCs w:val="20"/>
        </w:rPr>
      </w:pPr>
      <w:r w:rsidRPr="007A1B0D">
        <w:rPr>
          <w:b/>
          <w:bCs/>
          <w:sz w:val="20"/>
          <w:szCs w:val="20"/>
        </w:rPr>
        <w:t>Course Location: Juvenile Justice Building 257</w:t>
      </w:r>
    </w:p>
    <w:p w:rsidR="009C0C81" w:rsidRDefault="007A1B0D" w:rsidP="007A1B0D">
      <w:pPr>
        <w:jc w:val="both"/>
        <w:rPr>
          <w:b/>
          <w:bCs/>
          <w:sz w:val="20"/>
          <w:szCs w:val="20"/>
        </w:rPr>
      </w:pPr>
      <w:r w:rsidRPr="007A1B0D">
        <w:rPr>
          <w:b/>
          <w:bCs/>
          <w:sz w:val="20"/>
          <w:szCs w:val="20"/>
        </w:rPr>
        <w:t>Class Meeting Days &amp; Times: MWF 12:00-12:50 PM (Lecture); W 5:30-6:20 PM (Recitation)</w:t>
      </w:r>
    </w:p>
    <w:p w:rsidR="007A1B0D" w:rsidRDefault="007A1B0D" w:rsidP="007A1B0D">
      <w:pPr>
        <w:jc w:val="both"/>
        <w:rPr>
          <w:b/>
          <w:bCs/>
          <w:sz w:val="20"/>
          <w:szCs w:val="20"/>
        </w:rPr>
      </w:pPr>
    </w:p>
    <w:p w:rsidR="00580487" w:rsidRDefault="00580487" w:rsidP="00584F07">
      <w:pPr>
        <w:pStyle w:val="CorePlainFull"/>
      </w:pPr>
      <w:r w:rsidRPr="00C309D3">
        <w:t>Table 1 Co</w:t>
      </w:r>
      <w:r>
        <w:t>u</w:t>
      </w:r>
      <w:r w:rsidRPr="00C309D3">
        <w:t>rse Matrix Showing Outcomes covered in Various Courses</w:t>
      </w:r>
    </w:p>
    <w:p w:rsidR="008C0AAA" w:rsidRDefault="0022124B" w:rsidP="00584F07">
      <w:pPr>
        <w:pStyle w:val="CorePlainFull"/>
      </w:pPr>
      <w:r w:rsidRPr="0022124B">
        <w:rPr>
          <w:noProof/>
        </w:rPr>
        <w:drawing>
          <wp:inline distT="0" distB="0" distL="0" distR="0">
            <wp:extent cx="6390005" cy="5324475"/>
            <wp:effectExtent l="0" t="0" r="0" b="9525"/>
            <wp:docPr id="2288" name="Picture 2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706" cy="5402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440" w:type="dxa"/>
        <w:tblLayout w:type="fixed"/>
        <w:tblLook w:val="00A0" w:firstRow="1" w:lastRow="0" w:firstColumn="1" w:lastColumn="0" w:noHBand="0" w:noVBand="0"/>
      </w:tblPr>
      <w:tblGrid>
        <w:gridCol w:w="1368"/>
        <w:gridCol w:w="9072"/>
      </w:tblGrid>
      <w:tr w:rsidR="007A1B0D" w:rsidRPr="00312541" w:rsidTr="0022124B">
        <w:tc>
          <w:tcPr>
            <w:tcW w:w="10440" w:type="dxa"/>
            <w:gridSpan w:val="2"/>
          </w:tcPr>
          <w:p w:rsidR="007A1B0D" w:rsidRPr="009733E7" w:rsidRDefault="007A1B0D" w:rsidP="007A1B0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A1B0D" w:rsidRPr="00312541" w:rsidTr="0022124B">
        <w:tc>
          <w:tcPr>
            <w:tcW w:w="10440" w:type="dxa"/>
            <w:gridSpan w:val="2"/>
          </w:tcPr>
          <w:p w:rsidR="007A1B0D" w:rsidRPr="009733E7" w:rsidRDefault="007A1B0D" w:rsidP="007A1B0D">
            <w:pPr>
              <w:pStyle w:val="BodyText"/>
              <w:rPr>
                <w:rFonts w:ascii="Arial" w:hAnsi="Arial" w:cs="Arial"/>
                <w:b/>
                <w:szCs w:val="20"/>
              </w:rPr>
            </w:pPr>
            <w:r w:rsidRPr="009733E7">
              <w:rPr>
                <w:rFonts w:ascii="Arial" w:hAnsi="Arial" w:cs="Arial"/>
                <w:b/>
                <w:szCs w:val="20"/>
              </w:rPr>
              <w:t>Grading Policy</w:t>
            </w:r>
          </w:p>
        </w:tc>
      </w:tr>
      <w:tr w:rsidR="007A1B0D" w:rsidRPr="00312541" w:rsidTr="0022124B">
        <w:tc>
          <w:tcPr>
            <w:tcW w:w="1368" w:type="dxa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75"/>
              <w:gridCol w:w="1260"/>
              <w:gridCol w:w="1260"/>
              <w:gridCol w:w="1260"/>
              <w:gridCol w:w="1267"/>
            </w:tblGrid>
            <w:tr w:rsidR="007A1B0D" w:rsidRPr="009733E7" w:rsidTr="002740B7">
              <w:tc>
                <w:tcPr>
                  <w:tcW w:w="1975" w:type="dxa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Item (Averages)</w:t>
                  </w:r>
                </w:p>
              </w:tc>
              <w:tc>
                <w:tcPr>
                  <w:tcW w:w="1260" w:type="dxa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Weight %</w:t>
                  </w:r>
                </w:p>
              </w:tc>
              <w:tc>
                <w:tcPr>
                  <w:tcW w:w="1260" w:type="dxa"/>
                  <w:vMerge w:val="restart"/>
                  <w:shd w:val="clear" w:color="auto" w:fill="A6A6A6" w:themeFill="background1" w:themeFillShade="A6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</w:p>
              </w:tc>
              <w:tc>
                <w:tcPr>
                  <w:tcW w:w="1260" w:type="dxa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Grade</w:t>
                  </w:r>
                </w:p>
              </w:tc>
              <w:tc>
                <w:tcPr>
                  <w:tcW w:w="1267" w:type="dxa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Percentages</w:t>
                  </w:r>
                </w:p>
              </w:tc>
            </w:tr>
            <w:tr w:rsidR="007A1B0D" w:rsidRPr="009733E7" w:rsidTr="002740B7">
              <w:tc>
                <w:tcPr>
                  <w:tcW w:w="1975" w:type="dxa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Homework</w:t>
                  </w:r>
                </w:p>
              </w:tc>
              <w:tc>
                <w:tcPr>
                  <w:tcW w:w="1260" w:type="dxa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10</w:t>
                  </w:r>
                </w:p>
              </w:tc>
              <w:tc>
                <w:tcPr>
                  <w:tcW w:w="1260" w:type="dxa"/>
                  <w:vMerge/>
                  <w:shd w:val="clear" w:color="auto" w:fill="A6A6A6" w:themeFill="background1" w:themeFillShade="A6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</w:p>
              </w:tc>
              <w:tc>
                <w:tcPr>
                  <w:tcW w:w="1260" w:type="dxa"/>
                  <w:vMerge w:val="restart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A</w:t>
                  </w:r>
                </w:p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B</w:t>
                  </w:r>
                </w:p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C</w:t>
                  </w:r>
                </w:p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D</w:t>
                  </w:r>
                </w:p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F</w:t>
                  </w:r>
                </w:p>
              </w:tc>
              <w:tc>
                <w:tcPr>
                  <w:tcW w:w="1267" w:type="dxa"/>
                  <w:vMerge w:val="restart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100-90</w:t>
                  </w:r>
                </w:p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89-80</w:t>
                  </w:r>
                </w:p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79-70</w:t>
                  </w:r>
                </w:p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69-60</w:t>
                  </w:r>
                </w:p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59 or below</w:t>
                  </w:r>
                </w:p>
              </w:tc>
            </w:tr>
            <w:tr w:rsidR="007A1B0D" w:rsidRPr="009733E7" w:rsidTr="002740B7">
              <w:tc>
                <w:tcPr>
                  <w:tcW w:w="1975" w:type="dxa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Exams</w:t>
                  </w:r>
                </w:p>
              </w:tc>
              <w:tc>
                <w:tcPr>
                  <w:tcW w:w="1260" w:type="dxa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25</w:t>
                  </w:r>
                </w:p>
              </w:tc>
              <w:tc>
                <w:tcPr>
                  <w:tcW w:w="1260" w:type="dxa"/>
                  <w:vMerge/>
                  <w:shd w:val="clear" w:color="auto" w:fill="A6A6A6" w:themeFill="background1" w:themeFillShade="A6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</w:p>
              </w:tc>
              <w:tc>
                <w:tcPr>
                  <w:tcW w:w="1260" w:type="dxa"/>
                  <w:vMerge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</w:p>
              </w:tc>
              <w:tc>
                <w:tcPr>
                  <w:tcW w:w="1267" w:type="dxa"/>
                  <w:vMerge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</w:p>
              </w:tc>
            </w:tr>
            <w:tr w:rsidR="007A1B0D" w:rsidRPr="009733E7" w:rsidTr="002740B7">
              <w:tc>
                <w:tcPr>
                  <w:tcW w:w="1975" w:type="dxa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Midterm Exam</w:t>
                  </w:r>
                </w:p>
              </w:tc>
              <w:tc>
                <w:tcPr>
                  <w:tcW w:w="1260" w:type="dxa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25</w:t>
                  </w:r>
                </w:p>
              </w:tc>
              <w:tc>
                <w:tcPr>
                  <w:tcW w:w="1260" w:type="dxa"/>
                  <w:vMerge/>
                  <w:shd w:val="clear" w:color="auto" w:fill="A6A6A6" w:themeFill="background1" w:themeFillShade="A6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</w:p>
              </w:tc>
              <w:tc>
                <w:tcPr>
                  <w:tcW w:w="1260" w:type="dxa"/>
                  <w:vMerge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</w:p>
              </w:tc>
              <w:tc>
                <w:tcPr>
                  <w:tcW w:w="1267" w:type="dxa"/>
                  <w:vMerge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</w:p>
              </w:tc>
            </w:tr>
            <w:tr w:rsidR="007A1B0D" w:rsidRPr="009733E7" w:rsidTr="002740B7">
              <w:tc>
                <w:tcPr>
                  <w:tcW w:w="1975" w:type="dxa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Final Exam</w:t>
                  </w:r>
                </w:p>
              </w:tc>
              <w:tc>
                <w:tcPr>
                  <w:tcW w:w="1260" w:type="dxa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40</w:t>
                  </w:r>
                </w:p>
              </w:tc>
              <w:tc>
                <w:tcPr>
                  <w:tcW w:w="1260" w:type="dxa"/>
                  <w:vMerge/>
                  <w:shd w:val="clear" w:color="auto" w:fill="A6A6A6" w:themeFill="background1" w:themeFillShade="A6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</w:p>
              </w:tc>
              <w:tc>
                <w:tcPr>
                  <w:tcW w:w="1260" w:type="dxa"/>
                  <w:vMerge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</w:p>
              </w:tc>
              <w:tc>
                <w:tcPr>
                  <w:tcW w:w="1267" w:type="dxa"/>
                  <w:vMerge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</w:p>
              </w:tc>
            </w:tr>
            <w:tr w:rsidR="007A1B0D" w:rsidRPr="009733E7" w:rsidTr="002740B7">
              <w:tc>
                <w:tcPr>
                  <w:tcW w:w="1975" w:type="dxa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Total</w:t>
                  </w:r>
                </w:p>
              </w:tc>
              <w:tc>
                <w:tcPr>
                  <w:tcW w:w="1260" w:type="dxa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100</w:t>
                  </w:r>
                </w:p>
              </w:tc>
              <w:tc>
                <w:tcPr>
                  <w:tcW w:w="1260" w:type="dxa"/>
                  <w:vMerge/>
                  <w:shd w:val="clear" w:color="auto" w:fill="A6A6A6" w:themeFill="background1" w:themeFillShade="A6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</w:p>
              </w:tc>
              <w:tc>
                <w:tcPr>
                  <w:tcW w:w="1260" w:type="dxa"/>
                  <w:vMerge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</w:p>
              </w:tc>
              <w:tc>
                <w:tcPr>
                  <w:tcW w:w="1267" w:type="dxa"/>
                  <w:vMerge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</w:p>
              </w:tc>
            </w:tr>
          </w:tbl>
          <w:p w:rsidR="007A1B0D" w:rsidRPr="009733E7" w:rsidRDefault="007A1B0D" w:rsidP="007A1B0D">
            <w:pPr>
              <w:pStyle w:val="BodyText"/>
              <w:rPr>
                <w:rFonts w:ascii="Arial" w:hAnsi="Arial" w:cs="Arial"/>
                <w:szCs w:val="20"/>
              </w:rPr>
            </w:pPr>
          </w:p>
        </w:tc>
        <w:tc>
          <w:tcPr>
            <w:tcW w:w="9072" w:type="dxa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75"/>
              <w:gridCol w:w="1260"/>
              <w:gridCol w:w="1260"/>
              <w:gridCol w:w="1260"/>
              <w:gridCol w:w="1267"/>
            </w:tblGrid>
            <w:tr w:rsidR="007A1B0D" w:rsidRPr="009733E7" w:rsidTr="002740B7">
              <w:tc>
                <w:tcPr>
                  <w:tcW w:w="1975" w:type="dxa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Item (Averages)</w:t>
                  </w:r>
                </w:p>
              </w:tc>
              <w:tc>
                <w:tcPr>
                  <w:tcW w:w="1260" w:type="dxa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Weight %</w:t>
                  </w:r>
                </w:p>
              </w:tc>
              <w:tc>
                <w:tcPr>
                  <w:tcW w:w="1260" w:type="dxa"/>
                  <w:vMerge w:val="restart"/>
                  <w:shd w:val="clear" w:color="auto" w:fill="A6A6A6" w:themeFill="background1" w:themeFillShade="A6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</w:p>
              </w:tc>
              <w:tc>
                <w:tcPr>
                  <w:tcW w:w="1260" w:type="dxa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Grade</w:t>
                  </w:r>
                </w:p>
              </w:tc>
              <w:tc>
                <w:tcPr>
                  <w:tcW w:w="1267" w:type="dxa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Percentages</w:t>
                  </w:r>
                </w:p>
              </w:tc>
            </w:tr>
            <w:tr w:rsidR="007A1B0D" w:rsidRPr="009733E7" w:rsidTr="002740B7">
              <w:tc>
                <w:tcPr>
                  <w:tcW w:w="1975" w:type="dxa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Homework</w:t>
                  </w:r>
                </w:p>
              </w:tc>
              <w:tc>
                <w:tcPr>
                  <w:tcW w:w="1260" w:type="dxa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10</w:t>
                  </w:r>
                </w:p>
              </w:tc>
              <w:tc>
                <w:tcPr>
                  <w:tcW w:w="1260" w:type="dxa"/>
                  <w:vMerge/>
                  <w:shd w:val="clear" w:color="auto" w:fill="A6A6A6" w:themeFill="background1" w:themeFillShade="A6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</w:p>
              </w:tc>
              <w:tc>
                <w:tcPr>
                  <w:tcW w:w="1260" w:type="dxa"/>
                  <w:vMerge w:val="restart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A</w:t>
                  </w:r>
                </w:p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B</w:t>
                  </w:r>
                </w:p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C</w:t>
                  </w:r>
                </w:p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D</w:t>
                  </w:r>
                </w:p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F</w:t>
                  </w:r>
                </w:p>
              </w:tc>
              <w:tc>
                <w:tcPr>
                  <w:tcW w:w="1267" w:type="dxa"/>
                  <w:vMerge w:val="restart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100-90</w:t>
                  </w:r>
                </w:p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89-80</w:t>
                  </w:r>
                </w:p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79-70</w:t>
                  </w:r>
                </w:p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69-60</w:t>
                  </w:r>
                </w:p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59 or below</w:t>
                  </w:r>
                </w:p>
              </w:tc>
            </w:tr>
            <w:tr w:rsidR="007A1B0D" w:rsidRPr="009733E7" w:rsidTr="002740B7">
              <w:tc>
                <w:tcPr>
                  <w:tcW w:w="1975" w:type="dxa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Exams</w:t>
                  </w:r>
                </w:p>
              </w:tc>
              <w:tc>
                <w:tcPr>
                  <w:tcW w:w="1260" w:type="dxa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25</w:t>
                  </w:r>
                </w:p>
              </w:tc>
              <w:tc>
                <w:tcPr>
                  <w:tcW w:w="1260" w:type="dxa"/>
                  <w:vMerge/>
                  <w:shd w:val="clear" w:color="auto" w:fill="A6A6A6" w:themeFill="background1" w:themeFillShade="A6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</w:p>
              </w:tc>
              <w:tc>
                <w:tcPr>
                  <w:tcW w:w="1260" w:type="dxa"/>
                  <w:vMerge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</w:p>
              </w:tc>
              <w:tc>
                <w:tcPr>
                  <w:tcW w:w="1267" w:type="dxa"/>
                  <w:vMerge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</w:p>
              </w:tc>
            </w:tr>
            <w:tr w:rsidR="007A1B0D" w:rsidRPr="009733E7" w:rsidTr="002740B7">
              <w:tc>
                <w:tcPr>
                  <w:tcW w:w="1975" w:type="dxa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Midterm Exam</w:t>
                  </w:r>
                </w:p>
              </w:tc>
              <w:tc>
                <w:tcPr>
                  <w:tcW w:w="1260" w:type="dxa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25</w:t>
                  </w:r>
                </w:p>
              </w:tc>
              <w:tc>
                <w:tcPr>
                  <w:tcW w:w="1260" w:type="dxa"/>
                  <w:vMerge/>
                  <w:shd w:val="clear" w:color="auto" w:fill="A6A6A6" w:themeFill="background1" w:themeFillShade="A6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</w:p>
              </w:tc>
              <w:tc>
                <w:tcPr>
                  <w:tcW w:w="1260" w:type="dxa"/>
                  <w:vMerge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</w:p>
              </w:tc>
              <w:tc>
                <w:tcPr>
                  <w:tcW w:w="1267" w:type="dxa"/>
                  <w:vMerge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</w:p>
              </w:tc>
            </w:tr>
            <w:tr w:rsidR="007A1B0D" w:rsidRPr="009733E7" w:rsidTr="002740B7">
              <w:tc>
                <w:tcPr>
                  <w:tcW w:w="1975" w:type="dxa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Final Exam</w:t>
                  </w:r>
                </w:p>
              </w:tc>
              <w:tc>
                <w:tcPr>
                  <w:tcW w:w="1260" w:type="dxa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40</w:t>
                  </w:r>
                </w:p>
              </w:tc>
              <w:tc>
                <w:tcPr>
                  <w:tcW w:w="1260" w:type="dxa"/>
                  <w:vMerge/>
                  <w:shd w:val="clear" w:color="auto" w:fill="A6A6A6" w:themeFill="background1" w:themeFillShade="A6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</w:p>
              </w:tc>
              <w:tc>
                <w:tcPr>
                  <w:tcW w:w="1260" w:type="dxa"/>
                  <w:vMerge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</w:p>
              </w:tc>
              <w:tc>
                <w:tcPr>
                  <w:tcW w:w="1267" w:type="dxa"/>
                  <w:vMerge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</w:p>
              </w:tc>
            </w:tr>
            <w:tr w:rsidR="007A1B0D" w:rsidRPr="009733E7" w:rsidTr="002740B7">
              <w:tc>
                <w:tcPr>
                  <w:tcW w:w="1975" w:type="dxa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Total</w:t>
                  </w:r>
                </w:p>
              </w:tc>
              <w:tc>
                <w:tcPr>
                  <w:tcW w:w="1260" w:type="dxa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  <w:r w:rsidRPr="009733E7">
                    <w:rPr>
                      <w:rFonts w:ascii="Arial" w:hAnsi="Arial" w:cs="Arial"/>
                      <w:szCs w:val="20"/>
                    </w:rPr>
                    <w:t>100</w:t>
                  </w:r>
                </w:p>
              </w:tc>
              <w:tc>
                <w:tcPr>
                  <w:tcW w:w="1260" w:type="dxa"/>
                  <w:vMerge/>
                  <w:shd w:val="clear" w:color="auto" w:fill="A6A6A6" w:themeFill="background1" w:themeFillShade="A6"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</w:p>
              </w:tc>
              <w:tc>
                <w:tcPr>
                  <w:tcW w:w="1260" w:type="dxa"/>
                  <w:vMerge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</w:p>
              </w:tc>
              <w:tc>
                <w:tcPr>
                  <w:tcW w:w="1267" w:type="dxa"/>
                  <w:vMerge/>
                </w:tcPr>
                <w:p w:rsidR="007A1B0D" w:rsidRPr="009733E7" w:rsidRDefault="007A1B0D" w:rsidP="007A1B0D">
                  <w:pPr>
                    <w:pStyle w:val="BodyText"/>
                    <w:rPr>
                      <w:rFonts w:ascii="Arial" w:hAnsi="Arial" w:cs="Arial"/>
                      <w:szCs w:val="20"/>
                    </w:rPr>
                  </w:pPr>
                </w:p>
              </w:tc>
            </w:tr>
          </w:tbl>
          <w:p w:rsidR="007A1B0D" w:rsidRPr="009733E7" w:rsidRDefault="007A1B0D" w:rsidP="007A1B0D">
            <w:pPr>
              <w:pStyle w:val="BodyText"/>
              <w:rPr>
                <w:rFonts w:ascii="Arial" w:hAnsi="Arial" w:cs="Arial"/>
                <w:szCs w:val="20"/>
              </w:rPr>
            </w:pPr>
          </w:p>
        </w:tc>
      </w:tr>
    </w:tbl>
    <w:p w:rsidR="00580487" w:rsidRDefault="00580487">
      <w:pPr>
        <w:jc w:val="both"/>
        <w:rPr>
          <w:b/>
          <w:bCs/>
          <w:sz w:val="16"/>
          <w:szCs w:val="16"/>
        </w:rPr>
        <w:sectPr w:rsidR="00580487" w:rsidSect="00580487">
          <w:footerReference w:type="default" r:id="rId9"/>
          <w:type w:val="continuous"/>
          <w:pgSz w:w="12240" w:h="15840"/>
          <w:pgMar w:top="1008" w:right="1440" w:bottom="1008" w:left="1440" w:header="1440" w:footer="1440" w:gutter="0"/>
          <w:cols w:space="720"/>
          <w:noEndnote/>
        </w:sectPr>
      </w:pPr>
    </w:p>
    <w:p w:rsidR="00580487" w:rsidRDefault="00580487" w:rsidP="0058048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hanging="3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TENTATIVE CLASS SCHEDULE</w:t>
      </w:r>
    </w:p>
    <w:p w:rsidR="00B02F9F" w:rsidRPr="00B02F9F" w:rsidRDefault="00B02F9F" w:rsidP="00B02F9F">
      <w:pPr>
        <w:widowControl w:val="0"/>
        <w:spacing w:before="1"/>
        <w:ind w:left="106" w:right="1400"/>
        <w:rPr>
          <w:rFonts w:ascii="Arial" w:eastAsia="Arial" w:hAnsi="Arial" w:cs="Arial"/>
          <w:sz w:val="20"/>
          <w:szCs w:val="20"/>
        </w:rPr>
      </w:pP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"/>
        <w:gridCol w:w="3151"/>
        <w:gridCol w:w="6300"/>
      </w:tblGrid>
      <w:tr w:rsidR="00B02F9F" w:rsidRPr="00B02F9F" w:rsidTr="002740B7">
        <w:trPr>
          <w:trHeight w:hRule="exact" w:val="262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line="251" w:lineRule="exact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Week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line="251" w:lineRule="exact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Chapter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line="251" w:lineRule="exact"/>
              <w:ind w:left="100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Topics</w:t>
            </w:r>
          </w:p>
        </w:tc>
      </w:tr>
      <w:tr w:rsidR="00B02F9F" w:rsidRPr="00B02F9F" w:rsidTr="002740B7">
        <w:trPr>
          <w:trHeight w:hRule="exact" w:val="516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before="125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before="125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1:</w:t>
            </w:r>
            <w:r w:rsidRPr="00B02F9F">
              <w:rPr>
                <w:rFonts w:ascii="Arial" w:eastAsia="Calibri" w:hAnsi="Arial" w:cs="Arial"/>
                <w:spacing w:val="-5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Introduction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ind w:left="100" w:right="426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Dimensions and Units, Measures of amount or Size,</w:t>
            </w:r>
            <w:r w:rsidRPr="00B02F9F">
              <w:rPr>
                <w:rFonts w:ascii="Arial" w:eastAsia="Calibri" w:hAnsi="Arial" w:cs="Arial"/>
                <w:spacing w:val="-16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Force,</w:t>
            </w:r>
            <w:r w:rsidRPr="00B02F9F">
              <w:rPr>
                <w:rFonts w:ascii="Arial" w:eastAsia="Calibri" w:hAnsi="Arial" w:cs="Arial"/>
                <w:spacing w:val="-1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Temperature, Pressure, Work, Energy,</w:t>
            </w:r>
            <w:r w:rsidRPr="00B02F9F">
              <w:rPr>
                <w:rFonts w:ascii="Arial" w:eastAsia="Calibri" w:hAnsi="Arial" w:cs="Arial"/>
                <w:spacing w:val="-15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Heat</w:t>
            </w:r>
          </w:p>
        </w:tc>
      </w:tr>
      <w:tr w:rsidR="00B02F9F" w:rsidRPr="00B02F9F" w:rsidTr="002740B7">
        <w:trPr>
          <w:trHeight w:hRule="exact" w:val="77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before="11"/>
              <w:rPr>
                <w:rFonts w:ascii="Arial" w:eastAsia="Arial" w:hAnsi="Arial" w:cs="Arial"/>
                <w:sz w:val="20"/>
                <w:szCs w:val="20"/>
              </w:rPr>
            </w:pPr>
          </w:p>
          <w:p w:rsidR="00B02F9F" w:rsidRPr="00B02F9F" w:rsidRDefault="00B02F9F" w:rsidP="00B02F9F">
            <w:pPr>
              <w:widowControl w:val="0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before="125"/>
              <w:ind w:left="103" w:right="419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2: The First Law and</w:t>
            </w:r>
            <w:r w:rsidRPr="00B02F9F">
              <w:rPr>
                <w:rFonts w:ascii="Arial" w:eastAsia="Calibri" w:hAnsi="Arial" w:cs="Arial"/>
                <w:spacing w:val="-11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Other</w:t>
            </w:r>
            <w:r w:rsidRPr="00B02F9F">
              <w:rPr>
                <w:rFonts w:ascii="Arial" w:eastAsia="Calibri" w:hAnsi="Arial" w:cs="Arial"/>
                <w:spacing w:val="-1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Basic</w:t>
            </w:r>
            <w:r w:rsidRPr="00B02F9F">
              <w:rPr>
                <w:rFonts w:ascii="Arial" w:eastAsia="Calibri" w:hAnsi="Arial" w:cs="Arial"/>
                <w:spacing w:val="-1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Concepts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ind w:left="100" w:right="719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Arial" w:hAnsi="Arial" w:cs="Arial"/>
                <w:sz w:val="20"/>
                <w:szCs w:val="20"/>
              </w:rPr>
              <w:t>Joule’s Experiments, Internal Energy, The First Law</w:t>
            </w:r>
            <w:r w:rsidRPr="00B02F9F">
              <w:rPr>
                <w:rFonts w:ascii="Arial" w:eastAsia="Arial" w:hAnsi="Arial" w:cs="Arial"/>
                <w:spacing w:val="-17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Arial" w:hAnsi="Arial" w:cs="Arial"/>
                <w:sz w:val="20"/>
                <w:szCs w:val="20"/>
              </w:rPr>
              <w:t>of</w:t>
            </w:r>
            <w:r w:rsidRPr="00B02F9F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Arial" w:hAnsi="Arial" w:cs="Arial"/>
                <w:sz w:val="20"/>
                <w:szCs w:val="20"/>
              </w:rPr>
              <w:t>Thermodynamics, Energy Balance For Closed</w:t>
            </w:r>
            <w:r w:rsidRPr="00B02F9F">
              <w:rPr>
                <w:rFonts w:ascii="Arial" w:eastAsia="Arial" w:hAnsi="Arial" w:cs="Arial"/>
                <w:spacing w:val="-15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Arial" w:hAnsi="Arial" w:cs="Arial"/>
                <w:sz w:val="20"/>
                <w:szCs w:val="20"/>
              </w:rPr>
              <w:t>Systems, Thermodynamic State and State Functions,</w:t>
            </w:r>
            <w:r w:rsidRPr="00B02F9F">
              <w:rPr>
                <w:rFonts w:ascii="Arial" w:eastAsia="Arial" w:hAnsi="Arial" w:cs="Arial"/>
                <w:spacing w:val="-26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Arial" w:hAnsi="Arial" w:cs="Arial"/>
                <w:sz w:val="20"/>
                <w:szCs w:val="20"/>
              </w:rPr>
              <w:t>Equilibrium</w:t>
            </w:r>
          </w:p>
        </w:tc>
      </w:tr>
      <w:tr w:rsidR="00B02F9F" w:rsidRPr="00B02F9F" w:rsidTr="002740B7">
        <w:trPr>
          <w:trHeight w:hRule="exact" w:val="768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before="8"/>
              <w:rPr>
                <w:rFonts w:ascii="Arial" w:eastAsia="Arial" w:hAnsi="Arial" w:cs="Arial"/>
                <w:sz w:val="20"/>
                <w:szCs w:val="20"/>
              </w:rPr>
            </w:pPr>
          </w:p>
          <w:p w:rsidR="00B02F9F" w:rsidRPr="00B02F9F" w:rsidRDefault="00B02F9F" w:rsidP="00B02F9F">
            <w:pPr>
              <w:widowControl w:val="0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3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before="125"/>
              <w:ind w:left="103" w:right="419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2: The First Law and</w:t>
            </w:r>
            <w:r w:rsidRPr="00B02F9F">
              <w:rPr>
                <w:rFonts w:ascii="Arial" w:eastAsia="Calibri" w:hAnsi="Arial" w:cs="Arial"/>
                <w:spacing w:val="-11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Other</w:t>
            </w:r>
            <w:r w:rsidRPr="00B02F9F">
              <w:rPr>
                <w:rFonts w:ascii="Arial" w:eastAsia="Calibri" w:hAnsi="Arial" w:cs="Arial"/>
                <w:spacing w:val="-1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Basic</w:t>
            </w:r>
            <w:r w:rsidRPr="00B02F9F">
              <w:rPr>
                <w:rFonts w:ascii="Arial" w:eastAsia="Calibri" w:hAnsi="Arial" w:cs="Arial"/>
                <w:spacing w:val="-1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Concepts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ind w:left="100" w:right="4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The Phase Rule, The Reversible Process, Constant-V</w:t>
            </w:r>
            <w:r w:rsidRPr="00B02F9F">
              <w:rPr>
                <w:rFonts w:ascii="Arial" w:eastAsia="Calibri" w:hAnsi="Arial" w:cs="Arial"/>
                <w:spacing w:val="-15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and</w:t>
            </w:r>
            <w:r w:rsidRPr="00B02F9F">
              <w:rPr>
                <w:rFonts w:ascii="Arial" w:eastAsia="Calibri" w:hAnsi="Arial" w:cs="Arial"/>
                <w:spacing w:val="-1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Constant-P Processes, Enthalpy, Heat Capacity, Mass</w:t>
            </w:r>
            <w:r w:rsidRPr="00B02F9F">
              <w:rPr>
                <w:rFonts w:ascii="Arial" w:eastAsia="Calibri" w:hAnsi="Arial" w:cs="Arial"/>
                <w:spacing w:val="-16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and</w:t>
            </w:r>
            <w:r w:rsidRPr="00B02F9F">
              <w:rPr>
                <w:rFonts w:ascii="Arial" w:eastAsia="Calibri" w:hAnsi="Arial" w:cs="Arial"/>
                <w:spacing w:val="-1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Energy Balances For Open</w:t>
            </w:r>
            <w:r w:rsidRPr="00B02F9F">
              <w:rPr>
                <w:rFonts w:ascii="Arial" w:eastAsia="Calibri" w:hAnsi="Arial" w:cs="Arial"/>
                <w:spacing w:val="-8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Systems</w:t>
            </w:r>
          </w:p>
        </w:tc>
      </w:tr>
      <w:tr w:rsidR="00B02F9F" w:rsidRPr="00B02F9F" w:rsidTr="002740B7">
        <w:trPr>
          <w:trHeight w:hRule="exact" w:val="516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before="125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4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line="242" w:lineRule="auto"/>
              <w:ind w:left="103" w:right="445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3: Volumetric Properties</w:t>
            </w:r>
            <w:r w:rsidRPr="00B02F9F">
              <w:rPr>
                <w:rFonts w:ascii="Arial" w:eastAsia="Calibri" w:hAnsi="Arial" w:cs="Arial"/>
                <w:spacing w:val="-11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of Pure</w:t>
            </w:r>
            <w:r w:rsidRPr="00B02F9F">
              <w:rPr>
                <w:rFonts w:ascii="Arial" w:eastAsia="Calibri" w:hAnsi="Arial" w:cs="Arial"/>
                <w:spacing w:val="-5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Fluids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line="242" w:lineRule="auto"/>
              <w:ind w:left="100" w:right="316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PVT Behavior of Pure Substances, Virial Equations of</w:t>
            </w:r>
            <w:r w:rsidRPr="00B02F9F">
              <w:rPr>
                <w:rFonts w:ascii="Arial" w:eastAsia="Calibri" w:hAnsi="Arial" w:cs="Arial"/>
                <w:spacing w:val="-16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State,</w:t>
            </w:r>
            <w:r w:rsidRPr="00B02F9F">
              <w:rPr>
                <w:rFonts w:ascii="Arial" w:eastAsia="Calibri" w:hAnsi="Arial" w:cs="Arial"/>
                <w:spacing w:val="-1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The Ideal Gas, Application of the Virial</w:t>
            </w:r>
            <w:r w:rsidRPr="00B02F9F">
              <w:rPr>
                <w:rFonts w:ascii="Arial" w:eastAsia="Calibri" w:hAnsi="Arial" w:cs="Arial"/>
                <w:spacing w:val="-16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Equations</w:t>
            </w:r>
          </w:p>
        </w:tc>
      </w:tr>
      <w:tr w:rsidR="00B02F9F" w:rsidRPr="00B02F9F" w:rsidTr="002740B7">
        <w:trPr>
          <w:trHeight w:hRule="exact" w:val="516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before="125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5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line="242" w:lineRule="auto"/>
              <w:ind w:left="103" w:right="445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3: Volumetric Properties</w:t>
            </w:r>
            <w:r w:rsidRPr="00B02F9F">
              <w:rPr>
                <w:rFonts w:ascii="Arial" w:eastAsia="Calibri" w:hAnsi="Arial" w:cs="Arial"/>
                <w:spacing w:val="-11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of Pure</w:t>
            </w:r>
            <w:r w:rsidRPr="00B02F9F">
              <w:rPr>
                <w:rFonts w:ascii="Arial" w:eastAsia="Calibri" w:hAnsi="Arial" w:cs="Arial"/>
                <w:spacing w:val="-5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Fluids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line="242" w:lineRule="auto"/>
              <w:ind w:left="100" w:right="134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Cubic Equations of State, Generalized Correlations for</w:t>
            </w:r>
            <w:r w:rsidRPr="00B02F9F">
              <w:rPr>
                <w:rFonts w:ascii="Arial" w:eastAsia="Calibri" w:hAnsi="Arial" w:cs="Arial"/>
                <w:spacing w:val="-19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Gases, Generalized Correlations for</w:t>
            </w:r>
            <w:r w:rsidRPr="00B02F9F">
              <w:rPr>
                <w:rFonts w:ascii="Arial" w:eastAsia="Calibri" w:hAnsi="Arial" w:cs="Arial"/>
                <w:spacing w:val="-15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Liquids</w:t>
            </w:r>
          </w:p>
        </w:tc>
      </w:tr>
      <w:tr w:rsidR="00B02F9F" w:rsidRPr="00B02F9F" w:rsidTr="002740B7">
        <w:trPr>
          <w:trHeight w:hRule="exact" w:val="516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before="125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6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before="125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4: Heat</w:t>
            </w:r>
            <w:r w:rsidRPr="00B02F9F">
              <w:rPr>
                <w:rFonts w:ascii="Arial" w:eastAsia="Calibri" w:hAnsi="Arial" w:cs="Arial"/>
                <w:spacing w:val="-4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Effects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line="242" w:lineRule="auto"/>
              <w:ind w:left="100" w:right="674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Sensible Heat Effects, Latent Heats of Pure</w:t>
            </w:r>
            <w:r w:rsidRPr="00B02F9F">
              <w:rPr>
                <w:rFonts w:ascii="Arial" w:eastAsia="Calibri" w:hAnsi="Arial" w:cs="Arial"/>
                <w:spacing w:val="-19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Substances, Standard Heat of Reaction, Standard Heat of</w:t>
            </w:r>
            <w:r w:rsidRPr="00B02F9F">
              <w:rPr>
                <w:rFonts w:ascii="Arial" w:eastAsia="Calibri" w:hAnsi="Arial" w:cs="Arial"/>
                <w:spacing w:val="-19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Formation</w:t>
            </w:r>
          </w:p>
        </w:tc>
      </w:tr>
      <w:tr w:rsidR="00B02F9F" w:rsidRPr="00B02F9F" w:rsidTr="002740B7">
        <w:trPr>
          <w:trHeight w:hRule="exact" w:val="516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before="125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7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before="125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4: Heat</w:t>
            </w:r>
            <w:r w:rsidRPr="00B02F9F">
              <w:rPr>
                <w:rFonts w:ascii="Arial" w:eastAsia="Calibri" w:hAnsi="Arial" w:cs="Arial"/>
                <w:spacing w:val="-3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Effects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line="251" w:lineRule="exact"/>
              <w:ind w:left="100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Standard Heat of Combustion, Temperature Dependence</w:t>
            </w:r>
            <w:r w:rsidRPr="00B02F9F">
              <w:rPr>
                <w:rFonts w:ascii="Arial" w:eastAsia="Calibri" w:hAnsi="Arial" w:cs="Arial"/>
                <w:spacing w:val="-21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of</w:t>
            </w:r>
          </w:p>
          <w:p w:rsidR="00B02F9F" w:rsidRPr="00B02F9F" w:rsidRDefault="00B02F9F" w:rsidP="00B02F9F">
            <w:pPr>
              <w:widowControl w:val="0"/>
              <w:spacing w:before="1"/>
              <w:ind w:left="100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Arial" w:hAnsi="Arial" w:cs="Arial"/>
                <w:sz w:val="20"/>
                <w:szCs w:val="20"/>
              </w:rPr>
              <w:t>∆H°, Heat Effects of Industrial</w:t>
            </w:r>
            <w:r w:rsidRPr="00B02F9F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Arial" w:hAnsi="Arial" w:cs="Arial"/>
                <w:sz w:val="20"/>
                <w:szCs w:val="20"/>
              </w:rPr>
              <w:t>Reactions</w:t>
            </w:r>
          </w:p>
        </w:tc>
      </w:tr>
      <w:tr w:rsidR="00B02F9F" w:rsidRPr="00B02F9F" w:rsidTr="002740B7">
        <w:trPr>
          <w:trHeight w:hRule="exact" w:val="1022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before="9"/>
              <w:rPr>
                <w:rFonts w:ascii="Arial" w:eastAsia="Arial" w:hAnsi="Arial" w:cs="Arial"/>
                <w:sz w:val="20"/>
                <w:szCs w:val="20"/>
              </w:rPr>
            </w:pPr>
          </w:p>
          <w:p w:rsidR="00B02F9F" w:rsidRPr="00B02F9F" w:rsidRDefault="00B02F9F" w:rsidP="00B02F9F">
            <w:pPr>
              <w:widowControl w:val="0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8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before="11"/>
              <w:rPr>
                <w:rFonts w:ascii="Arial" w:eastAsia="Arial" w:hAnsi="Arial" w:cs="Arial"/>
                <w:sz w:val="20"/>
                <w:szCs w:val="20"/>
              </w:rPr>
            </w:pPr>
          </w:p>
          <w:p w:rsidR="00B02F9F" w:rsidRPr="00B02F9F" w:rsidRDefault="00B02F9F" w:rsidP="00B02F9F">
            <w:pPr>
              <w:widowControl w:val="0"/>
              <w:ind w:left="103" w:right="896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5: The Second Law</w:t>
            </w:r>
            <w:r w:rsidRPr="00B02F9F">
              <w:rPr>
                <w:rFonts w:ascii="Arial" w:eastAsia="Calibri" w:hAnsi="Arial" w:cs="Arial"/>
                <w:spacing w:val="-8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of Thermodynamics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ind w:left="100" w:right="647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Statements of the Second Law, Heat</w:t>
            </w:r>
            <w:r w:rsidRPr="00B02F9F">
              <w:rPr>
                <w:rFonts w:ascii="Arial" w:eastAsia="Calibri" w:hAnsi="Arial" w:cs="Arial"/>
                <w:spacing w:val="-2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Engines, Thermodynamic Temperature Scales, Entropy,</w:t>
            </w:r>
            <w:r w:rsidRPr="00B02F9F">
              <w:rPr>
                <w:rFonts w:ascii="Arial" w:eastAsia="Calibri" w:hAnsi="Arial" w:cs="Arial"/>
                <w:spacing w:val="-12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Entropy</w:t>
            </w:r>
            <w:r w:rsidRPr="00B02F9F">
              <w:rPr>
                <w:rFonts w:ascii="Arial" w:eastAsia="Calibri" w:hAnsi="Arial" w:cs="Arial"/>
                <w:spacing w:val="-1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Changes of an Ideal Gas, Mathematical Statement of</w:t>
            </w:r>
            <w:r w:rsidRPr="00B02F9F">
              <w:rPr>
                <w:rFonts w:ascii="Arial" w:eastAsia="Calibri" w:hAnsi="Arial" w:cs="Arial"/>
                <w:spacing w:val="-17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the</w:t>
            </w:r>
            <w:r w:rsidRPr="00B02F9F">
              <w:rPr>
                <w:rFonts w:ascii="Arial" w:eastAsia="Calibri" w:hAnsi="Arial" w:cs="Arial"/>
                <w:spacing w:val="-1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Second</w:t>
            </w:r>
            <w:r w:rsidRPr="00B02F9F">
              <w:rPr>
                <w:rFonts w:ascii="Arial" w:eastAsia="Calibri" w:hAnsi="Arial" w:cs="Arial"/>
                <w:spacing w:val="-3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Law</w:t>
            </w:r>
          </w:p>
        </w:tc>
      </w:tr>
      <w:tr w:rsidR="00B02F9F" w:rsidRPr="00B02F9F" w:rsidTr="002740B7">
        <w:trPr>
          <w:trHeight w:hRule="exact" w:val="610"/>
        </w:trPr>
        <w:tc>
          <w:tcPr>
            <w:tcW w:w="10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ind w:left="100" w:right="12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b/>
                <w:sz w:val="20"/>
                <w:szCs w:val="20"/>
              </w:rPr>
              <w:t>MIDTERM EXAM</w:t>
            </w:r>
          </w:p>
        </w:tc>
      </w:tr>
      <w:tr w:rsidR="00B02F9F" w:rsidRPr="00B02F9F" w:rsidTr="002740B7">
        <w:trPr>
          <w:trHeight w:hRule="exact" w:val="768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before="8"/>
              <w:rPr>
                <w:rFonts w:ascii="Arial" w:eastAsia="Arial" w:hAnsi="Arial" w:cs="Arial"/>
                <w:sz w:val="20"/>
                <w:szCs w:val="20"/>
              </w:rPr>
            </w:pPr>
          </w:p>
          <w:p w:rsidR="00B02F9F" w:rsidRPr="00B02F9F" w:rsidRDefault="00B02F9F" w:rsidP="00B02F9F">
            <w:pPr>
              <w:widowControl w:val="0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9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before="125"/>
              <w:ind w:left="103" w:right="896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5: The Second Law</w:t>
            </w:r>
            <w:r w:rsidRPr="00B02F9F">
              <w:rPr>
                <w:rFonts w:ascii="Arial" w:eastAsia="Calibri" w:hAnsi="Arial" w:cs="Arial"/>
                <w:spacing w:val="-9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of Thermodynamics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ind w:left="100" w:right="120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Entropy Balance for Open Systems, Calculation of Ideal</w:t>
            </w:r>
            <w:r w:rsidRPr="00B02F9F">
              <w:rPr>
                <w:rFonts w:ascii="Arial" w:eastAsia="Calibri" w:hAnsi="Arial" w:cs="Arial"/>
                <w:spacing w:val="-19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 xml:space="preserve">Work, Lost Work, The Third Law of Thermodynamics, </w:t>
            </w:r>
            <w:proofErr w:type="spellStart"/>
            <w:r w:rsidRPr="00B02F9F">
              <w:rPr>
                <w:rFonts w:ascii="Arial" w:eastAsia="Calibri" w:hAnsi="Arial" w:cs="Arial"/>
                <w:sz w:val="20"/>
                <w:szCs w:val="20"/>
              </w:rPr>
              <w:t>Entroy</w:t>
            </w:r>
            <w:proofErr w:type="spellEnd"/>
            <w:r w:rsidRPr="00B02F9F">
              <w:rPr>
                <w:rFonts w:ascii="Arial" w:eastAsia="Calibri" w:hAnsi="Arial" w:cs="Arial"/>
                <w:spacing w:val="3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from</w:t>
            </w:r>
            <w:r w:rsidRPr="00B02F9F">
              <w:rPr>
                <w:rFonts w:ascii="Arial" w:eastAsia="Calibri" w:hAnsi="Arial" w:cs="Arial"/>
                <w:spacing w:val="-1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the Microscopic View</w:t>
            </w:r>
            <w:r w:rsidRPr="00B02F9F">
              <w:rPr>
                <w:rFonts w:ascii="Arial" w:eastAsia="Calibri" w:hAnsi="Arial" w:cs="Arial"/>
                <w:spacing w:val="-9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Point</w:t>
            </w:r>
          </w:p>
        </w:tc>
      </w:tr>
      <w:tr w:rsidR="00B02F9F" w:rsidRPr="00B02F9F" w:rsidTr="002740B7">
        <w:trPr>
          <w:trHeight w:hRule="exact" w:val="77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before="11"/>
              <w:rPr>
                <w:rFonts w:ascii="Arial" w:eastAsia="Arial" w:hAnsi="Arial" w:cs="Arial"/>
                <w:sz w:val="20"/>
                <w:szCs w:val="20"/>
              </w:rPr>
            </w:pPr>
          </w:p>
          <w:p w:rsidR="00B02F9F" w:rsidRPr="00B02F9F" w:rsidRDefault="00B02F9F" w:rsidP="00B02F9F">
            <w:pPr>
              <w:widowControl w:val="0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10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before="125"/>
              <w:ind w:left="103" w:right="150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6: Thermodynamic</w:t>
            </w:r>
            <w:r w:rsidRPr="00B02F9F">
              <w:rPr>
                <w:rFonts w:ascii="Arial" w:eastAsia="Calibri" w:hAnsi="Arial" w:cs="Arial"/>
                <w:spacing w:val="-11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Properties</w:t>
            </w:r>
            <w:r w:rsidRPr="00B02F9F">
              <w:rPr>
                <w:rFonts w:ascii="Arial" w:eastAsia="Calibri" w:hAnsi="Arial" w:cs="Arial"/>
                <w:spacing w:val="-1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of</w:t>
            </w:r>
            <w:r w:rsidRPr="00B02F9F">
              <w:rPr>
                <w:rFonts w:ascii="Arial" w:eastAsia="Calibri" w:hAnsi="Arial" w:cs="Arial"/>
                <w:spacing w:val="-3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Fluids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ind w:left="100" w:right="378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Property Relations for Homogeneous Phases,</w:t>
            </w:r>
            <w:r w:rsidRPr="00B02F9F">
              <w:rPr>
                <w:rFonts w:ascii="Arial" w:eastAsia="Calibri" w:hAnsi="Arial" w:cs="Arial"/>
                <w:spacing w:val="-13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Residual</w:t>
            </w:r>
            <w:r w:rsidRPr="00B02F9F">
              <w:rPr>
                <w:rFonts w:ascii="Arial" w:eastAsia="Calibri" w:hAnsi="Arial" w:cs="Arial"/>
                <w:spacing w:val="-1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Properties, Residual Properties by Equations of State,</w:t>
            </w:r>
            <w:r w:rsidRPr="00B02F9F">
              <w:rPr>
                <w:rFonts w:ascii="Arial" w:eastAsia="Calibri" w:hAnsi="Arial" w:cs="Arial"/>
                <w:spacing w:val="-19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Two- Phase</w:t>
            </w:r>
            <w:r w:rsidRPr="00B02F9F">
              <w:rPr>
                <w:rFonts w:ascii="Arial" w:eastAsia="Calibri" w:hAnsi="Arial" w:cs="Arial"/>
                <w:spacing w:val="-2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Systems</w:t>
            </w:r>
          </w:p>
        </w:tc>
      </w:tr>
      <w:tr w:rsidR="00B02F9F" w:rsidRPr="00B02F9F" w:rsidTr="002740B7">
        <w:trPr>
          <w:trHeight w:hRule="exact" w:val="516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before="125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11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before="2" w:line="252" w:lineRule="exact"/>
              <w:ind w:left="103" w:right="150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6: Thermodynamic</w:t>
            </w:r>
            <w:r w:rsidRPr="00B02F9F">
              <w:rPr>
                <w:rFonts w:ascii="Arial" w:eastAsia="Calibri" w:hAnsi="Arial" w:cs="Arial"/>
                <w:spacing w:val="-11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Properties</w:t>
            </w:r>
            <w:r w:rsidRPr="00B02F9F">
              <w:rPr>
                <w:rFonts w:ascii="Arial" w:eastAsia="Calibri" w:hAnsi="Arial" w:cs="Arial"/>
                <w:spacing w:val="-1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of</w:t>
            </w:r>
            <w:r w:rsidRPr="00B02F9F">
              <w:rPr>
                <w:rFonts w:ascii="Arial" w:eastAsia="Calibri" w:hAnsi="Arial" w:cs="Arial"/>
                <w:spacing w:val="-3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Fluids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before="2" w:line="252" w:lineRule="exact"/>
              <w:ind w:left="100" w:right="719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Thermodynamic Diagrams, Tables of</w:t>
            </w:r>
            <w:r w:rsidRPr="00B02F9F">
              <w:rPr>
                <w:rFonts w:ascii="Arial" w:eastAsia="Calibri" w:hAnsi="Arial" w:cs="Arial"/>
                <w:spacing w:val="-12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Thermodynamic Properties, Generalized Property Correlations for</w:t>
            </w:r>
            <w:r w:rsidRPr="00B02F9F">
              <w:rPr>
                <w:rFonts w:ascii="Arial" w:eastAsia="Calibri" w:hAnsi="Arial" w:cs="Arial"/>
                <w:spacing w:val="-21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Gases</w:t>
            </w:r>
          </w:p>
        </w:tc>
      </w:tr>
      <w:tr w:rsidR="00B02F9F" w:rsidRPr="00B02F9F" w:rsidTr="002740B7">
        <w:trPr>
          <w:trHeight w:hRule="exact" w:val="768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before="8"/>
              <w:rPr>
                <w:rFonts w:ascii="Arial" w:eastAsia="Arial" w:hAnsi="Arial" w:cs="Arial"/>
                <w:sz w:val="20"/>
                <w:szCs w:val="20"/>
              </w:rPr>
            </w:pPr>
          </w:p>
          <w:p w:rsidR="00B02F9F" w:rsidRPr="00B02F9F" w:rsidRDefault="00B02F9F" w:rsidP="00B02F9F">
            <w:pPr>
              <w:widowControl w:val="0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12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ind w:left="103" w:right="578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7: Applications</w:t>
            </w:r>
            <w:r w:rsidRPr="00B02F9F">
              <w:rPr>
                <w:rFonts w:ascii="Arial" w:eastAsia="Calibri" w:hAnsi="Arial" w:cs="Arial"/>
                <w:spacing w:val="2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of Thermodynamics to</w:t>
            </w:r>
            <w:r w:rsidRPr="00B02F9F">
              <w:rPr>
                <w:rFonts w:ascii="Arial" w:eastAsia="Calibri" w:hAnsi="Arial" w:cs="Arial"/>
                <w:spacing w:val="-9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Flow</w:t>
            </w:r>
            <w:r w:rsidRPr="00B02F9F">
              <w:rPr>
                <w:rFonts w:ascii="Arial" w:eastAsia="Calibri" w:hAnsi="Arial" w:cs="Arial"/>
                <w:spacing w:val="-1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Processes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before="125"/>
              <w:ind w:left="100" w:right="512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Duct Flow of Compressible Fluids, Turbines,</w:t>
            </w:r>
            <w:r w:rsidRPr="00B02F9F">
              <w:rPr>
                <w:rFonts w:ascii="Arial" w:eastAsia="Calibri" w:hAnsi="Arial" w:cs="Arial"/>
                <w:spacing w:val="-18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Compression</w:t>
            </w:r>
            <w:r w:rsidRPr="00B02F9F">
              <w:rPr>
                <w:rFonts w:ascii="Arial" w:eastAsia="Calibri" w:hAnsi="Arial" w:cs="Arial"/>
                <w:spacing w:val="-1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Processes</w:t>
            </w:r>
          </w:p>
        </w:tc>
      </w:tr>
      <w:tr w:rsidR="00B02F9F" w:rsidRPr="00B02F9F" w:rsidTr="002740B7">
        <w:trPr>
          <w:trHeight w:hRule="exact" w:val="516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before="125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13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line="242" w:lineRule="auto"/>
              <w:ind w:left="103" w:right="234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8: Production of Power</w:t>
            </w:r>
            <w:r w:rsidRPr="00B02F9F">
              <w:rPr>
                <w:rFonts w:ascii="Arial" w:eastAsia="Calibri" w:hAnsi="Arial" w:cs="Arial"/>
                <w:spacing w:val="-7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From</w:t>
            </w:r>
            <w:r w:rsidRPr="00B02F9F">
              <w:rPr>
                <w:rFonts w:ascii="Arial" w:eastAsia="Calibri" w:hAnsi="Arial" w:cs="Arial"/>
                <w:spacing w:val="-1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Heat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line="242" w:lineRule="auto"/>
              <w:ind w:left="100" w:right="489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The Steam Power Plant, Internal-Combustion Engines,</w:t>
            </w:r>
            <w:r w:rsidRPr="00B02F9F">
              <w:rPr>
                <w:rFonts w:ascii="Arial" w:eastAsia="Calibri" w:hAnsi="Arial" w:cs="Arial"/>
                <w:spacing w:val="-17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Jet Engines, Rocket</w:t>
            </w:r>
            <w:r w:rsidRPr="00B02F9F">
              <w:rPr>
                <w:rFonts w:ascii="Arial" w:eastAsia="Calibri" w:hAnsi="Arial" w:cs="Arial"/>
                <w:spacing w:val="-8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Engines</w:t>
            </w:r>
          </w:p>
        </w:tc>
      </w:tr>
      <w:tr w:rsidR="00B02F9F" w:rsidRPr="00B02F9F" w:rsidTr="002740B7">
        <w:trPr>
          <w:trHeight w:hRule="exact" w:val="516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before="125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14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line="242" w:lineRule="auto"/>
              <w:ind w:left="103" w:right="1102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9: Refrigeration</w:t>
            </w:r>
            <w:r w:rsidRPr="00B02F9F">
              <w:rPr>
                <w:rFonts w:ascii="Arial" w:eastAsia="Calibri" w:hAnsi="Arial" w:cs="Arial"/>
                <w:spacing w:val="-6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and</w:t>
            </w:r>
            <w:r w:rsidRPr="00B02F9F">
              <w:rPr>
                <w:rFonts w:ascii="Arial" w:eastAsia="Calibri" w:hAnsi="Arial" w:cs="Arial"/>
                <w:spacing w:val="-1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Liquefaction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line="242" w:lineRule="auto"/>
              <w:ind w:left="100" w:right="228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The Carnot Refrigerator, The Vapor-Compression Cycle,</w:t>
            </w:r>
            <w:r w:rsidRPr="00B02F9F">
              <w:rPr>
                <w:rFonts w:ascii="Arial" w:eastAsia="Calibri" w:hAnsi="Arial" w:cs="Arial"/>
                <w:spacing w:val="-18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The</w:t>
            </w:r>
            <w:r w:rsidRPr="00B02F9F">
              <w:rPr>
                <w:rFonts w:ascii="Arial" w:eastAsia="Calibri" w:hAnsi="Arial" w:cs="Arial"/>
                <w:spacing w:val="-1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Heat</w:t>
            </w:r>
            <w:r w:rsidRPr="00B02F9F">
              <w:rPr>
                <w:rFonts w:ascii="Arial" w:eastAsia="Calibri" w:hAnsi="Arial" w:cs="Arial"/>
                <w:spacing w:val="-2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Pump,</w:t>
            </w:r>
          </w:p>
        </w:tc>
      </w:tr>
      <w:tr w:rsidR="00B02F9F" w:rsidRPr="00B02F9F" w:rsidTr="002740B7">
        <w:trPr>
          <w:trHeight w:hRule="exact" w:val="516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before="125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15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line="251" w:lineRule="exact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sz w:val="20"/>
                <w:szCs w:val="20"/>
              </w:rPr>
              <w:t>Review &amp; Final</w:t>
            </w:r>
            <w:r w:rsidRPr="00B02F9F">
              <w:rPr>
                <w:rFonts w:ascii="Arial" w:eastAsia="Calibri" w:hAnsi="Arial" w:cs="Arial"/>
                <w:spacing w:val="-10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sz w:val="20"/>
                <w:szCs w:val="20"/>
              </w:rPr>
              <w:t>Exam</w:t>
            </w:r>
          </w:p>
          <w:p w:rsidR="00B02F9F" w:rsidRPr="00B02F9F" w:rsidRDefault="00B02F9F" w:rsidP="00B02F9F">
            <w:pPr>
              <w:widowControl w:val="0"/>
              <w:spacing w:before="1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i/>
                <w:sz w:val="20"/>
                <w:szCs w:val="20"/>
              </w:rPr>
              <w:t>Mark your</w:t>
            </w:r>
            <w:r w:rsidRPr="00B02F9F">
              <w:rPr>
                <w:rFonts w:ascii="Arial" w:eastAsia="Calibri" w:hAnsi="Arial" w:cs="Arial"/>
                <w:i/>
                <w:spacing w:val="-7"/>
                <w:sz w:val="20"/>
                <w:szCs w:val="20"/>
              </w:rPr>
              <w:t xml:space="preserve"> </w:t>
            </w:r>
            <w:r w:rsidRPr="00B02F9F">
              <w:rPr>
                <w:rFonts w:ascii="Arial" w:eastAsia="Calibri" w:hAnsi="Arial" w:cs="Arial"/>
                <w:i/>
                <w:sz w:val="20"/>
                <w:szCs w:val="20"/>
              </w:rPr>
              <w:t>calendar!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F9F" w:rsidRPr="00B02F9F" w:rsidRDefault="00B02F9F" w:rsidP="00B02F9F">
            <w:pPr>
              <w:widowControl w:val="0"/>
              <w:spacing w:before="122"/>
              <w:ind w:left="100"/>
              <w:rPr>
                <w:rFonts w:ascii="Arial" w:eastAsia="Arial" w:hAnsi="Arial" w:cs="Arial"/>
                <w:sz w:val="20"/>
                <w:szCs w:val="20"/>
              </w:rPr>
            </w:pPr>
            <w:r w:rsidRPr="00B02F9F">
              <w:rPr>
                <w:rFonts w:ascii="Arial" w:eastAsia="Calibri" w:hAnsi="Arial" w:cs="Arial"/>
                <w:b/>
                <w:sz w:val="20"/>
                <w:szCs w:val="20"/>
              </w:rPr>
              <w:t>December 6, 2019</w:t>
            </w:r>
          </w:p>
        </w:tc>
      </w:tr>
    </w:tbl>
    <w:p w:rsidR="00B02F9F" w:rsidRPr="00B02F9F" w:rsidRDefault="00B02F9F" w:rsidP="00B02F9F">
      <w:pPr>
        <w:widowControl w:val="0"/>
        <w:tabs>
          <w:tab w:val="left" w:pos="1919"/>
        </w:tabs>
        <w:spacing w:before="2"/>
        <w:ind w:right="1415"/>
        <w:rPr>
          <w:rFonts w:ascii="Arial" w:hAnsi="Arial" w:cs="Arial"/>
          <w:spacing w:val="-2"/>
          <w:sz w:val="20"/>
          <w:szCs w:val="20"/>
        </w:rPr>
      </w:pPr>
    </w:p>
    <w:p w:rsidR="00B02F9F" w:rsidRPr="00B02F9F" w:rsidRDefault="00B02F9F" w:rsidP="00B02F9F">
      <w:pPr>
        <w:spacing w:after="160" w:line="259" w:lineRule="auto"/>
        <w:rPr>
          <w:rFonts w:ascii="Arial" w:hAnsi="Arial" w:cs="Arial"/>
          <w:b/>
          <w:bCs/>
          <w:color w:val="444444"/>
          <w:sz w:val="20"/>
          <w:szCs w:val="20"/>
        </w:rPr>
      </w:pPr>
      <w:r w:rsidRPr="00B02F9F">
        <w:rPr>
          <w:rFonts w:ascii="Arial" w:hAnsi="Arial" w:cs="Arial"/>
          <w:b/>
          <w:bCs/>
          <w:color w:val="444444"/>
          <w:sz w:val="20"/>
          <w:szCs w:val="20"/>
        </w:rPr>
        <w:br w:type="page"/>
      </w:r>
    </w:p>
    <w:p w:rsidR="00C26E27" w:rsidRDefault="008F68F3">
      <w:pPr>
        <w:jc w:val="center"/>
        <w:rPr>
          <w:b/>
          <w:bCs/>
          <w:color w:val="0000FF"/>
          <w:sz w:val="40"/>
          <w:szCs w:val="40"/>
        </w:rPr>
      </w:pPr>
      <w:r>
        <w:rPr>
          <w:b/>
          <w:bCs/>
          <w:noProof/>
          <w:color w:val="0000FF"/>
          <w:sz w:val="2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557376" behindDoc="1" locked="0" layoutInCell="1" allowOverlap="1">
                <wp:simplePos x="0" y="0"/>
                <wp:positionH relativeFrom="column">
                  <wp:posOffset>-539115</wp:posOffset>
                </wp:positionH>
                <wp:positionV relativeFrom="paragraph">
                  <wp:posOffset>-80010</wp:posOffset>
                </wp:positionV>
                <wp:extent cx="7179945" cy="9027795"/>
                <wp:effectExtent l="32385" t="31750" r="36195" b="36830"/>
                <wp:wrapNone/>
                <wp:docPr id="2285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79945" cy="902779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94AA16" id="Rectangle 69" o:spid="_x0000_s1026" style="position:absolute;margin-left:-42.45pt;margin-top:-6.3pt;width:565.35pt;height:710.85pt;z-index:-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" fillcolor="#ff9" strokeweight="4.5pt">
                <v:stroke linestyle="thinThick"/>
              </v:rect>
            </w:pict>
          </mc:Fallback>
        </mc:AlternateContent>
      </w:r>
      <w:r w:rsidR="00C26E27">
        <w:rPr>
          <w:b/>
          <w:bCs/>
          <w:color w:val="0000FF"/>
          <w:sz w:val="40"/>
          <w:szCs w:val="40"/>
        </w:rPr>
        <w:t>End of Semester</w:t>
      </w:r>
    </w:p>
    <w:p w:rsidR="00C26E27" w:rsidRDefault="00C26E27">
      <w:pPr>
        <w:jc w:val="center"/>
        <w:rPr>
          <w:b/>
          <w:bCs/>
          <w:color w:val="0000FF"/>
          <w:sz w:val="40"/>
          <w:szCs w:val="40"/>
        </w:rPr>
      </w:pPr>
      <w:r>
        <w:rPr>
          <w:b/>
          <w:bCs/>
          <w:color w:val="0000FF"/>
          <w:sz w:val="40"/>
          <w:szCs w:val="40"/>
        </w:rPr>
        <w:t>Course Assessment Report</w:t>
      </w:r>
    </w:p>
    <w:p w:rsidR="00C26E27" w:rsidRPr="00CF4A7E" w:rsidRDefault="00C26E27">
      <w:pPr>
        <w:jc w:val="center"/>
        <w:rPr>
          <w:b/>
          <w:bCs/>
          <w:sz w:val="20"/>
          <w:szCs w:val="20"/>
        </w:rPr>
      </w:pPr>
    </w:p>
    <w:p w:rsidR="00C26E27" w:rsidRDefault="00C26E2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This summary contains the following Information</w:t>
      </w:r>
    </w:p>
    <w:p w:rsidR="00C26E27" w:rsidRPr="00CF4A7E" w:rsidRDefault="00C26E27">
      <w:pPr>
        <w:tabs>
          <w:tab w:val="left" w:pos="4620"/>
        </w:tabs>
        <w:rPr>
          <w:b/>
          <w:bCs/>
          <w:sz w:val="20"/>
          <w:szCs w:val="20"/>
        </w:rPr>
      </w:pPr>
      <w:r>
        <w:rPr>
          <w:b/>
          <w:bCs/>
          <w:sz w:val="40"/>
          <w:szCs w:val="40"/>
        </w:rPr>
        <w:tab/>
      </w:r>
    </w:p>
    <w:p w:rsidR="00C26E27" w:rsidRDefault="00C26E27">
      <w:pPr>
        <w:rPr>
          <w:b/>
          <w:bCs/>
          <w:color w:val="0000FF"/>
          <w:sz w:val="32"/>
          <w:szCs w:val="40"/>
        </w:rPr>
      </w:pPr>
      <w:r>
        <w:rPr>
          <w:b/>
          <w:bCs/>
          <w:color w:val="0000FF"/>
          <w:sz w:val="32"/>
          <w:szCs w:val="40"/>
        </w:rPr>
        <w:t>1.  Performance Statistics</w:t>
      </w:r>
    </w:p>
    <w:p w:rsidR="00C26E27" w:rsidRDefault="00C26E27">
      <w:pPr>
        <w:pStyle w:val="Level1"/>
        <w:numPr>
          <w:ilvl w:val="0"/>
          <w:numId w:val="1"/>
        </w:numPr>
        <w:tabs>
          <w:tab w:val="left" w:pos="-1200"/>
          <w:tab w:val="left" w:pos="-720"/>
          <w:tab w:val="left" w:pos="0"/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left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>Total number of students in class</w:t>
      </w:r>
    </w:p>
    <w:p w:rsidR="00C26E27" w:rsidRDefault="00C26E27">
      <w:pPr>
        <w:pStyle w:val="Level1"/>
        <w:numPr>
          <w:ilvl w:val="0"/>
          <w:numId w:val="1"/>
        </w:numPr>
        <w:tabs>
          <w:tab w:val="left" w:pos="-1200"/>
          <w:tab w:val="left" w:pos="-720"/>
          <w:tab w:val="left" w:pos="0"/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left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The class average performance </w:t>
      </w:r>
      <w:r>
        <w:rPr>
          <w:b/>
          <w:bCs/>
          <w:color w:val="FF0000"/>
          <w:sz w:val="28"/>
          <w:szCs w:val="32"/>
        </w:rPr>
        <w:t>(stated as %)</w:t>
      </w:r>
      <w:r>
        <w:rPr>
          <w:b/>
          <w:bCs/>
          <w:sz w:val="28"/>
          <w:szCs w:val="32"/>
        </w:rPr>
        <w:t xml:space="preserve"> in each course outcome assessed in this class and the </w:t>
      </w:r>
      <w:r>
        <w:rPr>
          <w:b/>
          <w:bCs/>
          <w:color w:val="FF0000"/>
          <w:sz w:val="28"/>
          <w:szCs w:val="32"/>
        </w:rPr>
        <w:t xml:space="preserve">two previous times course was assessed. </w:t>
      </w:r>
    </w:p>
    <w:p w:rsidR="00C26E27" w:rsidRDefault="00C26E27">
      <w:pPr>
        <w:pStyle w:val="Level1"/>
        <w:numPr>
          <w:ilvl w:val="0"/>
          <w:numId w:val="1"/>
        </w:numPr>
        <w:tabs>
          <w:tab w:val="left" w:pos="-1200"/>
          <w:tab w:val="left" w:pos="-720"/>
          <w:tab w:val="left" w:pos="0"/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left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The acceptable class average for the class in each outcome area as set by your Department. </w:t>
      </w:r>
      <w:r>
        <w:rPr>
          <w:b/>
          <w:bCs/>
          <w:color w:val="FF0000"/>
          <w:sz w:val="28"/>
          <w:szCs w:val="32"/>
        </w:rPr>
        <w:t>You cannot use any number of your choice</w:t>
      </w:r>
    </w:p>
    <w:p w:rsidR="00C26E27" w:rsidRDefault="00C26E27">
      <w:pPr>
        <w:pStyle w:val="Level1"/>
        <w:numPr>
          <w:ilvl w:val="0"/>
          <w:numId w:val="1"/>
        </w:numPr>
        <w:tabs>
          <w:tab w:val="left" w:pos="-1200"/>
          <w:tab w:val="left" w:pos="-720"/>
          <w:tab w:val="left" w:pos="0"/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left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>Percentage of students who scored below the expected average in each outcome.</w:t>
      </w:r>
    </w:p>
    <w:p w:rsidR="00C26E27" w:rsidRPr="00CF4A7E" w:rsidRDefault="00C26E27">
      <w:pPr>
        <w:pStyle w:val="Level1"/>
        <w:tabs>
          <w:tab w:val="left" w:pos="-1200"/>
          <w:tab w:val="left" w:pos="-720"/>
          <w:tab w:val="left" w:pos="0"/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080"/>
        <w:jc w:val="left"/>
        <w:rPr>
          <w:b/>
          <w:bCs/>
        </w:rPr>
      </w:pPr>
    </w:p>
    <w:p w:rsidR="00C26E27" w:rsidRDefault="00C26E27">
      <w:pPr>
        <w:pStyle w:val="Level1"/>
        <w:tabs>
          <w:tab w:val="left" w:pos="-1200"/>
          <w:tab w:val="left" w:pos="-720"/>
          <w:tab w:val="left" w:pos="0"/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0"/>
        <w:jc w:val="left"/>
        <w:rPr>
          <w:b/>
          <w:bCs/>
          <w:color w:val="0000FF"/>
          <w:sz w:val="32"/>
          <w:szCs w:val="32"/>
        </w:rPr>
      </w:pPr>
      <w:r>
        <w:rPr>
          <w:b/>
          <w:bCs/>
          <w:color w:val="0000FF"/>
          <w:sz w:val="32"/>
          <w:szCs w:val="32"/>
        </w:rPr>
        <w:t>2.  Implementation Summary</w:t>
      </w:r>
    </w:p>
    <w:p w:rsidR="00C26E27" w:rsidRDefault="00C26E27">
      <w:pPr>
        <w:pStyle w:val="Level1"/>
        <w:numPr>
          <w:ilvl w:val="0"/>
          <w:numId w:val="1"/>
        </w:numPr>
        <w:tabs>
          <w:tab w:val="left" w:pos="-1200"/>
          <w:tab w:val="left" w:pos="-720"/>
          <w:tab w:val="left" w:pos="0"/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left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>Brief summary of plans implemented during the semester based on last assessment report</w:t>
      </w:r>
    </w:p>
    <w:p w:rsidR="00C26E27" w:rsidRPr="00CF4A7E" w:rsidRDefault="00C26E27">
      <w:pPr>
        <w:pStyle w:val="Level1"/>
        <w:tabs>
          <w:tab w:val="left" w:pos="-1200"/>
          <w:tab w:val="left" w:pos="-720"/>
          <w:tab w:val="left" w:pos="0"/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080"/>
        <w:jc w:val="left"/>
        <w:rPr>
          <w:b/>
          <w:bCs/>
        </w:rPr>
      </w:pPr>
    </w:p>
    <w:p w:rsidR="00C26E27" w:rsidRDefault="00C26E27">
      <w:pPr>
        <w:pStyle w:val="Level1"/>
        <w:tabs>
          <w:tab w:val="left" w:pos="-1200"/>
          <w:tab w:val="left" w:pos="-720"/>
          <w:tab w:val="left" w:pos="0"/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0"/>
        <w:jc w:val="left"/>
        <w:rPr>
          <w:b/>
          <w:bCs/>
          <w:color w:val="0000FF"/>
          <w:sz w:val="32"/>
          <w:szCs w:val="32"/>
        </w:rPr>
      </w:pPr>
      <w:r>
        <w:rPr>
          <w:b/>
          <w:bCs/>
          <w:color w:val="0000FF"/>
          <w:sz w:val="32"/>
          <w:szCs w:val="32"/>
        </w:rPr>
        <w:t>3.  Perceived Problems</w:t>
      </w:r>
    </w:p>
    <w:p w:rsidR="00C26E27" w:rsidRDefault="00C26E27">
      <w:pPr>
        <w:pStyle w:val="Level1"/>
        <w:numPr>
          <w:ilvl w:val="0"/>
          <w:numId w:val="1"/>
        </w:numPr>
        <w:tabs>
          <w:tab w:val="left" w:pos="-1200"/>
          <w:tab w:val="left" w:pos="-720"/>
          <w:tab w:val="left" w:pos="0"/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left"/>
        <w:rPr>
          <w:b/>
          <w:bCs/>
          <w:color w:val="FF0000"/>
          <w:sz w:val="28"/>
          <w:szCs w:val="32"/>
        </w:rPr>
      </w:pPr>
      <w:r>
        <w:rPr>
          <w:b/>
          <w:bCs/>
          <w:sz w:val="28"/>
          <w:szCs w:val="32"/>
        </w:rPr>
        <w:t xml:space="preserve">Instructor’s </w:t>
      </w:r>
      <w:r>
        <w:rPr>
          <w:b/>
          <w:bCs/>
          <w:color w:val="FF0000"/>
          <w:sz w:val="28"/>
          <w:szCs w:val="32"/>
        </w:rPr>
        <w:t>critical evaluation</w:t>
      </w:r>
      <w:r>
        <w:rPr>
          <w:b/>
          <w:bCs/>
          <w:sz w:val="28"/>
          <w:szCs w:val="32"/>
        </w:rPr>
        <w:t xml:space="preserve"> of perceived problems that affected students’ performance. </w:t>
      </w:r>
      <w:r>
        <w:rPr>
          <w:b/>
          <w:bCs/>
          <w:color w:val="FF0000"/>
          <w:sz w:val="28"/>
          <w:szCs w:val="32"/>
        </w:rPr>
        <w:t>Realistic problems should be identified throughout the semester and summarized in this section of the report.</w:t>
      </w:r>
    </w:p>
    <w:p w:rsidR="00C26E27" w:rsidRPr="00CF4A7E" w:rsidRDefault="00C26E27">
      <w:pPr>
        <w:pStyle w:val="Level1"/>
        <w:tabs>
          <w:tab w:val="left" w:pos="-1200"/>
          <w:tab w:val="left" w:pos="-720"/>
          <w:tab w:val="left" w:pos="0"/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080"/>
        <w:jc w:val="left"/>
        <w:rPr>
          <w:b/>
          <w:bCs/>
          <w:color w:val="FF0000"/>
        </w:rPr>
      </w:pPr>
    </w:p>
    <w:p w:rsidR="00C26E27" w:rsidRDefault="00C26E27">
      <w:pPr>
        <w:pStyle w:val="Level1"/>
        <w:tabs>
          <w:tab w:val="left" w:pos="-1200"/>
          <w:tab w:val="left" w:pos="-720"/>
          <w:tab w:val="left" w:pos="0"/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0"/>
        <w:jc w:val="left"/>
        <w:rPr>
          <w:b/>
          <w:bCs/>
          <w:color w:val="0000FF"/>
          <w:sz w:val="32"/>
          <w:szCs w:val="32"/>
        </w:rPr>
      </w:pPr>
      <w:r>
        <w:rPr>
          <w:b/>
          <w:bCs/>
          <w:color w:val="0000FF"/>
          <w:sz w:val="32"/>
          <w:szCs w:val="32"/>
        </w:rPr>
        <w:t>4.  New Plans for Addressing Problems</w:t>
      </w:r>
    </w:p>
    <w:p w:rsidR="00C26E27" w:rsidRDefault="00C26E27">
      <w:pPr>
        <w:pStyle w:val="Level1"/>
        <w:numPr>
          <w:ilvl w:val="0"/>
          <w:numId w:val="1"/>
        </w:numPr>
        <w:tabs>
          <w:tab w:val="left" w:pos="-1200"/>
          <w:tab w:val="left" w:pos="-720"/>
          <w:tab w:val="left" w:pos="0"/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left"/>
        <w:rPr>
          <w:b/>
          <w:bCs/>
          <w:sz w:val="28"/>
        </w:rPr>
      </w:pPr>
      <w:r>
        <w:rPr>
          <w:b/>
          <w:bCs/>
          <w:sz w:val="28"/>
          <w:szCs w:val="32"/>
        </w:rPr>
        <w:t xml:space="preserve">Instructor’s plans for addressing the perceived problems the next time the class is taught. </w:t>
      </w:r>
      <w:r>
        <w:rPr>
          <w:b/>
          <w:bCs/>
          <w:color w:val="FF0000"/>
          <w:sz w:val="28"/>
          <w:szCs w:val="32"/>
        </w:rPr>
        <w:t>These should be specific enough for another instructor to implement. Most of these should be things that, you, the instructor can implement to help students to improve. Be creative.</w:t>
      </w:r>
    </w:p>
    <w:p w:rsidR="00C26E27" w:rsidRPr="00CF4A7E" w:rsidRDefault="00C26E27">
      <w:pPr>
        <w:pStyle w:val="Level1"/>
        <w:tabs>
          <w:tab w:val="left" w:pos="-1200"/>
          <w:tab w:val="left" w:pos="-720"/>
          <w:tab w:val="left" w:pos="0"/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080"/>
        <w:jc w:val="left"/>
        <w:rPr>
          <w:b/>
          <w:bCs/>
        </w:rPr>
      </w:pPr>
    </w:p>
    <w:p w:rsidR="00C26E27" w:rsidRDefault="00C26E27">
      <w:pPr>
        <w:pStyle w:val="Level1"/>
        <w:tabs>
          <w:tab w:val="left" w:pos="-1200"/>
          <w:tab w:val="left" w:pos="-720"/>
          <w:tab w:val="left" w:pos="0"/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0"/>
        <w:jc w:val="left"/>
        <w:rPr>
          <w:b/>
          <w:bCs/>
          <w:color w:val="0000FF"/>
          <w:sz w:val="28"/>
        </w:rPr>
      </w:pPr>
      <w:r>
        <w:rPr>
          <w:b/>
          <w:bCs/>
          <w:color w:val="0000FF"/>
          <w:sz w:val="28"/>
          <w:szCs w:val="32"/>
        </w:rPr>
        <w:t>5</w:t>
      </w:r>
      <w:r>
        <w:rPr>
          <w:b/>
          <w:bCs/>
          <w:color w:val="0000FF"/>
          <w:sz w:val="32"/>
          <w:szCs w:val="32"/>
        </w:rPr>
        <w:t>.  Overall Trend over last three assessment periods</w:t>
      </w:r>
    </w:p>
    <w:p w:rsidR="00C26E27" w:rsidRDefault="00C26E27">
      <w:pPr>
        <w:pStyle w:val="Level1"/>
        <w:numPr>
          <w:ilvl w:val="0"/>
          <w:numId w:val="1"/>
        </w:numPr>
        <w:tabs>
          <w:tab w:val="left" w:pos="-1200"/>
          <w:tab w:val="left" w:pos="-720"/>
          <w:tab w:val="left" w:pos="0"/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left"/>
        <w:rPr>
          <w:b/>
          <w:bCs/>
          <w:sz w:val="28"/>
        </w:rPr>
      </w:pPr>
      <w:r>
        <w:rPr>
          <w:b/>
          <w:bCs/>
          <w:sz w:val="28"/>
          <w:szCs w:val="32"/>
        </w:rPr>
        <w:t>Instructor</w:t>
      </w:r>
      <w:r w:rsidR="00745570">
        <w:rPr>
          <w:b/>
          <w:bCs/>
          <w:sz w:val="28"/>
          <w:szCs w:val="32"/>
        </w:rPr>
        <w:t>’</w:t>
      </w:r>
      <w:r>
        <w:rPr>
          <w:b/>
          <w:bCs/>
          <w:sz w:val="28"/>
          <w:szCs w:val="32"/>
        </w:rPr>
        <w:t>s summary of overall performance trend for each outcome measured over the last three periods.</w:t>
      </w:r>
    </w:p>
    <w:p w:rsidR="00C26E27" w:rsidRPr="00CF4A7E" w:rsidRDefault="00C26E27">
      <w:pPr>
        <w:rPr>
          <w:b/>
          <w:bCs/>
          <w:sz w:val="20"/>
          <w:szCs w:val="20"/>
        </w:rPr>
      </w:pPr>
    </w:p>
    <w:p w:rsidR="00CF4A7E" w:rsidRDefault="00CF4A7E" w:rsidP="00CF4A7E">
      <w:pPr>
        <w:pStyle w:val="Level1"/>
        <w:tabs>
          <w:tab w:val="left" w:pos="-1200"/>
          <w:tab w:val="left" w:pos="-720"/>
          <w:tab w:val="left" w:pos="0"/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0"/>
        <w:jc w:val="left"/>
        <w:rPr>
          <w:b/>
          <w:bCs/>
          <w:color w:val="0000FF"/>
          <w:sz w:val="28"/>
        </w:rPr>
      </w:pPr>
      <w:r>
        <w:rPr>
          <w:b/>
          <w:bCs/>
          <w:color w:val="0000FF"/>
          <w:sz w:val="28"/>
          <w:szCs w:val="32"/>
        </w:rPr>
        <w:t>5</w:t>
      </w:r>
      <w:r>
        <w:rPr>
          <w:b/>
          <w:bCs/>
          <w:color w:val="0000FF"/>
          <w:sz w:val="32"/>
          <w:szCs w:val="32"/>
        </w:rPr>
        <w:t>.  Were Expectations Met?</w:t>
      </w:r>
    </w:p>
    <w:p w:rsidR="00CF4A7E" w:rsidRDefault="00CF4A7E" w:rsidP="00CF4A7E">
      <w:pPr>
        <w:pStyle w:val="Level1"/>
        <w:numPr>
          <w:ilvl w:val="0"/>
          <w:numId w:val="1"/>
        </w:numPr>
        <w:tabs>
          <w:tab w:val="left" w:pos="-1200"/>
          <w:tab w:val="left" w:pos="-720"/>
          <w:tab w:val="left" w:pos="0"/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left"/>
        <w:rPr>
          <w:b/>
          <w:bCs/>
          <w:sz w:val="28"/>
        </w:rPr>
      </w:pPr>
      <w:r>
        <w:rPr>
          <w:b/>
          <w:bCs/>
          <w:sz w:val="28"/>
          <w:szCs w:val="32"/>
        </w:rPr>
        <w:t xml:space="preserve">Answer </w:t>
      </w:r>
      <w:r w:rsidRPr="00796D00">
        <w:rPr>
          <w:b/>
          <w:bCs/>
          <w:color w:val="FF0000"/>
          <w:sz w:val="28"/>
          <w:szCs w:val="32"/>
        </w:rPr>
        <w:t>YES</w:t>
      </w:r>
      <w:r>
        <w:rPr>
          <w:b/>
          <w:bCs/>
          <w:sz w:val="28"/>
          <w:szCs w:val="32"/>
        </w:rPr>
        <w:t xml:space="preserve"> if the </w:t>
      </w:r>
      <w:r w:rsidR="00796D00" w:rsidRPr="00796D00">
        <w:rPr>
          <w:b/>
          <w:bCs/>
          <w:color w:val="FF0000"/>
          <w:sz w:val="28"/>
          <w:szCs w:val="32"/>
        </w:rPr>
        <w:t xml:space="preserve">class </w:t>
      </w:r>
      <w:r w:rsidRPr="00796D00">
        <w:rPr>
          <w:b/>
          <w:bCs/>
          <w:color w:val="FF0000"/>
          <w:sz w:val="28"/>
          <w:szCs w:val="32"/>
        </w:rPr>
        <w:t>average was above the expected average</w:t>
      </w:r>
      <w:r>
        <w:rPr>
          <w:b/>
          <w:bCs/>
          <w:sz w:val="28"/>
          <w:szCs w:val="32"/>
        </w:rPr>
        <w:t xml:space="preserve"> and the </w:t>
      </w:r>
      <w:r w:rsidRPr="00CF4A7E">
        <w:rPr>
          <w:b/>
          <w:bCs/>
          <w:color w:val="FF0000"/>
          <w:sz w:val="28"/>
          <w:szCs w:val="32"/>
        </w:rPr>
        <w:t>stated percentage of students</w:t>
      </w:r>
      <w:r>
        <w:rPr>
          <w:b/>
          <w:bCs/>
          <w:sz w:val="28"/>
          <w:szCs w:val="32"/>
        </w:rPr>
        <w:t xml:space="preserve"> scored at or above the expected average</w:t>
      </w:r>
      <w:r w:rsidR="00796D00">
        <w:rPr>
          <w:b/>
          <w:bCs/>
          <w:sz w:val="28"/>
          <w:szCs w:val="32"/>
        </w:rPr>
        <w:t>, else answer NO.</w:t>
      </w:r>
    </w:p>
    <w:p w:rsidR="00CF4A7E" w:rsidRDefault="00CF4A7E">
      <w:pPr>
        <w:rPr>
          <w:b/>
          <w:bCs/>
          <w:sz w:val="40"/>
          <w:szCs w:val="40"/>
        </w:rPr>
        <w:sectPr w:rsidR="00CF4A7E">
          <w:footerReference w:type="default" r:id="rId10"/>
          <w:pgSz w:w="12240" w:h="15840" w:code="1"/>
          <w:pgMar w:top="720" w:right="1440" w:bottom="720" w:left="1440" w:header="720" w:footer="720" w:gutter="0"/>
          <w:cols w:space="720"/>
          <w:docGrid w:linePitch="65"/>
        </w:sectPr>
      </w:pPr>
    </w:p>
    <w:p w:rsidR="002740B7" w:rsidRPr="002740B7" w:rsidRDefault="002740B7" w:rsidP="002740B7">
      <w:pPr>
        <w:ind w:left="2880" w:firstLine="720"/>
        <w:rPr>
          <w:rFonts w:ascii="Arial" w:hAnsi="Arial" w:cs="Arial"/>
          <w:b/>
          <w:bCs/>
          <w:sz w:val="20"/>
          <w:szCs w:val="20"/>
        </w:rPr>
      </w:pPr>
      <w:r w:rsidRPr="002740B7">
        <w:rPr>
          <w:rFonts w:ascii="Arial" w:hAnsi="Arial" w:cs="Arial"/>
          <w:b/>
          <w:bCs/>
          <w:sz w:val="20"/>
          <w:szCs w:val="20"/>
        </w:rPr>
        <w:lastRenderedPageBreak/>
        <w:t>END OF SEMESTER COURSE OUTCOME ASSESSMENT REPORT</w:t>
      </w:r>
    </w:p>
    <w:p w:rsidR="002740B7" w:rsidRPr="002740B7" w:rsidRDefault="002740B7" w:rsidP="002740B7">
      <w:pPr>
        <w:ind w:left="2160"/>
        <w:rPr>
          <w:b/>
          <w:bCs/>
          <w:sz w:val="20"/>
          <w:szCs w:val="20"/>
        </w:rPr>
      </w:pPr>
      <w:r w:rsidRPr="002740B7">
        <w:rPr>
          <w:b/>
          <w:bCs/>
          <w:sz w:val="20"/>
          <w:szCs w:val="20"/>
        </w:rPr>
        <w:t>CHEG 2043-001 CHEMICAL ENGINEERING THERMODYNAMICS I, FALL 2019 SEMESTER</w:t>
      </w:r>
    </w:p>
    <w:p w:rsidR="002740B7" w:rsidRPr="002740B7" w:rsidRDefault="002740B7" w:rsidP="002740B7">
      <w:pPr>
        <w:ind w:left="2880" w:firstLine="720"/>
        <w:rPr>
          <w:b/>
          <w:bCs/>
        </w:rPr>
      </w:pPr>
      <w:r w:rsidRPr="002740B7">
        <w:rPr>
          <w:b/>
          <w:bCs/>
          <w:sz w:val="20"/>
          <w:szCs w:val="20"/>
        </w:rPr>
        <w:t xml:space="preserve">OUTCOME: </w:t>
      </w:r>
      <w:r w:rsidRPr="002740B7">
        <w:rPr>
          <w:b/>
          <w:sz w:val="16"/>
          <w:szCs w:val="16"/>
        </w:rPr>
        <w:t>CHEG Student Learning Outcome D1: Ability to identify, formulate and solve fundamental engineering problems</w:t>
      </w:r>
      <w:r w:rsidRPr="002740B7">
        <w:rPr>
          <w:b/>
          <w:bCs/>
          <w:sz w:val="20"/>
          <w:szCs w:val="20"/>
        </w:rPr>
        <w:t xml:space="preserve"> Report Prepared by: Dr. Michael </w:t>
      </w:r>
      <w:proofErr w:type="spellStart"/>
      <w:r w:rsidRPr="002740B7">
        <w:rPr>
          <w:b/>
          <w:bCs/>
          <w:sz w:val="20"/>
          <w:szCs w:val="20"/>
        </w:rPr>
        <w:t>Gyamerah</w:t>
      </w:r>
      <w:proofErr w:type="spellEnd"/>
      <w:r w:rsidRPr="002740B7">
        <w:rPr>
          <w:b/>
          <w:bCs/>
          <w:sz w:val="20"/>
          <w:szCs w:val="20"/>
        </w:rPr>
        <w:tab/>
      </w:r>
      <w:r w:rsidRPr="002740B7">
        <w:rPr>
          <w:b/>
          <w:bCs/>
          <w:sz w:val="20"/>
          <w:szCs w:val="20"/>
        </w:rPr>
        <w:tab/>
        <w:t>Report Date:</w:t>
      </w:r>
      <w:r w:rsidRPr="002740B7">
        <w:rPr>
          <w:b/>
          <w:bCs/>
          <w:sz w:val="20"/>
          <w:szCs w:val="20"/>
        </w:rPr>
        <w:tab/>
      </w:r>
      <w:r w:rsidRPr="002740B7">
        <w:rPr>
          <w:b/>
          <w:bCs/>
          <w:sz w:val="20"/>
          <w:szCs w:val="20"/>
        </w:rPr>
        <w:tab/>
        <w:t xml:space="preserve">December 20, 2019  </w:t>
      </w:r>
    </w:p>
    <w:tbl>
      <w:tblPr>
        <w:tblW w:w="136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15"/>
        <w:gridCol w:w="810"/>
        <w:gridCol w:w="1350"/>
        <w:gridCol w:w="1037"/>
        <w:gridCol w:w="1902"/>
        <w:gridCol w:w="1902"/>
        <w:gridCol w:w="2089"/>
        <w:gridCol w:w="630"/>
        <w:gridCol w:w="720"/>
        <w:gridCol w:w="810"/>
        <w:gridCol w:w="900"/>
      </w:tblGrid>
      <w:tr w:rsidR="002740B7" w:rsidRPr="002740B7" w:rsidTr="002740B7">
        <w:trPr>
          <w:cantSplit/>
          <w:trHeight w:val="492"/>
          <w:jc w:val="center"/>
        </w:trPr>
        <w:tc>
          <w:tcPr>
            <w:tcW w:w="1515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:rsidR="002740B7" w:rsidRPr="002740B7" w:rsidRDefault="002740B7" w:rsidP="002740B7">
            <w:pPr>
              <w:jc w:val="center"/>
            </w:pPr>
          </w:p>
          <w:p w:rsidR="002740B7" w:rsidRPr="002740B7" w:rsidRDefault="002740B7" w:rsidP="002740B7">
            <w:pPr>
              <w:jc w:val="center"/>
            </w:pPr>
          </w:p>
          <w:p w:rsidR="002740B7" w:rsidRPr="002740B7" w:rsidRDefault="002740B7" w:rsidP="002740B7">
            <w:pPr>
              <w:jc w:val="center"/>
            </w:pPr>
            <w:r w:rsidRPr="002740B7">
              <w:t>Semester</w:t>
            </w:r>
          </w:p>
        </w:tc>
        <w:tc>
          <w:tcPr>
            <w:tcW w:w="810" w:type="dxa"/>
            <w:vMerge w:val="restart"/>
            <w:tcBorders>
              <w:top w:val="double" w:sz="4" w:space="0" w:color="auto"/>
            </w:tcBorders>
          </w:tcPr>
          <w:p w:rsidR="002740B7" w:rsidRPr="002740B7" w:rsidRDefault="002740B7" w:rsidP="002740B7">
            <w:pPr>
              <w:jc w:val="center"/>
              <w:rPr>
                <w:sz w:val="16"/>
                <w:szCs w:val="16"/>
              </w:rPr>
            </w:pPr>
          </w:p>
          <w:p w:rsidR="002740B7" w:rsidRPr="002740B7" w:rsidRDefault="002740B7" w:rsidP="002740B7">
            <w:pPr>
              <w:jc w:val="center"/>
              <w:rPr>
                <w:sz w:val="16"/>
                <w:szCs w:val="16"/>
              </w:rPr>
            </w:pPr>
          </w:p>
          <w:p w:rsidR="002740B7" w:rsidRPr="002740B7" w:rsidRDefault="002740B7" w:rsidP="002740B7">
            <w:pPr>
              <w:jc w:val="center"/>
              <w:rPr>
                <w:sz w:val="16"/>
                <w:szCs w:val="16"/>
              </w:rPr>
            </w:pPr>
            <w:r w:rsidRPr="002740B7">
              <w:rPr>
                <w:sz w:val="16"/>
                <w:szCs w:val="16"/>
              </w:rPr>
              <w:t>Analysis Type</w:t>
            </w:r>
          </w:p>
        </w:tc>
        <w:tc>
          <w:tcPr>
            <w:tcW w:w="1350" w:type="dxa"/>
            <w:vMerge w:val="restart"/>
            <w:tcBorders>
              <w:top w:val="double" w:sz="4" w:space="0" w:color="auto"/>
            </w:tcBorders>
          </w:tcPr>
          <w:p w:rsidR="002740B7" w:rsidRPr="002740B7" w:rsidRDefault="002740B7" w:rsidP="002740B7">
            <w:pPr>
              <w:jc w:val="center"/>
              <w:rPr>
                <w:sz w:val="16"/>
                <w:szCs w:val="16"/>
              </w:rPr>
            </w:pPr>
          </w:p>
          <w:p w:rsidR="002740B7" w:rsidRPr="002740B7" w:rsidRDefault="002740B7" w:rsidP="002740B7">
            <w:pPr>
              <w:jc w:val="center"/>
              <w:rPr>
                <w:sz w:val="16"/>
                <w:szCs w:val="16"/>
              </w:rPr>
            </w:pPr>
            <w:r w:rsidRPr="002740B7">
              <w:rPr>
                <w:sz w:val="16"/>
                <w:szCs w:val="16"/>
              </w:rPr>
              <w:t>Number of Students</w:t>
            </w:r>
          </w:p>
        </w:tc>
        <w:tc>
          <w:tcPr>
            <w:tcW w:w="6930" w:type="dxa"/>
            <w:gridSpan w:val="4"/>
            <w:tcBorders>
              <w:top w:val="double" w:sz="4" w:space="0" w:color="auto"/>
            </w:tcBorders>
          </w:tcPr>
          <w:p w:rsidR="002740B7" w:rsidRPr="002740B7" w:rsidRDefault="002740B7" w:rsidP="002740B7">
            <w:pPr>
              <w:rPr>
                <w:b/>
                <w:sz w:val="16"/>
                <w:szCs w:val="16"/>
              </w:rPr>
            </w:pPr>
          </w:p>
          <w:p w:rsidR="002740B7" w:rsidRPr="002740B7" w:rsidRDefault="002740B7" w:rsidP="002740B7">
            <w:pPr>
              <w:rPr>
                <w:b/>
                <w:sz w:val="16"/>
                <w:szCs w:val="16"/>
              </w:rPr>
            </w:pPr>
            <w:r w:rsidRPr="002740B7">
              <w:rPr>
                <w:b/>
                <w:sz w:val="16"/>
                <w:szCs w:val="16"/>
              </w:rPr>
              <w:t>CHEG Student Learning Outcome D1: Ability to identify, formulate and  solve fundamental engineering problems</w:t>
            </w:r>
            <w:r w:rsidRPr="002740B7">
              <w:rPr>
                <w:b/>
                <w:sz w:val="16"/>
                <w:szCs w:val="16"/>
              </w:rPr>
              <w:tab/>
            </w:r>
            <w:r w:rsidRPr="002740B7">
              <w:rPr>
                <w:b/>
                <w:sz w:val="16"/>
                <w:szCs w:val="16"/>
              </w:rPr>
              <w:tab/>
            </w:r>
            <w:r w:rsidRPr="002740B7">
              <w:rPr>
                <w:b/>
                <w:sz w:val="16"/>
                <w:szCs w:val="16"/>
              </w:rPr>
              <w:tab/>
            </w:r>
            <w:r w:rsidRPr="002740B7">
              <w:rPr>
                <w:b/>
                <w:sz w:val="16"/>
                <w:szCs w:val="16"/>
              </w:rPr>
              <w:tab/>
            </w:r>
            <w:r w:rsidRPr="002740B7">
              <w:rPr>
                <w:b/>
                <w:sz w:val="16"/>
                <w:szCs w:val="16"/>
              </w:rPr>
              <w:tab/>
            </w:r>
          </w:p>
        </w:tc>
        <w:tc>
          <w:tcPr>
            <w:tcW w:w="3060" w:type="dxa"/>
            <w:gridSpan w:val="4"/>
            <w:tcBorders>
              <w:top w:val="double" w:sz="4" w:space="0" w:color="auto"/>
            </w:tcBorders>
            <w:shd w:val="clear" w:color="auto" w:fill="CCFFFF"/>
          </w:tcPr>
          <w:p w:rsidR="002740B7" w:rsidRPr="002740B7" w:rsidRDefault="002740B7" w:rsidP="002740B7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 w:rsidRPr="002740B7">
              <w:rPr>
                <w:b/>
                <w:bCs/>
                <w:color w:val="0000FF"/>
                <w:sz w:val="20"/>
                <w:szCs w:val="20"/>
              </w:rPr>
              <w:t xml:space="preserve">Outcome e </w:t>
            </w:r>
          </w:p>
          <w:p w:rsidR="002740B7" w:rsidRPr="002740B7" w:rsidRDefault="002740B7" w:rsidP="002740B7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2740B7">
              <w:rPr>
                <w:sz w:val="16"/>
                <w:szCs w:val="16"/>
              </w:rPr>
              <w:t>Ability to identify, formulate, and solve engineering problems</w:t>
            </w:r>
          </w:p>
          <w:p w:rsidR="002740B7" w:rsidRPr="002740B7" w:rsidRDefault="002740B7" w:rsidP="002740B7">
            <w:pPr>
              <w:rPr>
                <w:sz w:val="16"/>
                <w:szCs w:val="16"/>
              </w:rPr>
            </w:pPr>
          </w:p>
        </w:tc>
      </w:tr>
      <w:tr w:rsidR="002740B7" w:rsidRPr="002740B7" w:rsidTr="002740B7">
        <w:trPr>
          <w:cantSplit/>
          <w:trHeight w:val="962"/>
          <w:jc w:val="center"/>
        </w:trPr>
        <w:tc>
          <w:tcPr>
            <w:tcW w:w="1515" w:type="dxa"/>
            <w:vMerge/>
            <w:tcBorders>
              <w:left w:val="double" w:sz="4" w:space="0" w:color="auto"/>
              <w:bottom w:val="single" w:sz="24" w:space="0" w:color="auto"/>
            </w:tcBorders>
          </w:tcPr>
          <w:p w:rsidR="002740B7" w:rsidRPr="002740B7" w:rsidRDefault="002740B7" w:rsidP="002740B7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810" w:type="dxa"/>
            <w:vMerge/>
            <w:tcBorders>
              <w:bottom w:val="single" w:sz="24" w:space="0" w:color="auto"/>
            </w:tcBorders>
          </w:tcPr>
          <w:p w:rsidR="002740B7" w:rsidRPr="002740B7" w:rsidRDefault="002740B7" w:rsidP="002740B7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350" w:type="dxa"/>
            <w:vMerge/>
            <w:tcBorders>
              <w:bottom w:val="single" w:sz="24" w:space="0" w:color="auto"/>
            </w:tcBorders>
          </w:tcPr>
          <w:p w:rsidR="002740B7" w:rsidRPr="002740B7" w:rsidRDefault="002740B7" w:rsidP="002740B7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37" w:type="dxa"/>
            <w:tcBorders>
              <w:bottom w:val="single" w:sz="24" w:space="0" w:color="auto"/>
            </w:tcBorders>
          </w:tcPr>
          <w:p w:rsidR="002740B7" w:rsidRPr="002740B7" w:rsidRDefault="002740B7" w:rsidP="002740B7">
            <w:pPr>
              <w:jc w:val="center"/>
              <w:rPr>
                <w:sz w:val="16"/>
                <w:szCs w:val="16"/>
              </w:rPr>
            </w:pPr>
          </w:p>
          <w:p w:rsidR="002740B7" w:rsidRPr="002740B7" w:rsidRDefault="002740B7" w:rsidP="002740B7">
            <w:pPr>
              <w:jc w:val="center"/>
              <w:rPr>
                <w:sz w:val="16"/>
                <w:szCs w:val="16"/>
              </w:rPr>
            </w:pPr>
            <w:r w:rsidRPr="002740B7">
              <w:rPr>
                <w:sz w:val="16"/>
                <w:szCs w:val="16"/>
              </w:rPr>
              <w:t>Expected Class Average/</w:t>
            </w:r>
          </w:p>
          <w:p w:rsidR="002740B7" w:rsidRPr="002740B7" w:rsidRDefault="002740B7" w:rsidP="002740B7">
            <w:pPr>
              <w:jc w:val="center"/>
              <w:rPr>
                <w:sz w:val="16"/>
                <w:szCs w:val="16"/>
              </w:rPr>
            </w:pPr>
          </w:p>
          <w:p w:rsidR="002740B7" w:rsidRPr="002740B7" w:rsidRDefault="002740B7" w:rsidP="002740B7">
            <w:pPr>
              <w:jc w:val="center"/>
              <w:rPr>
                <w:sz w:val="16"/>
                <w:szCs w:val="16"/>
              </w:rPr>
            </w:pPr>
          </w:p>
          <w:p w:rsidR="002740B7" w:rsidRPr="002740B7" w:rsidRDefault="002740B7" w:rsidP="002740B7">
            <w:pPr>
              <w:jc w:val="center"/>
              <w:rPr>
                <w:sz w:val="16"/>
                <w:szCs w:val="16"/>
              </w:rPr>
            </w:pPr>
          </w:p>
          <w:p w:rsidR="002740B7" w:rsidRPr="002740B7" w:rsidRDefault="002740B7" w:rsidP="002740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02" w:type="dxa"/>
            <w:tcBorders>
              <w:bottom w:val="single" w:sz="24" w:space="0" w:color="auto"/>
            </w:tcBorders>
          </w:tcPr>
          <w:p w:rsidR="002740B7" w:rsidRPr="002740B7" w:rsidRDefault="002740B7" w:rsidP="002740B7">
            <w:pPr>
              <w:jc w:val="center"/>
              <w:rPr>
                <w:sz w:val="16"/>
                <w:szCs w:val="16"/>
              </w:rPr>
            </w:pPr>
          </w:p>
          <w:p w:rsidR="002740B7" w:rsidRPr="002740B7" w:rsidRDefault="002740B7" w:rsidP="002740B7">
            <w:pPr>
              <w:jc w:val="center"/>
              <w:rPr>
                <w:sz w:val="16"/>
                <w:szCs w:val="16"/>
              </w:rPr>
            </w:pPr>
            <w:r w:rsidRPr="002740B7">
              <w:rPr>
                <w:sz w:val="16"/>
                <w:szCs w:val="16"/>
              </w:rPr>
              <w:t>Expected Percent of students at or above average</w:t>
            </w:r>
          </w:p>
          <w:p w:rsidR="002740B7" w:rsidRPr="002740B7" w:rsidRDefault="002740B7" w:rsidP="002740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02" w:type="dxa"/>
            <w:tcBorders>
              <w:bottom w:val="single" w:sz="24" w:space="0" w:color="auto"/>
            </w:tcBorders>
          </w:tcPr>
          <w:p w:rsidR="002740B7" w:rsidRPr="002740B7" w:rsidRDefault="002740B7" w:rsidP="002740B7">
            <w:pPr>
              <w:jc w:val="center"/>
              <w:rPr>
                <w:sz w:val="16"/>
                <w:szCs w:val="16"/>
              </w:rPr>
            </w:pPr>
          </w:p>
          <w:p w:rsidR="002740B7" w:rsidRPr="002740B7" w:rsidRDefault="002740B7" w:rsidP="002740B7">
            <w:pPr>
              <w:jc w:val="center"/>
              <w:rPr>
                <w:sz w:val="16"/>
                <w:szCs w:val="16"/>
              </w:rPr>
            </w:pPr>
          </w:p>
          <w:p w:rsidR="002740B7" w:rsidRPr="002740B7" w:rsidRDefault="002740B7" w:rsidP="002740B7">
            <w:pPr>
              <w:jc w:val="center"/>
              <w:rPr>
                <w:sz w:val="16"/>
                <w:szCs w:val="16"/>
              </w:rPr>
            </w:pPr>
            <w:r w:rsidRPr="002740B7">
              <w:rPr>
                <w:sz w:val="16"/>
                <w:szCs w:val="16"/>
              </w:rPr>
              <w:t>Class Average</w:t>
            </w:r>
          </w:p>
        </w:tc>
        <w:tc>
          <w:tcPr>
            <w:tcW w:w="2089" w:type="dxa"/>
            <w:tcBorders>
              <w:bottom w:val="single" w:sz="24" w:space="0" w:color="auto"/>
            </w:tcBorders>
          </w:tcPr>
          <w:p w:rsidR="002740B7" w:rsidRPr="002740B7" w:rsidRDefault="002740B7" w:rsidP="002740B7">
            <w:pPr>
              <w:jc w:val="center"/>
              <w:rPr>
                <w:sz w:val="16"/>
                <w:szCs w:val="16"/>
              </w:rPr>
            </w:pPr>
          </w:p>
          <w:p w:rsidR="002740B7" w:rsidRPr="002740B7" w:rsidRDefault="002740B7" w:rsidP="002740B7">
            <w:pPr>
              <w:jc w:val="center"/>
              <w:rPr>
                <w:sz w:val="16"/>
                <w:szCs w:val="16"/>
              </w:rPr>
            </w:pPr>
            <w:r w:rsidRPr="002740B7">
              <w:rPr>
                <w:sz w:val="16"/>
                <w:szCs w:val="16"/>
              </w:rPr>
              <w:t>% Students meeting Expected Average</w:t>
            </w:r>
          </w:p>
        </w:tc>
        <w:tc>
          <w:tcPr>
            <w:tcW w:w="630" w:type="dxa"/>
            <w:tcBorders>
              <w:bottom w:val="single" w:sz="24" w:space="0" w:color="auto"/>
            </w:tcBorders>
          </w:tcPr>
          <w:p w:rsidR="002740B7" w:rsidRPr="002740B7" w:rsidRDefault="002740B7" w:rsidP="002740B7">
            <w:pPr>
              <w:jc w:val="center"/>
              <w:rPr>
                <w:sz w:val="12"/>
                <w:szCs w:val="12"/>
              </w:rPr>
            </w:pPr>
          </w:p>
          <w:p w:rsidR="002740B7" w:rsidRPr="002740B7" w:rsidRDefault="002740B7" w:rsidP="002740B7">
            <w:pPr>
              <w:jc w:val="center"/>
              <w:rPr>
                <w:sz w:val="12"/>
                <w:szCs w:val="12"/>
              </w:rPr>
            </w:pPr>
            <w:r w:rsidRPr="002740B7">
              <w:rPr>
                <w:sz w:val="10"/>
                <w:szCs w:val="10"/>
              </w:rPr>
              <w:t xml:space="preserve">Expected </w:t>
            </w:r>
            <w:r w:rsidRPr="002740B7">
              <w:rPr>
                <w:sz w:val="12"/>
                <w:szCs w:val="12"/>
              </w:rPr>
              <w:t>Class Average</w:t>
            </w:r>
          </w:p>
        </w:tc>
        <w:tc>
          <w:tcPr>
            <w:tcW w:w="720" w:type="dxa"/>
            <w:tcBorders>
              <w:bottom w:val="single" w:sz="24" w:space="0" w:color="auto"/>
            </w:tcBorders>
          </w:tcPr>
          <w:p w:rsidR="002740B7" w:rsidRPr="002740B7" w:rsidRDefault="002740B7" w:rsidP="002740B7">
            <w:pPr>
              <w:jc w:val="center"/>
              <w:rPr>
                <w:sz w:val="10"/>
                <w:szCs w:val="10"/>
              </w:rPr>
            </w:pPr>
          </w:p>
          <w:p w:rsidR="002740B7" w:rsidRPr="002740B7" w:rsidRDefault="002740B7" w:rsidP="002740B7">
            <w:pPr>
              <w:jc w:val="center"/>
              <w:rPr>
                <w:sz w:val="10"/>
                <w:szCs w:val="10"/>
              </w:rPr>
            </w:pPr>
            <w:r w:rsidRPr="002740B7">
              <w:rPr>
                <w:sz w:val="10"/>
                <w:szCs w:val="10"/>
              </w:rPr>
              <w:t>Expected Percent of students at or above average</w:t>
            </w:r>
          </w:p>
        </w:tc>
        <w:tc>
          <w:tcPr>
            <w:tcW w:w="810" w:type="dxa"/>
            <w:tcBorders>
              <w:bottom w:val="single" w:sz="24" w:space="0" w:color="auto"/>
            </w:tcBorders>
          </w:tcPr>
          <w:p w:rsidR="002740B7" w:rsidRPr="002740B7" w:rsidRDefault="002740B7" w:rsidP="002740B7">
            <w:pPr>
              <w:jc w:val="center"/>
              <w:rPr>
                <w:sz w:val="10"/>
                <w:szCs w:val="10"/>
              </w:rPr>
            </w:pPr>
          </w:p>
          <w:p w:rsidR="002740B7" w:rsidRPr="002740B7" w:rsidRDefault="002740B7" w:rsidP="002740B7">
            <w:pPr>
              <w:jc w:val="center"/>
              <w:rPr>
                <w:sz w:val="10"/>
                <w:szCs w:val="10"/>
              </w:rPr>
            </w:pPr>
          </w:p>
          <w:p w:rsidR="002740B7" w:rsidRPr="002740B7" w:rsidRDefault="002740B7" w:rsidP="002740B7">
            <w:pPr>
              <w:jc w:val="center"/>
              <w:rPr>
                <w:sz w:val="12"/>
                <w:szCs w:val="12"/>
              </w:rPr>
            </w:pPr>
            <w:r w:rsidRPr="002740B7">
              <w:rPr>
                <w:sz w:val="12"/>
                <w:szCs w:val="12"/>
              </w:rPr>
              <w:t>Class Average</w:t>
            </w:r>
          </w:p>
        </w:tc>
        <w:tc>
          <w:tcPr>
            <w:tcW w:w="900" w:type="dxa"/>
            <w:tcBorders>
              <w:bottom w:val="single" w:sz="24" w:space="0" w:color="auto"/>
            </w:tcBorders>
          </w:tcPr>
          <w:p w:rsidR="002740B7" w:rsidRPr="002740B7" w:rsidRDefault="002740B7" w:rsidP="002740B7">
            <w:pPr>
              <w:jc w:val="center"/>
              <w:rPr>
                <w:sz w:val="10"/>
                <w:szCs w:val="10"/>
              </w:rPr>
            </w:pPr>
          </w:p>
          <w:p w:rsidR="002740B7" w:rsidRPr="002740B7" w:rsidRDefault="002740B7" w:rsidP="002740B7">
            <w:pPr>
              <w:jc w:val="center"/>
              <w:rPr>
                <w:sz w:val="10"/>
                <w:szCs w:val="10"/>
              </w:rPr>
            </w:pPr>
            <w:r w:rsidRPr="002740B7">
              <w:rPr>
                <w:sz w:val="10"/>
                <w:szCs w:val="10"/>
              </w:rPr>
              <w:t>% Students meeting Expected Average</w:t>
            </w:r>
          </w:p>
        </w:tc>
      </w:tr>
      <w:tr w:rsidR="002740B7" w:rsidRPr="002740B7" w:rsidTr="002740B7">
        <w:trPr>
          <w:cantSplit/>
          <w:jc w:val="center"/>
        </w:trPr>
        <w:tc>
          <w:tcPr>
            <w:tcW w:w="1515" w:type="dxa"/>
            <w:tcBorders>
              <w:top w:val="single" w:sz="24" w:space="0" w:color="auto"/>
              <w:left w:val="double" w:sz="4" w:space="0" w:color="auto"/>
            </w:tcBorders>
          </w:tcPr>
          <w:p w:rsidR="002740B7" w:rsidRPr="002740B7" w:rsidRDefault="002740B7" w:rsidP="002740B7">
            <w:pPr>
              <w:jc w:val="center"/>
              <w:rPr>
                <w:b/>
                <w:bCs/>
                <w:sz w:val="16"/>
                <w:szCs w:val="16"/>
              </w:rPr>
            </w:pPr>
            <w:r w:rsidRPr="002740B7">
              <w:rPr>
                <w:b/>
                <w:bCs/>
                <w:sz w:val="16"/>
                <w:szCs w:val="16"/>
              </w:rPr>
              <w:t>Fall 2019</w:t>
            </w:r>
          </w:p>
        </w:tc>
        <w:tc>
          <w:tcPr>
            <w:tcW w:w="810" w:type="dxa"/>
            <w:tcBorders>
              <w:top w:val="single" w:sz="24" w:space="0" w:color="auto"/>
            </w:tcBorders>
          </w:tcPr>
          <w:p w:rsidR="002740B7" w:rsidRPr="002740B7" w:rsidRDefault="002740B7" w:rsidP="002740B7">
            <w:pPr>
              <w:jc w:val="center"/>
              <w:rPr>
                <w:b/>
                <w:bCs/>
                <w:sz w:val="16"/>
                <w:szCs w:val="16"/>
              </w:rPr>
            </w:pPr>
            <w:r w:rsidRPr="002740B7">
              <w:rPr>
                <w:b/>
                <w:bCs/>
                <w:sz w:val="16"/>
                <w:szCs w:val="16"/>
              </w:rPr>
              <w:t>Direct</w:t>
            </w:r>
          </w:p>
        </w:tc>
        <w:tc>
          <w:tcPr>
            <w:tcW w:w="1350" w:type="dxa"/>
            <w:tcBorders>
              <w:top w:val="single" w:sz="24" w:space="0" w:color="auto"/>
            </w:tcBorders>
          </w:tcPr>
          <w:p w:rsidR="002740B7" w:rsidRPr="002740B7" w:rsidRDefault="002740B7" w:rsidP="002740B7">
            <w:pPr>
              <w:jc w:val="center"/>
              <w:rPr>
                <w:b/>
                <w:bCs/>
                <w:sz w:val="16"/>
                <w:szCs w:val="16"/>
              </w:rPr>
            </w:pPr>
            <w:r w:rsidRPr="002740B7">
              <w:rPr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1037" w:type="dxa"/>
            <w:tcBorders>
              <w:top w:val="single" w:sz="24" w:space="0" w:color="auto"/>
            </w:tcBorders>
          </w:tcPr>
          <w:p w:rsidR="002740B7" w:rsidRPr="002740B7" w:rsidRDefault="002740B7" w:rsidP="002740B7">
            <w:pPr>
              <w:jc w:val="center"/>
              <w:rPr>
                <w:b/>
                <w:bCs/>
                <w:sz w:val="16"/>
                <w:szCs w:val="16"/>
              </w:rPr>
            </w:pPr>
            <w:r w:rsidRPr="002740B7">
              <w:rPr>
                <w:b/>
                <w:bCs/>
                <w:color w:val="FF0000"/>
                <w:sz w:val="16"/>
                <w:szCs w:val="16"/>
              </w:rPr>
              <w:t>75</w:t>
            </w:r>
          </w:p>
        </w:tc>
        <w:tc>
          <w:tcPr>
            <w:tcW w:w="1902" w:type="dxa"/>
            <w:tcBorders>
              <w:top w:val="single" w:sz="24" w:space="0" w:color="auto"/>
            </w:tcBorders>
          </w:tcPr>
          <w:p w:rsidR="002740B7" w:rsidRPr="002740B7" w:rsidRDefault="002740B7" w:rsidP="002740B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2740B7">
              <w:rPr>
                <w:b/>
                <w:bCs/>
                <w:color w:val="FF0000"/>
                <w:sz w:val="16"/>
                <w:szCs w:val="16"/>
              </w:rPr>
              <w:t>70</w:t>
            </w:r>
          </w:p>
        </w:tc>
        <w:tc>
          <w:tcPr>
            <w:tcW w:w="1902" w:type="dxa"/>
            <w:tcBorders>
              <w:top w:val="single" w:sz="24" w:space="0" w:color="auto"/>
            </w:tcBorders>
          </w:tcPr>
          <w:p w:rsidR="002740B7" w:rsidRPr="002740B7" w:rsidRDefault="002740B7" w:rsidP="002740B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2740B7">
              <w:rPr>
                <w:b/>
                <w:bCs/>
                <w:color w:val="000000" w:themeColor="text1"/>
                <w:sz w:val="16"/>
                <w:szCs w:val="16"/>
              </w:rPr>
              <w:t>76</w:t>
            </w:r>
          </w:p>
        </w:tc>
        <w:tc>
          <w:tcPr>
            <w:tcW w:w="2089" w:type="dxa"/>
            <w:tcBorders>
              <w:top w:val="single" w:sz="24" w:space="0" w:color="auto"/>
            </w:tcBorders>
          </w:tcPr>
          <w:p w:rsidR="002740B7" w:rsidRPr="002740B7" w:rsidRDefault="002740B7" w:rsidP="002740B7">
            <w:pPr>
              <w:jc w:val="center"/>
              <w:rPr>
                <w:b/>
                <w:bCs/>
                <w:sz w:val="16"/>
                <w:szCs w:val="16"/>
              </w:rPr>
            </w:pPr>
            <w:r w:rsidRPr="002740B7">
              <w:rPr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630" w:type="dxa"/>
            <w:tcBorders>
              <w:top w:val="single" w:sz="24" w:space="0" w:color="auto"/>
            </w:tcBorders>
            <w:shd w:val="clear" w:color="auto" w:fill="D9D9D9" w:themeFill="background1" w:themeFillShade="D9"/>
          </w:tcPr>
          <w:p w:rsidR="002740B7" w:rsidRPr="002740B7" w:rsidRDefault="002740B7" w:rsidP="002740B7">
            <w:pPr>
              <w:jc w:val="center"/>
              <w:rPr>
                <w:b/>
                <w:bCs/>
                <w:color w:val="FF0000"/>
                <w:sz w:val="16"/>
                <w:szCs w:val="16"/>
                <w:highlight w:val="lightGray"/>
              </w:rPr>
            </w:pPr>
          </w:p>
        </w:tc>
        <w:tc>
          <w:tcPr>
            <w:tcW w:w="720" w:type="dxa"/>
            <w:tcBorders>
              <w:top w:val="single" w:sz="24" w:space="0" w:color="auto"/>
            </w:tcBorders>
            <w:shd w:val="clear" w:color="auto" w:fill="D9D9D9" w:themeFill="background1" w:themeFillShade="D9"/>
          </w:tcPr>
          <w:p w:rsidR="002740B7" w:rsidRPr="002740B7" w:rsidRDefault="002740B7" w:rsidP="002740B7">
            <w:pPr>
              <w:jc w:val="center"/>
              <w:rPr>
                <w:b/>
                <w:bCs/>
                <w:color w:val="FF0000"/>
                <w:sz w:val="16"/>
                <w:szCs w:val="16"/>
                <w:highlight w:val="lightGray"/>
              </w:rPr>
            </w:pPr>
          </w:p>
        </w:tc>
        <w:tc>
          <w:tcPr>
            <w:tcW w:w="810" w:type="dxa"/>
            <w:tcBorders>
              <w:top w:val="single" w:sz="24" w:space="0" w:color="auto"/>
            </w:tcBorders>
            <w:shd w:val="clear" w:color="auto" w:fill="D9D9D9" w:themeFill="background1" w:themeFillShade="D9"/>
          </w:tcPr>
          <w:p w:rsidR="002740B7" w:rsidRPr="002740B7" w:rsidRDefault="002740B7" w:rsidP="002740B7">
            <w:pPr>
              <w:jc w:val="center"/>
              <w:rPr>
                <w:b/>
                <w:bCs/>
                <w:sz w:val="16"/>
                <w:szCs w:val="16"/>
                <w:highlight w:val="lightGray"/>
              </w:rPr>
            </w:pPr>
          </w:p>
        </w:tc>
        <w:tc>
          <w:tcPr>
            <w:tcW w:w="900" w:type="dxa"/>
            <w:tcBorders>
              <w:top w:val="single" w:sz="24" w:space="0" w:color="auto"/>
            </w:tcBorders>
            <w:shd w:val="clear" w:color="auto" w:fill="D9D9D9" w:themeFill="background1" w:themeFillShade="D9"/>
          </w:tcPr>
          <w:p w:rsidR="002740B7" w:rsidRPr="002740B7" w:rsidRDefault="002740B7" w:rsidP="002740B7">
            <w:pPr>
              <w:jc w:val="center"/>
              <w:rPr>
                <w:b/>
                <w:bCs/>
                <w:sz w:val="16"/>
                <w:szCs w:val="16"/>
                <w:highlight w:val="lightGray"/>
              </w:rPr>
            </w:pPr>
          </w:p>
        </w:tc>
      </w:tr>
      <w:tr w:rsidR="002740B7" w:rsidRPr="002740B7" w:rsidTr="002740B7">
        <w:trPr>
          <w:cantSplit/>
          <w:jc w:val="center"/>
        </w:trPr>
        <w:tc>
          <w:tcPr>
            <w:tcW w:w="1515" w:type="dxa"/>
            <w:tcBorders>
              <w:left w:val="double" w:sz="4" w:space="0" w:color="auto"/>
            </w:tcBorders>
          </w:tcPr>
          <w:p w:rsidR="002740B7" w:rsidRPr="002740B7" w:rsidRDefault="002740B7" w:rsidP="002740B7">
            <w:pPr>
              <w:jc w:val="center"/>
              <w:rPr>
                <w:b/>
                <w:bCs/>
                <w:sz w:val="16"/>
                <w:szCs w:val="16"/>
              </w:rPr>
            </w:pPr>
            <w:r w:rsidRPr="002740B7">
              <w:rPr>
                <w:b/>
                <w:bCs/>
                <w:sz w:val="16"/>
                <w:szCs w:val="16"/>
              </w:rPr>
              <w:t>Spring 2019</w:t>
            </w:r>
          </w:p>
        </w:tc>
        <w:tc>
          <w:tcPr>
            <w:tcW w:w="810" w:type="dxa"/>
          </w:tcPr>
          <w:p w:rsidR="002740B7" w:rsidRPr="002740B7" w:rsidRDefault="002740B7" w:rsidP="002740B7">
            <w:pPr>
              <w:jc w:val="center"/>
              <w:rPr>
                <w:b/>
                <w:bCs/>
                <w:sz w:val="16"/>
                <w:szCs w:val="16"/>
              </w:rPr>
            </w:pPr>
            <w:r w:rsidRPr="002740B7">
              <w:rPr>
                <w:b/>
                <w:bCs/>
                <w:sz w:val="16"/>
                <w:szCs w:val="16"/>
              </w:rPr>
              <w:t>Direct</w:t>
            </w:r>
          </w:p>
        </w:tc>
        <w:tc>
          <w:tcPr>
            <w:tcW w:w="1350" w:type="dxa"/>
          </w:tcPr>
          <w:p w:rsidR="002740B7" w:rsidRPr="002740B7" w:rsidRDefault="002740B7" w:rsidP="002740B7">
            <w:pPr>
              <w:jc w:val="center"/>
              <w:rPr>
                <w:b/>
                <w:bCs/>
                <w:sz w:val="16"/>
                <w:szCs w:val="16"/>
              </w:rPr>
            </w:pPr>
            <w:r w:rsidRPr="002740B7">
              <w:rPr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1037" w:type="dxa"/>
            <w:shd w:val="clear" w:color="auto" w:fill="BFBFBF" w:themeFill="background1" w:themeFillShade="BF"/>
          </w:tcPr>
          <w:p w:rsidR="002740B7" w:rsidRPr="002740B7" w:rsidRDefault="002740B7" w:rsidP="002740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02" w:type="dxa"/>
            <w:shd w:val="clear" w:color="auto" w:fill="BFBFBF" w:themeFill="background1" w:themeFillShade="BF"/>
          </w:tcPr>
          <w:p w:rsidR="002740B7" w:rsidRPr="002740B7" w:rsidRDefault="002740B7" w:rsidP="002740B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902" w:type="dxa"/>
            <w:shd w:val="clear" w:color="auto" w:fill="BFBFBF" w:themeFill="background1" w:themeFillShade="BF"/>
          </w:tcPr>
          <w:p w:rsidR="002740B7" w:rsidRPr="002740B7" w:rsidRDefault="002740B7" w:rsidP="002740B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089" w:type="dxa"/>
            <w:shd w:val="clear" w:color="auto" w:fill="BFBFBF" w:themeFill="background1" w:themeFillShade="BF"/>
          </w:tcPr>
          <w:p w:rsidR="002740B7" w:rsidRPr="002740B7" w:rsidRDefault="002740B7" w:rsidP="002740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</w:tcPr>
          <w:p w:rsidR="002740B7" w:rsidRPr="002740B7" w:rsidRDefault="002740B7" w:rsidP="002740B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2740B7">
              <w:rPr>
                <w:b/>
                <w:bCs/>
                <w:color w:val="FF0000"/>
                <w:sz w:val="16"/>
                <w:szCs w:val="16"/>
              </w:rPr>
              <w:t>75</w:t>
            </w:r>
          </w:p>
        </w:tc>
        <w:tc>
          <w:tcPr>
            <w:tcW w:w="720" w:type="dxa"/>
          </w:tcPr>
          <w:p w:rsidR="002740B7" w:rsidRPr="002740B7" w:rsidRDefault="002740B7" w:rsidP="002740B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2740B7">
              <w:rPr>
                <w:b/>
                <w:bCs/>
                <w:color w:val="FF0000"/>
                <w:sz w:val="16"/>
                <w:szCs w:val="16"/>
              </w:rPr>
              <w:t>70</w:t>
            </w:r>
          </w:p>
        </w:tc>
        <w:tc>
          <w:tcPr>
            <w:tcW w:w="810" w:type="dxa"/>
          </w:tcPr>
          <w:p w:rsidR="002740B7" w:rsidRPr="002740B7" w:rsidRDefault="002740B7" w:rsidP="002740B7">
            <w:pPr>
              <w:jc w:val="center"/>
              <w:rPr>
                <w:b/>
                <w:bCs/>
                <w:sz w:val="16"/>
                <w:szCs w:val="16"/>
              </w:rPr>
            </w:pPr>
            <w:r w:rsidRPr="002740B7">
              <w:rPr>
                <w:b/>
                <w:bCs/>
                <w:sz w:val="16"/>
                <w:szCs w:val="16"/>
              </w:rPr>
              <w:t>79</w:t>
            </w:r>
          </w:p>
        </w:tc>
        <w:tc>
          <w:tcPr>
            <w:tcW w:w="900" w:type="dxa"/>
          </w:tcPr>
          <w:p w:rsidR="002740B7" w:rsidRPr="002740B7" w:rsidRDefault="002740B7" w:rsidP="002740B7">
            <w:pPr>
              <w:jc w:val="center"/>
              <w:rPr>
                <w:b/>
                <w:bCs/>
                <w:sz w:val="16"/>
                <w:szCs w:val="16"/>
              </w:rPr>
            </w:pPr>
            <w:r w:rsidRPr="002740B7">
              <w:rPr>
                <w:b/>
                <w:bCs/>
                <w:sz w:val="16"/>
                <w:szCs w:val="16"/>
              </w:rPr>
              <w:t>77</w:t>
            </w:r>
          </w:p>
        </w:tc>
      </w:tr>
      <w:tr w:rsidR="002740B7" w:rsidRPr="002740B7" w:rsidTr="002740B7">
        <w:trPr>
          <w:cantSplit/>
          <w:trHeight w:val="1097"/>
          <w:jc w:val="center"/>
        </w:trPr>
        <w:tc>
          <w:tcPr>
            <w:tcW w:w="1515" w:type="dxa"/>
            <w:tcBorders>
              <w:left w:val="double" w:sz="4" w:space="0" w:color="auto"/>
            </w:tcBorders>
          </w:tcPr>
          <w:p w:rsidR="002740B7" w:rsidRPr="002740B7" w:rsidRDefault="002740B7" w:rsidP="002740B7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2740B7">
              <w:rPr>
                <w:b/>
                <w:bCs/>
                <w:color w:val="FF0000"/>
                <w:sz w:val="18"/>
                <w:szCs w:val="18"/>
              </w:rPr>
              <w:t>Implementation Summary</w:t>
            </w:r>
          </w:p>
        </w:tc>
        <w:tc>
          <w:tcPr>
            <w:tcW w:w="2160" w:type="dxa"/>
            <w:gridSpan w:val="2"/>
            <w:shd w:val="clear" w:color="auto" w:fill="E6E6E6"/>
          </w:tcPr>
          <w:p w:rsidR="002740B7" w:rsidRPr="002740B7" w:rsidRDefault="002740B7" w:rsidP="002740B7">
            <w:pPr>
              <w:jc w:val="center"/>
              <w:rPr>
                <w:bCs/>
                <w:sz w:val="18"/>
                <w:szCs w:val="18"/>
              </w:rPr>
            </w:pPr>
            <w:r w:rsidRPr="002740B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292B9285" wp14:editId="07A0B5C3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455930</wp:posOffset>
                      </wp:positionV>
                      <wp:extent cx="923925" cy="247650"/>
                      <wp:effectExtent l="38100" t="19050" r="9525" b="38100"/>
                      <wp:wrapNone/>
                      <wp:docPr id="5" name="Notched Right Arrow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3925" cy="247650"/>
                              </a:xfrm>
                              <a:prstGeom prst="notchedRightArrow">
                                <a:avLst>
                                  <a:gd name="adj1" fmla="val 50000"/>
                                  <a:gd name="adj2" fmla="val 9326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73E377" id="_x0000_t94" coordsize="21600,21600" o:spt="94" adj="16200,5400" path="m@0,l@0@1,0@1@5,10800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@5,10800;@0,21600;21600,10800" o:connectangles="270,180,90,0" textboxrect="@5,@1,@6,@2"/>
                      <v:handles>
                        <v:h position="#0,#1" xrange="0,21600" yrange="0,10800"/>
                      </v:handles>
                    </v:shapetype>
                    <v:shape id="Notched Right Arrow 5" o:spid="_x0000_s1026" type="#_x0000_t94" style="position:absolute;margin-left:20.7pt;margin-top:35.9pt;width:72.75pt;height:19.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"/>
                  </w:pict>
                </mc:Fallback>
              </mc:AlternateContent>
            </w:r>
            <w:r w:rsidRPr="002740B7">
              <w:rPr>
                <w:bCs/>
                <w:sz w:val="18"/>
                <w:szCs w:val="18"/>
              </w:rPr>
              <w:t>Items implemented from previous report or after meeting previous instructor</w:t>
            </w:r>
          </w:p>
        </w:tc>
        <w:tc>
          <w:tcPr>
            <w:tcW w:w="6930" w:type="dxa"/>
            <w:gridSpan w:val="4"/>
          </w:tcPr>
          <w:p w:rsidR="002740B7" w:rsidRPr="002740B7" w:rsidRDefault="002740B7" w:rsidP="002740B7">
            <w:pPr>
              <w:jc w:val="both"/>
              <w:rPr>
                <w:sz w:val="16"/>
                <w:szCs w:val="16"/>
              </w:rPr>
            </w:pPr>
            <w:r w:rsidRPr="002740B7">
              <w:rPr>
                <w:sz w:val="16"/>
                <w:szCs w:val="16"/>
              </w:rPr>
              <w:t>Students were provided with handouts detailing an effective approach to problem solving thermodynamics problems.</w:t>
            </w:r>
          </w:p>
        </w:tc>
        <w:tc>
          <w:tcPr>
            <w:tcW w:w="3060" w:type="dxa"/>
            <w:gridSpan w:val="4"/>
          </w:tcPr>
          <w:p w:rsidR="002740B7" w:rsidRPr="002740B7" w:rsidRDefault="002740B7" w:rsidP="002740B7">
            <w:pPr>
              <w:jc w:val="both"/>
              <w:rPr>
                <w:sz w:val="16"/>
                <w:szCs w:val="16"/>
              </w:rPr>
            </w:pPr>
            <w:r w:rsidRPr="002740B7">
              <w:rPr>
                <w:sz w:val="16"/>
                <w:szCs w:val="16"/>
              </w:rPr>
              <w:t xml:space="preserve"> </w:t>
            </w:r>
            <w:r w:rsidRPr="002740B7">
              <w:rPr>
                <w:b/>
                <w:bCs/>
                <w:color w:val="FF0000"/>
                <w:sz w:val="18"/>
                <w:szCs w:val="18"/>
              </w:rPr>
              <w:t>Transition to new ABET Student Learning Outcomes</w:t>
            </w:r>
          </w:p>
        </w:tc>
      </w:tr>
      <w:tr w:rsidR="002740B7" w:rsidRPr="002740B7" w:rsidTr="002740B7">
        <w:trPr>
          <w:cantSplit/>
          <w:trHeight w:val="890"/>
          <w:jc w:val="center"/>
        </w:trPr>
        <w:tc>
          <w:tcPr>
            <w:tcW w:w="1515" w:type="dxa"/>
            <w:tcBorders>
              <w:left w:val="double" w:sz="4" w:space="0" w:color="auto"/>
            </w:tcBorders>
          </w:tcPr>
          <w:p w:rsidR="002740B7" w:rsidRPr="002740B7" w:rsidRDefault="002740B7" w:rsidP="002740B7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2740B7" w:rsidRPr="002740B7" w:rsidRDefault="002740B7" w:rsidP="002740B7">
            <w:pPr>
              <w:jc w:val="center"/>
              <w:rPr>
                <w:b/>
                <w:bCs/>
                <w:sz w:val="18"/>
                <w:szCs w:val="18"/>
              </w:rPr>
            </w:pPr>
            <w:r w:rsidRPr="002740B7">
              <w:rPr>
                <w:b/>
                <w:bCs/>
                <w:sz w:val="18"/>
                <w:szCs w:val="18"/>
              </w:rPr>
              <w:t>Perceived Problems</w:t>
            </w:r>
          </w:p>
        </w:tc>
        <w:tc>
          <w:tcPr>
            <w:tcW w:w="2160" w:type="dxa"/>
            <w:gridSpan w:val="2"/>
            <w:shd w:val="clear" w:color="auto" w:fill="E6E6E6"/>
          </w:tcPr>
          <w:p w:rsidR="002740B7" w:rsidRPr="002740B7" w:rsidRDefault="002740B7" w:rsidP="002740B7">
            <w:pPr>
              <w:jc w:val="center"/>
              <w:rPr>
                <w:bCs/>
                <w:sz w:val="16"/>
                <w:szCs w:val="16"/>
              </w:rPr>
            </w:pPr>
            <w:r w:rsidRPr="002740B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336" behindDoc="0" locked="0" layoutInCell="1" allowOverlap="1" wp14:anchorId="3B69AB38" wp14:editId="5FDA51B8">
                      <wp:simplePos x="0" y="0"/>
                      <wp:positionH relativeFrom="column">
                        <wp:posOffset>234315</wp:posOffset>
                      </wp:positionH>
                      <wp:positionV relativeFrom="paragraph">
                        <wp:posOffset>353695</wp:posOffset>
                      </wp:positionV>
                      <wp:extent cx="952500" cy="247650"/>
                      <wp:effectExtent l="38100" t="19050" r="0" b="38100"/>
                      <wp:wrapNone/>
                      <wp:docPr id="11" name="Notched Right Arrow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0" cy="247650"/>
                              </a:xfrm>
                              <a:prstGeom prst="notchedRightArrow">
                                <a:avLst>
                                  <a:gd name="adj1" fmla="val 50000"/>
                                  <a:gd name="adj2" fmla="val 9615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5F956F" id="Notched Right Arrow 11" o:spid="_x0000_s1026" type="#_x0000_t94" style="position:absolute;margin-left:18.45pt;margin-top:27.85pt;width:75pt;height:19.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"/>
                  </w:pict>
                </mc:Fallback>
              </mc:AlternateContent>
            </w:r>
            <w:r w:rsidRPr="002740B7">
              <w:rPr>
                <w:bCs/>
                <w:sz w:val="16"/>
                <w:szCs w:val="16"/>
              </w:rPr>
              <w:t>Perceived problems are directly related to the PC and the sub items under them</w:t>
            </w:r>
          </w:p>
        </w:tc>
        <w:tc>
          <w:tcPr>
            <w:tcW w:w="6930" w:type="dxa"/>
            <w:gridSpan w:val="4"/>
          </w:tcPr>
          <w:p w:rsidR="002740B7" w:rsidRPr="002740B7" w:rsidRDefault="002740B7" w:rsidP="002740B7">
            <w:pPr>
              <w:jc w:val="both"/>
              <w:rPr>
                <w:sz w:val="16"/>
                <w:szCs w:val="16"/>
              </w:rPr>
            </w:pPr>
            <w:r w:rsidRPr="002740B7">
              <w:rPr>
                <w:sz w:val="16"/>
                <w:szCs w:val="16"/>
              </w:rPr>
              <w:t xml:space="preserve">Overall student performance was fair in this area, with a class average 1% point above the expected class average. However, 60 % of the students met the expected class average, which was 10 % percentage points below the expected value. Nearly 40 % of the students did not demonstrate the ability to convert word problems to equations and use units correctly, and apply relevant conservation equations as well as effective approach to problem solving. </w:t>
            </w:r>
          </w:p>
        </w:tc>
        <w:tc>
          <w:tcPr>
            <w:tcW w:w="3060" w:type="dxa"/>
            <w:gridSpan w:val="4"/>
          </w:tcPr>
          <w:p w:rsidR="002740B7" w:rsidRPr="002740B7" w:rsidRDefault="002740B7" w:rsidP="002740B7">
            <w:pPr>
              <w:jc w:val="both"/>
              <w:rPr>
                <w:sz w:val="16"/>
                <w:szCs w:val="16"/>
              </w:rPr>
            </w:pPr>
            <w:r w:rsidRPr="002740B7">
              <w:rPr>
                <w:b/>
                <w:bCs/>
                <w:color w:val="FF0000"/>
                <w:sz w:val="18"/>
                <w:szCs w:val="18"/>
              </w:rPr>
              <w:t>Transition to new ABET Student Learning Outcomes</w:t>
            </w:r>
          </w:p>
        </w:tc>
      </w:tr>
      <w:tr w:rsidR="002740B7" w:rsidRPr="002740B7" w:rsidTr="002740B7">
        <w:trPr>
          <w:cantSplit/>
          <w:trHeight w:val="1070"/>
          <w:jc w:val="center"/>
        </w:trPr>
        <w:tc>
          <w:tcPr>
            <w:tcW w:w="1515" w:type="dxa"/>
            <w:tcBorders>
              <w:left w:val="double" w:sz="4" w:space="0" w:color="auto"/>
            </w:tcBorders>
          </w:tcPr>
          <w:p w:rsidR="002740B7" w:rsidRPr="002740B7" w:rsidRDefault="002740B7" w:rsidP="002740B7">
            <w:pPr>
              <w:jc w:val="center"/>
              <w:rPr>
                <w:b/>
                <w:bCs/>
                <w:sz w:val="18"/>
                <w:szCs w:val="18"/>
              </w:rPr>
            </w:pPr>
            <w:r w:rsidRPr="002740B7">
              <w:rPr>
                <w:b/>
                <w:bCs/>
                <w:sz w:val="18"/>
                <w:szCs w:val="18"/>
              </w:rPr>
              <w:t>Plans for Addressing Problems</w:t>
            </w:r>
          </w:p>
        </w:tc>
        <w:tc>
          <w:tcPr>
            <w:tcW w:w="2160" w:type="dxa"/>
            <w:gridSpan w:val="2"/>
            <w:shd w:val="clear" w:color="auto" w:fill="E6E6E6"/>
          </w:tcPr>
          <w:p w:rsidR="002740B7" w:rsidRPr="002740B7" w:rsidRDefault="002740B7" w:rsidP="002740B7">
            <w:pPr>
              <w:jc w:val="center"/>
              <w:rPr>
                <w:bCs/>
                <w:sz w:val="18"/>
                <w:szCs w:val="18"/>
              </w:rPr>
            </w:pPr>
            <w:r w:rsidRPr="002740B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7360" behindDoc="0" locked="0" layoutInCell="1" allowOverlap="1" wp14:anchorId="557DD988" wp14:editId="580F2081">
                      <wp:simplePos x="0" y="0"/>
                      <wp:positionH relativeFrom="column">
                        <wp:posOffset>196850</wp:posOffset>
                      </wp:positionH>
                      <wp:positionV relativeFrom="paragraph">
                        <wp:posOffset>369570</wp:posOffset>
                      </wp:positionV>
                      <wp:extent cx="1009650" cy="266700"/>
                      <wp:effectExtent l="38100" t="19050" r="0" b="38100"/>
                      <wp:wrapNone/>
                      <wp:docPr id="12" name="Notched Right Arrow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266700"/>
                              </a:xfrm>
                              <a:prstGeom prst="notchedRightArrow">
                                <a:avLst>
                                  <a:gd name="adj1" fmla="val 50000"/>
                                  <a:gd name="adj2" fmla="val 9464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6F65D8" id="Notched Right Arrow 12" o:spid="_x0000_s1026" type="#_x0000_t94" style="position:absolute;margin-left:15.5pt;margin-top:29.1pt;width:79.5pt;height:21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"/>
                  </w:pict>
                </mc:Fallback>
              </mc:AlternateContent>
            </w:r>
            <w:r w:rsidRPr="002740B7">
              <w:rPr>
                <w:bCs/>
                <w:sz w:val="18"/>
                <w:szCs w:val="18"/>
              </w:rPr>
              <w:t>Plans for address specific measures to address PC and their sub areas</w:t>
            </w:r>
          </w:p>
        </w:tc>
        <w:tc>
          <w:tcPr>
            <w:tcW w:w="6930" w:type="dxa"/>
            <w:gridSpan w:val="4"/>
          </w:tcPr>
          <w:p w:rsidR="002740B7" w:rsidRPr="002740B7" w:rsidRDefault="002740B7" w:rsidP="002740B7">
            <w:pPr>
              <w:rPr>
                <w:sz w:val="16"/>
                <w:szCs w:val="16"/>
              </w:rPr>
            </w:pPr>
            <w:r w:rsidRPr="002740B7">
              <w:rPr>
                <w:sz w:val="16"/>
                <w:szCs w:val="16"/>
              </w:rPr>
              <w:t>The following will be implemented the next time the course is offered:</w:t>
            </w:r>
          </w:p>
          <w:p w:rsidR="002740B7" w:rsidRPr="002740B7" w:rsidRDefault="002740B7" w:rsidP="002740B7">
            <w:pPr>
              <w:rPr>
                <w:sz w:val="16"/>
                <w:szCs w:val="16"/>
              </w:rPr>
            </w:pPr>
            <w:r w:rsidRPr="002740B7">
              <w:rPr>
                <w:sz w:val="16"/>
                <w:szCs w:val="16"/>
              </w:rPr>
              <w:t>Handouts will be prepared for students with a worked example, detailing an effective approach to problem solving prior to the first homework assignment. Coordination with the Physics Department will be carried out</w:t>
            </w:r>
            <w:r w:rsidRPr="002740B7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Pr="002740B7">
              <w:rPr>
                <w:sz w:val="16"/>
                <w:szCs w:val="16"/>
              </w:rPr>
              <w:t>to help emphasize the sections in PHYS 2013 that form a strong foundation for CHEG 2043. A diagnostic test covering relevant sections of the pre-requisites will be conducted at the start of the course to ascertain the possible remedies during the teaching of the course.</w:t>
            </w:r>
          </w:p>
        </w:tc>
        <w:tc>
          <w:tcPr>
            <w:tcW w:w="3060" w:type="dxa"/>
            <w:gridSpan w:val="4"/>
          </w:tcPr>
          <w:p w:rsidR="002740B7" w:rsidRPr="002740B7" w:rsidRDefault="002740B7" w:rsidP="002740B7">
            <w:pPr>
              <w:rPr>
                <w:sz w:val="16"/>
                <w:szCs w:val="16"/>
              </w:rPr>
            </w:pPr>
            <w:r w:rsidRPr="002740B7">
              <w:rPr>
                <w:b/>
                <w:bCs/>
                <w:color w:val="FF0000"/>
                <w:sz w:val="18"/>
                <w:szCs w:val="18"/>
              </w:rPr>
              <w:t>Transition to new ABET Student Learning Outcomes</w:t>
            </w:r>
          </w:p>
        </w:tc>
      </w:tr>
      <w:tr w:rsidR="002740B7" w:rsidRPr="002740B7" w:rsidTr="002740B7">
        <w:trPr>
          <w:cantSplit/>
          <w:trHeight w:val="1070"/>
          <w:jc w:val="center"/>
        </w:trPr>
        <w:tc>
          <w:tcPr>
            <w:tcW w:w="1515" w:type="dxa"/>
            <w:tcBorders>
              <w:left w:val="double" w:sz="4" w:space="0" w:color="auto"/>
            </w:tcBorders>
          </w:tcPr>
          <w:p w:rsidR="002740B7" w:rsidRPr="002740B7" w:rsidRDefault="002740B7" w:rsidP="002740B7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2740B7">
              <w:rPr>
                <w:b/>
                <w:bCs/>
                <w:color w:val="FF0000"/>
                <w:sz w:val="18"/>
                <w:szCs w:val="18"/>
              </w:rPr>
              <w:t>Overall Trend over Periods</w:t>
            </w:r>
          </w:p>
        </w:tc>
        <w:tc>
          <w:tcPr>
            <w:tcW w:w="2160" w:type="dxa"/>
            <w:gridSpan w:val="2"/>
            <w:shd w:val="clear" w:color="auto" w:fill="E6E6E6"/>
          </w:tcPr>
          <w:p w:rsidR="002740B7" w:rsidRPr="002740B7" w:rsidRDefault="002740B7" w:rsidP="002740B7">
            <w:pPr>
              <w:jc w:val="center"/>
              <w:rPr>
                <w:noProof/>
              </w:rPr>
            </w:pPr>
            <w:r w:rsidRPr="002740B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384" behindDoc="0" locked="0" layoutInCell="1" allowOverlap="1" wp14:anchorId="575ED67E" wp14:editId="6C57939C">
                      <wp:simplePos x="0" y="0"/>
                      <wp:positionH relativeFrom="column">
                        <wp:posOffset>311785</wp:posOffset>
                      </wp:positionH>
                      <wp:positionV relativeFrom="paragraph">
                        <wp:posOffset>340995</wp:posOffset>
                      </wp:positionV>
                      <wp:extent cx="866775" cy="247650"/>
                      <wp:effectExtent l="38100" t="19050" r="9525" b="38100"/>
                      <wp:wrapNone/>
                      <wp:docPr id="13" name="Notched Right Arrow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6775" cy="247650"/>
                              </a:xfrm>
                              <a:prstGeom prst="notchedRightArrow">
                                <a:avLst>
                                  <a:gd name="adj1" fmla="val 50000"/>
                                  <a:gd name="adj2" fmla="val 87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9A606B" id="Notched Right Arrow 13" o:spid="_x0000_s1026" type="#_x0000_t94" style="position:absolute;margin-left:24.55pt;margin-top:26.85pt;width:68.25pt;height:19.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"/>
                  </w:pict>
                </mc:Fallback>
              </mc:AlternateContent>
            </w:r>
            <w:r w:rsidRPr="002740B7">
              <w:rPr>
                <w:noProof/>
                <w:sz w:val="16"/>
                <w:szCs w:val="16"/>
              </w:rPr>
              <w:t>Ascertain if there were improvements over previous semesters</w:t>
            </w:r>
          </w:p>
        </w:tc>
        <w:tc>
          <w:tcPr>
            <w:tcW w:w="6930" w:type="dxa"/>
            <w:gridSpan w:val="4"/>
          </w:tcPr>
          <w:p w:rsidR="002740B7" w:rsidRPr="002740B7" w:rsidRDefault="002740B7" w:rsidP="002740B7">
            <w:pPr>
              <w:rPr>
                <w:sz w:val="18"/>
                <w:szCs w:val="18"/>
              </w:rPr>
            </w:pPr>
            <w:r w:rsidRPr="002740B7">
              <w:rPr>
                <w:sz w:val="18"/>
                <w:szCs w:val="18"/>
              </w:rPr>
              <w:t>The overall average students' performance in the outcome was 1 % point above the expected average with 60 % of the students meeting the expected course average. The students’ performance was therefore, 10 % points below the expected percentage of students to score at above the expected average. This is the first time this CHEG student learning outcome designated as D1 is being assessed.</w:t>
            </w:r>
          </w:p>
        </w:tc>
        <w:tc>
          <w:tcPr>
            <w:tcW w:w="3060" w:type="dxa"/>
            <w:gridSpan w:val="4"/>
          </w:tcPr>
          <w:p w:rsidR="002740B7" w:rsidRPr="002740B7" w:rsidRDefault="002740B7" w:rsidP="002740B7">
            <w:pPr>
              <w:rPr>
                <w:sz w:val="16"/>
                <w:szCs w:val="16"/>
              </w:rPr>
            </w:pPr>
            <w:r w:rsidRPr="002740B7">
              <w:rPr>
                <w:b/>
                <w:bCs/>
                <w:color w:val="FF0000"/>
                <w:sz w:val="18"/>
                <w:szCs w:val="18"/>
              </w:rPr>
              <w:t>Transition to new ABET Student Learning Outcomes</w:t>
            </w:r>
          </w:p>
        </w:tc>
      </w:tr>
      <w:tr w:rsidR="002740B7" w:rsidRPr="002740B7" w:rsidTr="002740B7">
        <w:trPr>
          <w:cantSplit/>
          <w:trHeight w:val="440"/>
          <w:jc w:val="center"/>
        </w:trPr>
        <w:tc>
          <w:tcPr>
            <w:tcW w:w="1515" w:type="dxa"/>
            <w:tcBorders>
              <w:left w:val="double" w:sz="4" w:space="0" w:color="auto"/>
              <w:bottom w:val="double" w:sz="4" w:space="0" w:color="auto"/>
            </w:tcBorders>
          </w:tcPr>
          <w:p w:rsidR="002740B7" w:rsidRPr="002740B7" w:rsidRDefault="002740B7" w:rsidP="002740B7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2740B7">
              <w:rPr>
                <w:b/>
                <w:bCs/>
                <w:color w:val="FF0000"/>
                <w:sz w:val="18"/>
                <w:szCs w:val="18"/>
              </w:rPr>
              <w:t>Were Expectations Met?</w:t>
            </w:r>
          </w:p>
        </w:tc>
        <w:tc>
          <w:tcPr>
            <w:tcW w:w="2160" w:type="dxa"/>
            <w:gridSpan w:val="2"/>
            <w:tcBorders>
              <w:bottom w:val="double" w:sz="4" w:space="0" w:color="auto"/>
            </w:tcBorders>
            <w:shd w:val="clear" w:color="auto" w:fill="E6E6E6"/>
          </w:tcPr>
          <w:p w:rsidR="002740B7" w:rsidRPr="002740B7" w:rsidRDefault="002740B7" w:rsidP="002740B7">
            <w:pPr>
              <w:jc w:val="center"/>
              <w:rPr>
                <w:sz w:val="14"/>
                <w:szCs w:val="14"/>
              </w:rPr>
            </w:pPr>
            <w:r w:rsidRPr="002740B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76C6C0D4" wp14:editId="41E07A47">
                      <wp:simplePos x="0" y="0"/>
                      <wp:positionH relativeFrom="column">
                        <wp:posOffset>367030</wp:posOffset>
                      </wp:positionH>
                      <wp:positionV relativeFrom="paragraph">
                        <wp:posOffset>281940</wp:posOffset>
                      </wp:positionV>
                      <wp:extent cx="746760" cy="210185"/>
                      <wp:effectExtent l="0" t="19050" r="34290" b="37465"/>
                      <wp:wrapNone/>
                      <wp:docPr id="14" name="Right Arrow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6760" cy="21018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8882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7DD986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Right Arrow 14" o:spid="_x0000_s1026" type="#_x0000_t13" style="position:absolute;margin-left:28.9pt;margin-top:22.2pt;width:58.8pt;height:16.5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"/>
                  </w:pict>
                </mc:Fallback>
              </mc:AlternateContent>
            </w:r>
            <w:r w:rsidRPr="002740B7">
              <w:rPr>
                <w:sz w:val="14"/>
                <w:szCs w:val="14"/>
              </w:rPr>
              <w:t xml:space="preserve">Class Average ≥75% and ≥70% of Students Performed at or Above Expected Average. </w:t>
            </w:r>
          </w:p>
          <w:p w:rsidR="002740B7" w:rsidRPr="002740B7" w:rsidRDefault="002740B7" w:rsidP="002740B7">
            <w:pPr>
              <w:jc w:val="center"/>
              <w:rPr>
                <w:sz w:val="14"/>
                <w:szCs w:val="14"/>
              </w:rPr>
            </w:pPr>
          </w:p>
          <w:p w:rsidR="002740B7" w:rsidRPr="002740B7" w:rsidRDefault="002740B7" w:rsidP="002740B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930" w:type="dxa"/>
            <w:gridSpan w:val="4"/>
            <w:tcBorders>
              <w:bottom w:val="double" w:sz="4" w:space="0" w:color="auto"/>
            </w:tcBorders>
          </w:tcPr>
          <w:p w:rsidR="002740B7" w:rsidRPr="002740B7" w:rsidRDefault="002740B7" w:rsidP="002740B7">
            <w:pPr>
              <w:jc w:val="center"/>
              <w:rPr>
                <w:sz w:val="18"/>
                <w:szCs w:val="18"/>
                <w:highlight w:val="red"/>
              </w:rPr>
            </w:pPr>
          </w:p>
          <w:p w:rsidR="002740B7" w:rsidRPr="002740B7" w:rsidRDefault="002740B7" w:rsidP="002740B7">
            <w:pPr>
              <w:jc w:val="center"/>
              <w:rPr>
                <w:sz w:val="18"/>
                <w:szCs w:val="18"/>
                <w:highlight w:val="red"/>
              </w:rPr>
            </w:pPr>
            <w:r w:rsidRPr="002740B7">
              <w:rPr>
                <w:b/>
                <w:bCs/>
                <w:color w:val="FF0000"/>
                <w:sz w:val="18"/>
                <w:szCs w:val="18"/>
              </w:rPr>
              <w:t>NO</w:t>
            </w:r>
          </w:p>
          <w:p w:rsidR="002740B7" w:rsidRPr="002740B7" w:rsidRDefault="002740B7" w:rsidP="002740B7">
            <w:pPr>
              <w:jc w:val="center"/>
              <w:rPr>
                <w:sz w:val="18"/>
                <w:szCs w:val="18"/>
                <w:highlight w:val="red"/>
              </w:rPr>
            </w:pPr>
          </w:p>
        </w:tc>
        <w:tc>
          <w:tcPr>
            <w:tcW w:w="3060" w:type="dxa"/>
            <w:gridSpan w:val="4"/>
            <w:tcBorders>
              <w:bottom w:val="double" w:sz="4" w:space="0" w:color="auto"/>
            </w:tcBorders>
          </w:tcPr>
          <w:p w:rsidR="002740B7" w:rsidRPr="002740B7" w:rsidRDefault="002740B7" w:rsidP="002740B7">
            <w:pPr>
              <w:jc w:val="center"/>
              <w:rPr>
                <w:sz w:val="18"/>
                <w:szCs w:val="18"/>
                <w:highlight w:val="red"/>
              </w:rPr>
            </w:pPr>
          </w:p>
          <w:p w:rsidR="002740B7" w:rsidRPr="002740B7" w:rsidRDefault="002740B7" w:rsidP="002740B7">
            <w:pPr>
              <w:jc w:val="center"/>
              <w:rPr>
                <w:sz w:val="18"/>
                <w:szCs w:val="18"/>
                <w:highlight w:val="red"/>
              </w:rPr>
            </w:pPr>
            <w:r w:rsidRPr="002740B7">
              <w:rPr>
                <w:b/>
                <w:bCs/>
                <w:color w:val="FF0000"/>
                <w:sz w:val="18"/>
                <w:szCs w:val="18"/>
              </w:rPr>
              <w:t>Transition to new ABET Student Learning Outcomes</w:t>
            </w:r>
          </w:p>
        </w:tc>
      </w:tr>
    </w:tbl>
    <w:p w:rsidR="002740B7" w:rsidRPr="002740B7" w:rsidRDefault="002740B7" w:rsidP="002740B7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</w:p>
    <w:p w:rsidR="002740B7" w:rsidRDefault="002740B7" w:rsidP="00ED4829">
      <w:pPr>
        <w:pStyle w:val="xl58"/>
        <w:spacing w:before="0" w:beforeAutospacing="0" w:after="0" w:afterAutospacing="0"/>
        <w:ind w:left="2880" w:firstLine="720"/>
      </w:pPr>
    </w:p>
    <w:p w:rsidR="002740B7" w:rsidRDefault="002740B7" w:rsidP="00ED4829">
      <w:pPr>
        <w:pStyle w:val="xl58"/>
        <w:spacing w:before="0" w:beforeAutospacing="0" w:after="0" w:afterAutospacing="0"/>
        <w:ind w:left="2880" w:firstLine="720"/>
      </w:pPr>
    </w:p>
    <w:p w:rsidR="002740B7" w:rsidRDefault="002740B7" w:rsidP="00ED4829">
      <w:pPr>
        <w:pStyle w:val="xl58"/>
        <w:spacing w:before="0" w:beforeAutospacing="0" w:after="0" w:afterAutospacing="0"/>
        <w:ind w:left="2880" w:firstLine="720"/>
      </w:pPr>
    </w:p>
    <w:p w:rsidR="002740B7" w:rsidRDefault="002740B7" w:rsidP="00ED4829">
      <w:pPr>
        <w:pStyle w:val="xl58"/>
        <w:spacing w:before="0" w:beforeAutospacing="0" w:after="0" w:afterAutospacing="0"/>
        <w:ind w:left="2880" w:firstLine="720"/>
      </w:pPr>
    </w:p>
    <w:p w:rsidR="00B474A1" w:rsidRDefault="00B474A1" w:rsidP="007637B0">
      <w:pPr>
        <w:pStyle w:val="Heading4"/>
        <w:widowControl/>
        <w:autoSpaceDE/>
        <w:autoSpaceDN/>
        <w:adjustRightInd/>
        <w:rPr>
          <w:szCs w:val="40"/>
        </w:rPr>
        <w:sectPr w:rsidR="00B474A1">
          <w:pgSz w:w="15840" w:h="12240" w:orient="landscape" w:code="1"/>
          <w:pgMar w:top="720" w:right="432" w:bottom="720" w:left="432" w:header="720" w:footer="720" w:gutter="0"/>
          <w:cols w:space="720"/>
          <w:docGrid w:linePitch="65"/>
        </w:sectPr>
      </w:pPr>
    </w:p>
    <w:p w:rsidR="00C26E27" w:rsidRDefault="00C26E27" w:rsidP="002847CC">
      <w:pPr>
        <w:rPr>
          <w:b/>
          <w:bCs/>
          <w:sz w:val="28"/>
          <w:szCs w:val="40"/>
        </w:rPr>
      </w:pPr>
    </w:p>
    <w:p w:rsidR="00C26E27" w:rsidRDefault="008F68F3">
      <w:pPr>
        <w:jc w:val="center"/>
        <w:rPr>
          <w:b/>
          <w:bCs/>
          <w:sz w:val="28"/>
          <w:szCs w:val="40"/>
        </w:rPr>
      </w:pPr>
      <w:r>
        <w:rPr>
          <w:b/>
          <w:bCs/>
          <w:noProof/>
          <w:sz w:val="20"/>
          <w:szCs w:val="40"/>
        </w:rPr>
        <mc:AlternateContent>
          <mc:Choice Requires="wps">
            <w:drawing>
              <wp:anchor distT="0" distB="0" distL="114300" distR="114300" simplePos="0" relativeHeight="251558400" behindDoc="1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25400</wp:posOffset>
                </wp:positionV>
                <wp:extent cx="6941820" cy="9027795"/>
                <wp:effectExtent l="33020" t="37465" r="35560" b="31115"/>
                <wp:wrapNone/>
                <wp:docPr id="226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1820" cy="9027795"/>
                        </a:xfrm>
                        <a:prstGeom prst="rect">
                          <a:avLst/>
                        </a:prstGeom>
                        <a:solidFill>
                          <a:srgbClr val="FFFF99">
                            <a:alpha val="50000"/>
                          </a:srgbClr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B9B2D2" id="Rectangle 9" o:spid="_x0000_s1026" style="position:absolute;margin-left:1.1pt;margin-top:2pt;width:546.6pt;height:710.85pt;z-index:-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" fillcolor="#ff9" strokeweight="4.5pt">
                <v:fill opacity="32896f"/>
                <v:stroke linestyle="thinThick"/>
              </v:rect>
            </w:pict>
          </mc:Fallback>
        </mc:AlternateContent>
      </w:r>
    </w:p>
    <w:p w:rsidR="00C26E27" w:rsidRDefault="00C26E27">
      <w:pPr>
        <w:pStyle w:val="font6"/>
        <w:spacing w:before="0" w:beforeAutospacing="0" w:after="0" w:afterAutospacing="0"/>
        <w:rPr>
          <w:rFonts w:ascii="Times New Roman" w:hAnsi="Times New Roman" w:cs="Times New Roman"/>
          <w:szCs w:val="40"/>
        </w:rPr>
      </w:pPr>
    </w:p>
    <w:p w:rsidR="00C26E27" w:rsidRDefault="00C26E27">
      <w:pPr>
        <w:jc w:val="center"/>
        <w:rPr>
          <w:b/>
          <w:bCs/>
          <w:sz w:val="40"/>
          <w:szCs w:val="40"/>
        </w:rPr>
      </w:pPr>
    </w:p>
    <w:p w:rsidR="00C26E27" w:rsidRDefault="00C26E27">
      <w:pPr>
        <w:jc w:val="center"/>
        <w:rPr>
          <w:b/>
          <w:bCs/>
          <w:sz w:val="40"/>
          <w:szCs w:val="40"/>
        </w:rPr>
      </w:pPr>
    </w:p>
    <w:p w:rsidR="00C26E27" w:rsidRDefault="00C26E27">
      <w:pPr>
        <w:jc w:val="center"/>
        <w:rPr>
          <w:b/>
          <w:bCs/>
          <w:sz w:val="40"/>
          <w:szCs w:val="40"/>
        </w:rPr>
      </w:pPr>
    </w:p>
    <w:p w:rsidR="00C26E27" w:rsidRDefault="00C26E27">
      <w:pPr>
        <w:jc w:val="center"/>
        <w:rPr>
          <w:b/>
          <w:bCs/>
          <w:sz w:val="40"/>
          <w:szCs w:val="40"/>
        </w:rPr>
      </w:pPr>
    </w:p>
    <w:p w:rsidR="00C26E27" w:rsidRDefault="00C26E27">
      <w:pPr>
        <w:jc w:val="center"/>
        <w:rPr>
          <w:b/>
          <w:bCs/>
          <w:sz w:val="40"/>
          <w:szCs w:val="40"/>
        </w:rPr>
      </w:pPr>
    </w:p>
    <w:p w:rsidR="00C26E27" w:rsidRDefault="00C26E27">
      <w:pPr>
        <w:jc w:val="center"/>
        <w:rPr>
          <w:b/>
          <w:bCs/>
          <w:sz w:val="40"/>
          <w:szCs w:val="40"/>
        </w:rPr>
      </w:pPr>
    </w:p>
    <w:p w:rsidR="00C26E27" w:rsidRDefault="00C26E27">
      <w:pPr>
        <w:jc w:val="center"/>
        <w:rPr>
          <w:b/>
          <w:bCs/>
          <w:sz w:val="40"/>
          <w:szCs w:val="40"/>
        </w:rPr>
      </w:pPr>
    </w:p>
    <w:p w:rsidR="00C26E27" w:rsidRDefault="00C26E27">
      <w:pPr>
        <w:jc w:val="center"/>
        <w:rPr>
          <w:b/>
          <w:bCs/>
          <w:sz w:val="40"/>
          <w:szCs w:val="40"/>
        </w:rPr>
      </w:pPr>
    </w:p>
    <w:p w:rsidR="00C26E27" w:rsidRDefault="00C26E27">
      <w:pPr>
        <w:jc w:val="center"/>
        <w:rPr>
          <w:b/>
          <w:bCs/>
          <w:sz w:val="40"/>
          <w:szCs w:val="40"/>
        </w:rPr>
      </w:pPr>
    </w:p>
    <w:p w:rsidR="00C26E27" w:rsidRDefault="00C26E27">
      <w:pPr>
        <w:jc w:val="center"/>
        <w:rPr>
          <w:b/>
          <w:bCs/>
          <w:sz w:val="40"/>
          <w:szCs w:val="40"/>
        </w:rPr>
      </w:pPr>
    </w:p>
    <w:p w:rsidR="00C26E27" w:rsidRDefault="00C26E27">
      <w:pPr>
        <w:rPr>
          <w:b/>
          <w:bCs/>
          <w:sz w:val="40"/>
          <w:szCs w:val="40"/>
        </w:rPr>
      </w:pPr>
    </w:p>
    <w:p w:rsidR="00C26E27" w:rsidRDefault="00C26E27">
      <w:pPr>
        <w:pStyle w:val="Heading7"/>
        <w:rPr>
          <w:color w:val="0000FF"/>
        </w:rPr>
      </w:pPr>
      <w:r>
        <w:rPr>
          <w:color w:val="0000FF"/>
        </w:rPr>
        <w:t>Grade Sheet Showing</w:t>
      </w:r>
    </w:p>
    <w:p w:rsidR="00C26E27" w:rsidRDefault="00C26E27">
      <w:pPr>
        <w:jc w:val="center"/>
        <w:rPr>
          <w:b/>
          <w:bCs/>
          <w:color w:val="0000FF"/>
          <w:sz w:val="36"/>
        </w:rPr>
      </w:pPr>
      <w:r>
        <w:rPr>
          <w:b/>
          <w:bCs/>
          <w:color w:val="0000FF"/>
          <w:sz w:val="36"/>
        </w:rPr>
        <w:t>Student and Class Performance in Outcomes</w:t>
      </w:r>
    </w:p>
    <w:p w:rsidR="00C26E27" w:rsidRDefault="00C26E27">
      <w:pPr>
        <w:jc w:val="center"/>
        <w:rPr>
          <w:b/>
          <w:bCs/>
          <w:sz w:val="40"/>
          <w:szCs w:val="40"/>
        </w:rPr>
      </w:pPr>
    </w:p>
    <w:p w:rsidR="00C26E27" w:rsidRDefault="00C26E27">
      <w:pPr>
        <w:jc w:val="center"/>
        <w:rPr>
          <w:b/>
          <w:bCs/>
          <w:sz w:val="40"/>
          <w:szCs w:val="40"/>
        </w:rPr>
      </w:pPr>
    </w:p>
    <w:p w:rsidR="00C26E27" w:rsidRDefault="00C26E27">
      <w:pPr>
        <w:jc w:val="center"/>
        <w:rPr>
          <w:b/>
          <w:bCs/>
          <w:sz w:val="40"/>
          <w:szCs w:val="40"/>
        </w:rPr>
      </w:pPr>
    </w:p>
    <w:p w:rsidR="00C26E27" w:rsidRDefault="00C26E27">
      <w:pPr>
        <w:jc w:val="center"/>
        <w:rPr>
          <w:b/>
          <w:bCs/>
          <w:sz w:val="40"/>
          <w:szCs w:val="40"/>
        </w:rPr>
      </w:pPr>
    </w:p>
    <w:p w:rsidR="00C26E27" w:rsidRDefault="00C26E27">
      <w:pPr>
        <w:jc w:val="center"/>
        <w:rPr>
          <w:b/>
          <w:bCs/>
          <w:sz w:val="40"/>
          <w:szCs w:val="40"/>
        </w:rPr>
      </w:pPr>
    </w:p>
    <w:p w:rsidR="00C26E27" w:rsidRDefault="00C26E27">
      <w:pPr>
        <w:jc w:val="center"/>
        <w:rPr>
          <w:b/>
          <w:bCs/>
          <w:sz w:val="40"/>
          <w:szCs w:val="40"/>
        </w:rPr>
      </w:pPr>
    </w:p>
    <w:p w:rsidR="00C26E27" w:rsidRDefault="00C26E27">
      <w:pPr>
        <w:jc w:val="center"/>
        <w:rPr>
          <w:b/>
          <w:bCs/>
          <w:sz w:val="40"/>
          <w:szCs w:val="40"/>
        </w:rPr>
      </w:pPr>
    </w:p>
    <w:p w:rsidR="00C26E27" w:rsidRDefault="00C26E27">
      <w:pPr>
        <w:jc w:val="center"/>
        <w:rPr>
          <w:b/>
          <w:bCs/>
          <w:sz w:val="40"/>
          <w:szCs w:val="40"/>
        </w:rPr>
      </w:pPr>
    </w:p>
    <w:p w:rsidR="00C26E27" w:rsidRDefault="00C26E27">
      <w:pPr>
        <w:jc w:val="center"/>
        <w:rPr>
          <w:b/>
          <w:bCs/>
          <w:sz w:val="40"/>
          <w:szCs w:val="40"/>
        </w:rPr>
      </w:pPr>
    </w:p>
    <w:p w:rsidR="00C26E27" w:rsidRDefault="00C26E27">
      <w:pPr>
        <w:jc w:val="center"/>
        <w:rPr>
          <w:b/>
          <w:bCs/>
          <w:sz w:val="40"/>
          <w:szCs w:val="40"/>
        </w:rPr>
      </w:pPr>
    </w:p>
    <w:p w:rsidR="00C26E27" w:rsidRDefault="00C26E27">
      <w:pPr>
        <w:jc w:val="center"/>
        <w:rPr>
          <w:b/>
          <w:bCs/>
          <w:sz w:val="40"/>
          <w:szCs w:val="40"/>
        </w:rPr>
      </w:pPr>
    </w:p>
    <w:p w:rsidR="00C26E27" w:rsidRDefault="00C26E27">
      <w:pPr>
        <w:jc w:val="center"/>
        <w:rPr>
          <w:b/>
          <w:bCs/>
          <w:sz w:val="40"/>
          <w:szCs w:val="40"/>
        </w:rPr>
      </w:pPr>
    </w:p>
    <w:p w:rsidR="00C26E27" w:rsidRDefault="00C26E27">
      <w:pPr>
        <w:rPr>
          <w:b/>
          <w:bCs/>
          <w:sz w:val="40"/>
          <w:szCs w:val="40"/>
        </w:rPr>
        <w:sectPr w:rsidR="00C26E27">
          <w:pgSz w:w="12240" w:h="15840" w:code="1"/>
          <w:pgMar w:top="432" w:right="720" w:bottom="432" w:left="720" w:header="720" w:footer="720" w:gutter="0"/>
          <w:cols w:space="720"/>
          <w:docGrid w:linePitch="65"/>
        </w:sectPr>
      </w:pPr>
    </w:p>
    <w:p w:rsidR="002740B7" w:rsidRDefault="002740B7" w:rsidP="002740B7">
      <w:pPr>
        <w:pStyle w:val="Heading7"/>
        <w:rPr>
          <w:b w:val="0"/>
          <w:bCs w:val="0"/>
          <w:color w:val="0000FF"/>
          <w:sz w:val="28"/>
        </w:rPr>
      </w:pPr>
      <w:r>
        <w:rPr>
          <w:color w:val="0000FF"/>
          <w:sz w:val="28"/>
        </w:rPr>
        <w:lastRenderedPageBreak/>
        <w:t xml:space="preserve">Grade Sheet Showing Student and Class </w:t>
      </w:r>
      <w:r>
        <w:rPr>
          <w:b w:val="0"/>
          <w:bCs w:val="0"/>
          <w:color w:val="0000FF"/>
          <w:sz w:val="28"/>
        </w:rPr>
        <w:t>Performance in Student Learning Outcomes</w:t>
      </w:r>
    </w:p>
    <w:p w:rsidR="002740B7" w:rsidRDefault="002740B7" w:rsidP="002740B7">
      <w:pPr>
        <w:jc w:val="center"/>
        <w:rPr>
          <w:noProof/>
        </w:rPr>
      </w:pPr>
    </w:p>
    <w:p w:rsidR="002740B7" w:rsidRPr="002740B7" w:rsidRDefault="002740B7" w:rsidP="002740B7">
      <w:pPr>
        <w:jc w:val="center"/>
      </w:pPr>
      <w:r>
        <w:rPr>
          <w:noProof/>
        </w:rPr>
        <w:drawing>
          <wp:inline distT="0" distB="0" distL="0" distR="0" wp14:anchorId="24C75809">
            <wp:extent cx="5499100" cy="5478145"/>
            <wp:effectExtent l="0" t="0" r="635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0" cy="5478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37B0" w:rsidRPr="007637B0" w:rsidRDefault="007637B0" w:rsidP="007637B0"/>
    <w:p w:rsidR="007637B0" w:rsidRDefault="007637B0" w:rsidP="004A4602">
      <w:pPr>
        <w:tabs>
          <w:tab w:val="left" w:pos="5550"/>
          <w:tab w:val="center" w:pos="7488"/>
        </w:tabs>
        <w:jc w:val="center"/>
        <w:rPr>
          <w:b/>
          <w:bCs/>
          <w:color w:val="0000FF"/>
          <w:sz w:val="28"/>
          <w:szCs w:val="40"/>
        </w:rPr>
      </w:pPr>
    </w:p>
    <w:p w:rsidR="009E1B10" w:rsidRPr="009E1B10" w:rsidRDefault="009E1B10" w:rsidP="003F1A11">
      <w:pPr>
        <w:rPr>
          <w:noProof/>
          <w:sz w:val="20"/>
          <w:szCs w:val="40"/>
        </w:rPr>
        <w:sectPr w:rsidR="009E1B10" w:rsidRPr="009E1B10">
          <w:pgSz w:w="15840" w:h="12240" w:orient="landscape" w:code="1"/>
          <w:pgMar w:top="720" w:right="432" w:bottom="720" w:left="432" w:header="720" w:footer="720" w:gutter="0"/>
          <w:cols w:space="720"/>
          <w:docGrid w:linePitch="65"/>
        </w:sectPr>
      </w:pPr>
    </w:p>
    <w:p w:rsidR="002740B7" w:rsidRDefault="002740B7" w:rsidP="002740B7">
      <w:pPr>
        <w:pStyle w:val="BodyText"/>
        <w:tabs>
          <w:tab w:val="left" w:pos="1170"/>
          <w:tab w:val="center" w:pos="4680"/>
        </w:tabs>
        <w:rPr>
          <w:b/>
          <w:bCs/>
          <w:sz w:val="24"/>
        </w:rPr>
      </w:pPr>
      <w:r>
        <w:rPr>
          <w:b/>
          <w:bCs/>
          <w:sz w:val="24"/>
        </w:rPr>
        <w:lastRenderedPageBreak/>
        <w:tab/>
      </w:r>
    </w:p>
    <w:p w:rsidR="00C26E27" w:rsidRDefault="002740B7" w:rsidP="002740B7">
      <w:pPr>
        <w:pStyle w:val="BodyText"/>
        <w:tabs>
          <w:tab w:val="left" w:pos="1170"/>
          <w:tab w:val="center" w:pos="4680"/>
        </w:tabs>
        <w:rPr>
          <w:b/>
          <w:bCs/>
          <w:sz w:val="24"/>
        </w:rPr>
      </w:pPr>
      <w:r>
        <w:rPr>
          <w:b/>
          <w:bCs/>
          <w:sz w:val="24"/>
        </w:rPr>
        <w:tab/>
      </w:r>
      <w:r w:rsidR="008F68F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556352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-208915</wp:posOffset>
                </wp:positionV>
                <wp:extent cx="6831330" cy="8794115"/>
                <wp:effectExtent l="38100" t="38100" r="45720" b="45085"/>
                <wp:wrapNone/>
                <wp:docPr id="2260" name="Rectangl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1330" cy="879411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40B7" w:rsidRDefault="002740B7" w:rsidP="002740B7">
                            <w:pPr>
                              <w:jc w:val="center"/>
                            </w:pPr>
                          </w:p>
                          <w:p w:rsidR="002740B7" w:rsidRDefault="002740B7" w:rsidP="002740B7">
                            <w:pPr>
                              <w:jc w:val="center"/>
                            </w:pPr>
                          </w:p>
                          <w:p w:rsidR="002740B7" w:rsidRDefault="002740B7" w:rsidP="002740B7">
                            <w:pPr>
                              <w:jc w:val="center"/>
                            </w:pPr>
                          </w:p>
                          <w:p w:rsidR="002740B7" w:rsidRDefault="002740B7" w:rsidP="002740B7">
                            <w:pPr>
                              <w:jc w:val="center"/>
                            </w:pPr>
                          </w:p>
                          <w:p w:rsidR="002740B7" w:rsidRDefault="002740B7" w:rsidP="002740B7">
                            <w:pPr>
                              <w:jc w:val="center"/>
                            </w:pPr>
                          </w:p>
                          <w:p w:rsidR="002740B7" w:rsidRDefault="002740B7" w:rsidP="002740B7">
                            <w:pPr>
                              <w:jc w:val="center"/>
                            </w:pPr>
                          </w:p>
                          <w:p w:rsidR="002740B7" w:rsidRDefault="002740B7" w:rsidP="002740B7">
                            <w:pPr>
                              <w:jc w:val="center"/>
                            </w:pPr>
                          </w:p>
                          <w:p w:rsidR="002740B7" w:rsidRDefault="002740B7" w:rsidP="002740B7">
                            <w:pPr>
                              <w:jc w:val="center"/>
                            </w:pPr>
                          </w:p>
                          <w:p w:rsidR="002740B7" w:rsidRDefault="002740B7" w:rsidP="002740B7">
                            <w:pPr>
                              <w:jc w:val="center"/>
                            </w:pPr>
                          </w:p>
                          <w:p w:rsidR="002740B7" w:rsidRDefault="002740B7" w:rsidP="002740B7">
                            <w:pPr>
                              <w:jc w:val="center"/>
                            </w:pPr>
                          </w:p>
                          <w:p w:rsidR="002740B7" w:rsidRDefault="002740B7" w:rsidP="002740B7">
                            <w:pPr>
                              <w:jc w:val="center"/>
                            </w:pPr>
                          </w:p>
                          <w:p w:rsidR="002740B7" w:rsidRDefault="002740B7" w:rsidP="002740B7">
                            <w:pPr>
                              <w:jc w:val="center"/>
                            </w:pPr>
                          </w:p>
                          <w:p w:rsidR="002740B7" w:rsidRDefault="002740B7" w:rsidP="002740B7">
                            <w:pPr>
                              <w:jc w:val="center"/>
                            </w:pPr>
                          </w:p>
                          <w:p w:rsidR="002740B7" w:rsidRDefault="002740B7" w:rsidP="002740B7">
                            <w:pPr>
                              <w:jc w:val="center"/>
                            </w:pPr>
                          </w:p>
                          <w:p w:rsidR="002740B7" w:rsidRDefault="002740B7" w:rsidP="002740B7">
                            <w:pPr>
                              <w:jc w:val="center"/>
                            </w:pPr>
                          </w:p>
                          <w:p w:rsidR="002740B7" w:rsidRDefault="002740B7" w:rsidP="002740B7">
                            <w:pPr>
                              <w:jc w:val="center"/>
                            </w:pPr>
                          </w:p>
                          <w:p w:rsidR="002740B7" w:rsidRDefault="002740B7" w:rsidP="002740B7">
                            <w:pPr>
                              <w:jc w:val="center"/>
                            </w:pPr>
                          </w:p>
                          <w:p w:rsidR="002740B7" w:rsidRDefault="002740B7" w:rsidP="002740B7">
                            <w:pPr>
                              <w:jc w:val="center"/>
                            </w:pPr>
                          </w:p>
                          <w:p w:rsidR="002740B7" w:rsidRDefault="002740B7" w:rsidP="002740B7">
                            <w:pPr>
                              <w:pStyle w:val="BodyText"/>
                              <w:jc w:val="center"/>
                              <w:rPr>
                                <w:b/>
                                <w:bCs/>
                                <w:color w:val="0000F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FF"/>
                                <w:sz w:val="40"/>
                                <w:szCs w:val="40"/>
                              </w:rPr>
                              <w:t>OUTCOME SPECIFIC ASSIGNMENTS</w:t>
                            </w:r>
                          </w:p>
                          <w:p w:rsidR="002740B7" w:rsidRDefault="002740B7" w:rsidP="002740B7">
                            <w:pPr>
                              <w:pStyle w:val="BodyText"/>
                              <w:jc w:val="center"/>
                              <w:rPr>
                                <w:b/>
                                <w:bCs/>
                                <w:color w:val="0000F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FF"/>
                                <w:sz w:val="40"/>
                                <w:szCs w:val="40"/>
                              </w:rPr>
                              <w:t>USED TO ASSESS OUTCOMES</w:t>
                            </w:r>
                          </w:p>
                          <w:p w:rsidR="002740B7" w:rsidRDefault="002740B7" w:rsidP="002740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4" o:spid="_x0000_s1026" style="position:absolute;margin-left:0;margin-top:-16.45pt;width:537.9pt;height:692.45pt;z-index:-2517601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" fillcolor="#ff9" strokeweight="6pt">
                <v:stroke linestyle="thickBetweenThin"/>
                <v:textbox>
                  <w:txbxContent>
                    <w:p w:rsidR="002740B7" w:rsidRDefault="002740B7" w:rsidP="002740B7">
                      <w:pPr>
                        <w:jc w:val="center"/>
                      </w:pPr>
                    </w:p>
                    <w:p w:rsidR="002740B7" w:rsidRDefault="002740B7" w:rsidP="002740B7">
                      <w:pPr>
                        <w:jc w:val="center"/>
                      </w:pPr>
                    </w:p>
                    <w:p w:rsidR="002740B7" w:rsidRDefault="002740B7" w:rsidP="002740B7">
                      <w:pPr>
                        <w:jc w:val="center"/>
                      </w:pPr>
                    </w:p>
                    <w:p w:rsidR="002740B7" w:rsidRDefault="002740B7" w:rsidP="002740B7">
                      <w:pPr>
                        <w:jc w:val="center"/>
                      </w:pPr>
                    </w:p>
                    <w:p w:rsidR="002740B7" w:rsidRDefault="002740B7" w:rsidP="002740B7">
                      <w:pPr>
                        <w:jc w:val="center"/>
                      </w:pPr>
                    </w:p>
                    <w:p w:rsidR="002740B7" w:rsidRDefault="002740B7" w:rsidP="002740B7">
                      <w:pPr>
                        <w:jc w:val="center"/>
                      </w:pPr>
                    </w:p>
                    <w:p w:rsidR="002740B7" w:rsidRDefault="002740B7" w:rsidP="002740B7">
                      <w:pPr>
                        <w:jc w:val="center"/>
                      </w:pPr>
                    </w:p>
                    <w:p w:rsidR="002740B7" w:rsidRDefault="002740B7" w:rsidP="002740B7">
                      <w:pPr>
                        <w:jc w:val="center"/>
                      </w:pPr>
                    </w:p>
                    <w:p w:rsidR="002740B7" w:rsidRDefault="002740B7" w:rsidP="002740B7">
                      <w:pPr>
                        <w:jc w:val="center"/>
                      </w:pPr>
                    </w:p>
                    <w:p w:rsidR="002740B7" w:rsidRDefault="002740B7" w:rsidP="002740B7">
                      <w:pPr>
                        <w:jc w:val="center"/>
                      </w:pPr>
                    </w:p>
                    <w:p w:rsidR="002740B7" w:rsidRDefault="002740B7" w:rsidP="002740B7">
                      <w:pPr>
                        <w:jc w:val="center"/>
                      </w:pPr>
                    </w:p>
                    <w:p w:rsidR="002740B7" w:rsidRDefault="002740B7" w:rsidP="002740B7">
                      <w:pPr>
                        <w:jc w:val="center"/>
                      </w:pPr>
                    </w:p>
                    <w:p w:rsidR="002740B7" w:rsidRDefault="002740B7" w:rsidP="002740B7">
                      <w:pPr>
                        <w:jc w:val="center"/>
                      </w:pPr>
                    </w:p>
                    <w:p w:rsidR="002740B7" w:rsidRDefault="002740B7" w:rsidP="002740B7">
                      <w:pPr>
                        <w:jc w:val="center"/>
                      </w:pPr>
                    </w:p>
                    <w:p w:rsidR="002740B7" w:rsidRDefault="002740B7" w:rsidP="002740B7">
                      <w:pPr>
                        <w:jc w:val="center"/>
                      </w:pPr>
                    </w:p>
                    <w:p w:rsidR="002740B7" w:rsidRDefault="002740B7" w:rsidP="002740B7">
                      <w:pPr>
                        <w:jc w:val="center"/>
                      </w:pPr>
                    </w:p>
                    <w:p w:rsidR="002740B7" w:rsidRDefault="002740B7" w:rsidP="002740B7">
                      <w:pPr>
                        <w:jc w:val="center"/>
                      </w:pPr>
                    </w:p>
                    <w:p w:rsidR="002740B7" w:rsidRDefault="002740B7" w:rsidP="002740B7">
                      <w:pPr>
                        <w:jc w:val="center"/>
                      </w:pPr>
                    </w:p>
                    <w:p w:rsidR="002740B7" w:rsidRDefault="002740B7" w:rsidP="002740B7">
                      <w:pPr>
                        <w:pStyle w:val="BodyText"/>
                        <w:jc w:val="center"/>
                        <w:rPr>
                          <w:b/>
                          <w:bCs/>
                          <w:color w:val="0000FF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color w:val="0000FF"/>
                          <w:sz w:val="40"/>
                          <w:szCs w:val="40"/>
                        </w:rPr>
                        <w:t>OUTCOME SPECIFIC ASSIGNMENTS</w:t>
                      </w:r>
                    </w:p>
                    <w:p w:rsidR="002740B7" w:rsidRDefault="002740B7" w:rsidP="002740B7">
                      <w:pPr>
                        <w:pStyle w:val="BodyText"/>
                        <w:jc w:val="center"/>
                        <w:rPr>
                          <w:b/>
                          <w:bCs/>
                          <w:color w:val="0000FF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color w:val="0000FF"/>
                          <w:sz w:val="40"/>
                          <w:szCs w:val="40"/>
                        </w:rPr>
                        <w:t>USED TO ASSESS OUTCOMES</w:t>
                      </w:r>
                    </w:p>
                    <w:p w:rsidR="002740B7" w:rsidRDefault="002740B7" w:rsidP="002740B7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C26E27" w:rsidRDefault="00C26E27">
      <w:pPr>
        <w:pStyle w:val="BodyText"/>
        <w:jc w:val="center"/>
        <w:rPr>
          <w:b/>
          <w:bCs/>
          <w:sz w:val="24"/>
        </w:rPr>
      </w:pPr>
    </w:p>
    <w:p w:rsidR="00C26E27" w:rsidRDefault="00C26E27">
      <w:pPr>
        <w:pStyle w:val="BodyText"/>
        <w:jc w:val="center"/>
        <w:rPr>
          <w:b/>
          <w:bCs/>
          <w:sz w:val="24"/>
        </w:rPr>
      </w:pPr>
    </w:p>
    <w:p w:rsidR="00C26E27" w:rsidRDefault="00C26E27">
      <w:pPr>
        <w:pStyle w:val="BodyText"/>
        <w:jc w:val="center"/>
        <w:rPr>
          <w:b/>
          <w:bCs/>
          <w:sz w:val="24"/>
        </w:rPr>
      </w:pPr>
    </w:p>
    <w:p w:rsidR="00C26E27" w:rsidRDefault="00C26E27">
      <w:pPr>
        <w:pStyle w:val="BodyText"/>
        <w:jc w:val="center"/>
        <w:rPr>
          <w:b/>
          <w:bCs/>
          <w:sz w:val="24"/>
        </w:rPr>
      </w:pPr>
    </w:p>
    <w:p w:rsidR="00C26E27" w:rsidRDefault="00C26E27">
      <w:pPr>
        <w:pStyle w:val="BodyText"/>
        <w:jc w:val="center"/>
        <w:rPr>
          <w:b/>
          <w:bCs/>
          <w:sz w:val="24"/>
        </w:rPr>
      </w:pPr>
    </w:p>
    <w:p w:rsidR="00C26E27" w:rsidRDefault="00C26E27">
      <w:pPr>
        <w:pStyle w:val="BodyText"/>
        <w:jc w:val="center"/>
        <w:rPr>
          <w:b/>
          <w:bCs/>
          <w:sz w:val="24"/>
        </w:rPr>
      </w:pPr>
    </w:p>
    <w:p w:rsidR="00C26E27" w:rsidRDefault="00C26E27">
      <w:pPr>
        <w:pStyle w:val="BodyText"/>
        <w:jc w:val="center"/>
        <w:rPr>
          <w:b/>
          <w:bCs/>
          <w:sz w:val="24"/>
        </w:rPr>
      </w:pPr>
    </w:p>
    <w:p w:rsidR="00C26E27" w:rsidRDefault="00C26E27">
      <w:pPr>
        <w:pStyle w:val="BodyText"/>
        <w:jc w:val="center"/>
        <w:rPr>
          <w:b/>
          <w:bCs/>
          <w:sz w:val="24"/>
        </w:rPr>
      </w:pPr>
    </w:p>
    <w:p w:rsidR="002740B7" w:rsidRDefault="002740B7">
      <w:pPr>
        <w:pStyle w:val="BodyText"/>
        <w:jc w:val="center"/>
        <w:rPr>
          <w:b/>
          <w:bCs/>
          <w:sz w:val="24"/>
        </w:rPr>
      </w:pPr>
    </w:p>
    <w:p w:rsidR="002740B7" w:rsidRDefault="002740B7">
      <w:pPr>
        <w:pStyle w:val="BodyText"/>
        <w:jc w:val="center"/>
        <w:rPr>
          <w:b/>
          <w:bCs/>
          <w:sz w:val="24"/>
        </w:rPr>
      </w:pPr>
    </w:p>
    <w:p w:rsidR="002740B7" w:rsidRDefault="002740B7">
      <w:pPr>
        <w:pStyle w:val="BodyText"/>
        <w:jc w:val="center"/>
        <w:rPr>
          <w:b/>
          <w:bCs/>
          <w:sz w:val="24"/>
        </w:rPr>
      </w:pPr>
    </w:p>
    <w:p w:rsidR="002740B7" w:rsidRDefault="002740B7">
      <w:pPr>
        <w:pStyle w:val="BodyText"/>
        <w:jc w:val="center"/>
        <w:rPr>
          <w:b/>
          <w:bCs/>
          <w:sz w:val="24"/>
        </w:rPr>
      </w:pPr>
    </w:p>
    <w:p w:rsidR="002740B7" w:rsidRDefault="002740B7">
      <w:pPr>
        <w:pStyle w:val="BodyText"/>
        <w:jc w:val="center"/>
        <w:rPr>
          <w:b/>
          <w:bCs/>
          <w:sz w:val="24"/>
        </w:rPr>
      </w:pPr>
    </w:p>
    <w:p w:rsidR="002740B7" w:rsidRDefault="002740B7">
      <w:pPr>
        <w:pStyle w:val="BodyText"/>
        <w:jc w:val="center"/>
        <w:rPr>
          <w:b/>
          <w:bCs/>
          <w:sz w:val="24"/>
        </w:rPr>
      </w:pPr>
    </w:p>
    <w:p w:rsidR="002740B7" w:rsidRDefault="002740B7">
      <w:pPr>
        <w:pStyle w:val="BodyText"/>
        <w:jc w:val="center"/>
        <w:rPr>
          <w:b/>
          <w:bCs/>
          <w:sz w:val="24"/>
        </w:rPr>
      </w:pPr>
    </w:p>
    <w:p w:rsidR="002740B7" w:rsidRDefault="002740B7">
      <w:pPr>
        <w:pStyle w:val="BodyText"/>
        <w:jc w:val="center"/>
        <w:rPr>
          <w:b/>
          <w:bCs/>
          <w:sz w:val="24"/>
        </w:rPr>
      </w:pPr>
    </w:p>
    <w:p w:rsidR="002740B7" w:rsidRDefault="002740B7">
      <w:pPr>
        <w:pStyle w:val="BodyText"/>
        <w:jc w:val="center"/>
        <w:rPr>
          <w:b/>
          <w:bCs/>
          <w:sz w:val="24"/>
        </w:rPr>
      </w:pPr>
    </w:p>
    <w:p w:rsidR="002740B7" w:rsidRDefault="002740B7">
      <w:pPr>
        <w:pStyle w:val="BodyText"/>
        <w:jc w:val="center"/>
        <w:rPr>
          <w:b/>
          <w:bCs/>
          <w:sz w:val="24"/>
        </w:rPr>
      </w:pPr>
    </w:p>
    <w:p w:rsidR="002740B7" w:rsidRDefault="002740B7">
      <w:pPr>
        <w:pStyle w:val="BodyText"/>
        <w:jc w:val="center"/>
        <w:rPr>
          <w:b/>
          <w:bCs/>
          <w:sz w:val="24"/>
        </w:rPr>
      </w:pPr>
    </w:p>
    <w:p w:rsidR="002740B7" w:rsidRDefault="002740B7">
      <w:pPr>
        <w:pStyle w:val="BodyText"/>
        <w:jc w:val="center"/>
        <w:rPr>
          <w:b/>
          <w:bCs/>
          <w:sz w:val="24"/>
        </w:rPr>
      </w:pPr>
    </w:p>
    <w:p w:rsidR="002740B7" w:rsidRDefault="002740B7">
      <w:pPr>
        <w:pStyle w:val="BodyText"/>
        <w:jc w:val="center"/>
        <w:rPr>
          <w:b/>
          <w:bCs/>
          <w:sz w:val="24"/>
        </w:rPr>
      </w:pPr>
    </w:p>
    <w:p w:rsidR="002740B7" w:rsidRDefault="002740B7">
      <w:pPr>
        <w:pStyle w:val="BodyText"/>
        <w:jc w:val="center"/>
        <w:rPr>
          <w:b/>
          <w:bCs/>
          <w:sz w:val="24"/>
        </w:rPr>
      </w:pPr>
    </w:p>
    <w:p w:rsidR="002740B7" w:rsidRDefault="002740B7">
      <w:pPr>
        <w:pStyle w:val="BodyText"/>
        <w:jc w:val="center"/>
        <w:rPr>
          <w:b/>
          <w:bCs/>
          <w:sz w:val="24"/>
        </w:rPr>
      </w:pPr>
    </w:p>
    <w:p w:rsidR="002740B7" w:rsidRDefault="002740B7">
      <w:pPr>
        <w:pStyle w:val="BodyText"/>
        <w:jc w:val="center"/>
        <w:rPr>
          <w:b/>
          <w:bCs/>
          <w:sz w:val="24"/>
        </w:rPr>
      </w:pPr>
    </w:p>
    <w:p w:rsidR="002740B7" w:rsidRDefault="002740B7">
      <w:pPr>
        <w:pStyle w:val="BodyText"/>
        <w:jc w:val="center"/>
        <w:rPr>
          <w:b/>
          <w:bCs/>
          <w:sz w:val="24"/>
        </w:rPr>
      </w:pPr>
    </w:p>
    <w:p w:rsidR="002740B7" w:rsidRDefault="002740B7">
      <w:pPr>
        <w:pStyle w:val="BodyText"/>
        <w:jc w:val="center"/>
        <w:rPr>
          <w:b/>
          <w:bCs/>
          <w:sz w:val="24"/>
        </w:rPr>
      </w:pPr>
    </w:p>
    <w:p w:rsidR="002740B7" w:rsidRDefault="002740B7">
      <w:pPr>
        <w:pStyle w:val="BodyText"/>
        <w:jc w:val="center"/>
        <w:rPr>
          <w:b/>
          <w:bCs/>
          <w:sz w:val="24"/>
        </w:rPr>
      </w:pPr>
    </w:p>
    <w:p w:rsidR="00C26E27" w:rsidRDefault="00C26E27">
      <w:pPr>
        <w:pStyle w:val="BodyText"/>
        <w:jc w:val="center"/>
        <w:rPr>
          <w:b/>
          <w:bCs/>
          <w:sz w:val="24"/>
        </w:rPr>
      </w:pPr>
    </w:p>
    <w:p w:rsidR="00C26E27" w:rsidRDefault="00C26E27">
      <w:pPr>
        <w:pStyle w:val="BodyText"/>
        <w:jc w:val="center"/>
        <w:rPr>
          <w:b/>
          <w:bCs/>
          <w:sz w:val="24"/>
        </w:rPr>
      </w:pPr>
    </w:p>
    <w:p w:rsidR="00C26E27" w:rsidRDefault="00C26E27">
      <w:pPr>
        <w:pStyle w:val="BodyText"/>
        <w:jc w:val="center"/>
        <w:rPr>
          <w:b/>
          <w:bCs/>
          <w:sz w:val="24"/>
        </w:rPr>
      </w:pPr>
    </w:p>
    <w:p w:rsidR="00C26E27" w:rsidRDefault="00C26E27">
      <w:pPr>
        <w:pStyle w:val="BodyText"/>
        <w:jc w:val="center"/>
        <w:rPr>
          <w:b/>
          <w:bCs/>
          <w:sz w:val="24"/>
        </w:rPr>
      </w:pPr>
    </w:p>
    <w:p w:rsidR="00C26E27" w:rsidRDefault="00C26E27">
      <w:pPr>
        <w:pStyle w:val="BodyText"/>
        <w:jc w:val="center"/>
        <w:rPr>
          <w:b/>
          <w:bCs/>
          <w:sz w:val="24"/>
        </w:rPr>
      </w:pPr>
    </w:p>
    <w:p w:rsidR="00C26E27" w:rsidRDefault="00C26E27">
      <w:pPr>
        <w:pStyle w:val="BodyText"/>
        <w:jc w:val="center"/>
        <w:rPr>
          <w:b/>
          <w:bCs/>
          <w:sz w:val="24"/>
        </w:rPr>
      </w:pPr>
    </w:p>
    <w:p w:rsidR="00C26E27" w:rsidRDefault="00C26E27">
      <w:pPr>
        <w:pStyle w:val="BodyText"/>
        <w:jc w:val="center"/>
        <w:rPr>
          <w:b/>
          <w:bCs/>
          <w:sz w:val="24"/>
        </w:rPr>
      </w:pPr>
    </w:p>
    <w:p w:rsidR="00C26E27" w:rsidRDefault="00C26E27">
      <w:pPr>
        <w:pStyle w:val="BodyText"/>
        <w:jc w:val="center"/>
        <w:rPr>
          <w:b/>
          <w:bCs/>
          <w:sz w:val="24"/>
        </w:rPr>
      </w:pPr>
    </w:p>
    <w:p w:rsidR="00C26E27" w:rsidRDefault="00C26E27">
      <w:pPr>
        <w:pStyle w:val="BodyText"/>
        <w:jc w:val="center"/>
        <w:rPr>
          <w:b/>
          <w:bCs/>
          <w:sz w:val="24"/>
        </w:rPr>
      </w:pPr>
    </w:p>
    <w:p w:rsidR="00C26E27" w:rsidRDefault="00C26E27">
      <w:pPr>
        <w:pStyle w:val="BodyText"/>
        <w:rPr>
          <w:b/>
          <w:bCs/>
          <w:sz w:val="24"/>
        </w:rPr>
      </w:pPr>
    </w:p>
    <w:p w:rsidR="00C26E27" w:rsidRDefault="00C26E27">
      <w:pPr>
        <w:jc w:val="center"/>
        <w:rPr>
          <w:b/>
          <w:bCs/>
        </w:rPr>
      </w:pPr>
    </w:p>
    <w:p w:rsidR="00C26E27" w:rsidRDefault="00C26E27">
      <w:pPr>
        <w:jc w:val="center"/>
        <w:rPr>
          <w:b/>
          <w:bCs/>
        </w:rPr>
      </w:pPr>
    </w:p>
    <w:p w:rsidR="00C26E27" w:rsidRDefault="00C26E27">
      <w:pPr>
        <w:jc w:val="center"/>
        <w:rPr>
          <w:b/>
          <w:bCs/>
        </w:rPr>
      </w:pPr>
    </w:p>
    <w:p w:rsidR="00C26E27" w:rsidRDefault="00C26E27">
      <w:pPr>
        <w:jc w:val="center"/>
        <w:rPr>
          <w:b/>
          <w:bCs/>
        </w:rPr>
      </w:pPr>
    </w:p>
    <w:p w:rsidR="00C26E27" w:rsidRDefault="00C26E27">
      <w:pPr>
        <w:jc w:val="center"/>
        <w:rPr>
          <w:b/>
          <w:bCs/>
        </w:rPr>
      </w:pPr>
    </w:p>
    <w:p w:rsidR="00C26E27" w:rsidRDefault="00C26E27">
      <w:pPr>
        <w:jc w:val="center"/>
        <w:rPr>
          <w:b/>
          <w:bCs/>
        </w:rPr>
      </w:pPr>
    </w:p>
    <w:p w:rsidR="00C26E27" w:rsidRDefault="00C26E27">
      <w:pPr>
        <w:jc w:val="center"/>
        <w:rPr>
          <w:b/>
          <w:bCs/>
        </w:rPr>
      </w:pPr>
    </w:p>
    <w:p w:rsidR="002D7B04" w:rsidRDefault="006B13FD" w:rsidP="009D4615">
      <w:pPr>
        <w:pStyle w:val="BodyText"/>
        <w:ind w:left="-270"/>
      </w:pPr>
      <w:r>
        <w:rPr>
          <w:b/>
          <w:bCs/>
          <w:sz w:val="24"/>
        </w:rPr>
        <w:lastRenderedPageBreak/>
        <w:br w:type="page"/>
      </w:r>
      <w:r w:rsidR="008F68F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63500</wp:posOffset>
                </wp:positionH>
                <wp:positionV relativeFrom="paragraph">
                  <wp:posOffset>3399155</wp:posOffset>
                </wp:positionV>
                <wp:extent cx="5963920" cy="1519555"/>
                <wp:effectExtent l="0" t="0" r="1905" b="0"/>
                <wp:wrapNone/>
                <wp:docPr id="2259" name="Text Box 2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920" cy="1519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40B7" w:rsidRDefault="002740B7" w:rsidP="002D7B04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FF"/>
                                <w:sz w:val="48"/>
                              </w:rPr>
                              <w:t>ASSIGNMENTS FOR CHEG STUDENT LEARNING OUTCOME D1</w:t>
                            </w:r>
                          </w:p>
                          <w:p w:rsidR="002740B7" w:rsidRDefault="002740B7" w:rsidP="002D7B04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28"/>
                              </w:rPr>
                            </w:pPr>
                          </w:p>
                          <w:p w:rsidR="002740B7" w:rsidRPr="00A87BA3" w:rsidRDefault="002740B7" w:rsidP="002D7B0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87BA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An ability to identify, formulate, and solve </w:t>
                            </w:r>
                            <w:r>
                              <w:rPr>
                                <w:b/>
                                <w:color w:val="C00000"/>
                                <w:sz w:val="28"/>
                                <w:szCs w:val="28"/>
                              </w:rPr>
                              <w:t>fundamental</w:t>
                            </w:r>
                            <w:r w:rsidRPr="00A87BA3">
                              <w:rPr>
                                <w:b/>
                                <w:color w:val="C00000"/>
                                <w:sz w:val="28"/>
                                <w:szCs w:val="28"/>
                              </w:rPr>
                              <w:t xml:space="preserve"> engineering problems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87BA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by applying principles of engineering, science, and mathematics.  </w:t>
                            </w:r>
                          </w:p>
                          <w:p w:rsidR="002740B7" w:rsidRDefault="002740B7" w:rsidP="002D7B04">
                            <w:pPr>
                              <w:jc w:val="center"/>
                              <w:rPr>
                                <w:color w:val="0000FF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15" o:spid="_x0000_s1027" type="#_x0000_t202" style="position:absolute;left:0;text-align:left;margin-left:5pt;margin-top:267.65pt;width:469.6pt;height:119.6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17DuwIAAMA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" filled="f" stroked="f">
                <v:textbox>
                  <w:txbxContent>
                    <w:p w:rsidR="002740B7" w:rsidRDefault="002740B7" w:rsidP="002D7B04">
                      <w:pPr>
                        <w:jc w:val="center"/>
                        <w:rPr>
                          <w:b/>
                          <w:bCs/>
                          <w:color w:val="0000FF"/>
                          <w:sz w:val="48"/>
                        </w:rPr>
                      </w:pPr>
                      <w:r>
                        <w:rPr>
                          <w:b/>
                          <w:bCs/>
                          <w:color w:val="0000FF"/>
                          <w:sz w:val="48"/>
                        </w:rPr>
                        <w:t>ASSIGNMENTS FOR CHEG STUDENT LEARNING OUTCOME D1</w:t>
                      </w:r>
                    </w:p>
                    <w:p w:rsidR="002740B7" w:rsidRDefault="002740B7" w:rsidP="002D7B04">
                      <w:pPr>
                        <w:jc w:val="center"/>
                        <w:rPr>
                          <w:b/>
                          <w:bCs/>
                          <w:color w:val="0000FF"/>
                          <w:sz w:val="28"/>
                        </w:rPr>
                      </w:pPr>
                    </w:p>
                    <w:p w:rsidR="002740B7" w:rsidRPr="00A87BA3" w:rsidRDefault="002740B7" w:rsidP="002D7B0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A87BA3">
                        <w:rPr>
                          <w:b/>
                          <w:sz w:val="28"/>
                          <w:szCs w:val="28"/>
                        </w:rPr>
                        <w:t xml:space="preserve">An ability to identify, formulate, and solve </w:t>
                      </w:r>
                      <w:r>
                        <w:rPr>
                          <w:b/>
                          <w:color w:val="C00000"/>
                          <w:sz w:val="28"/>
                          <w:szCs w:val="28"/>
                        </w:rPr>
                        <w:t>fundamental</w:t>
                      </w:r>
                      <w:r w:rsidRPr="00A87BA3">
                        <w:rPr>
                          <w:b/>
                          <w:color w:val="C00000"/>
                          <w:sz w:val="28"/>
                          <w:szCs w:val="28"/>
                        </w:rPr>
                        <w:t xml:space="preserve"> engineering problems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A87BA3">
                        <w:rPr>
                          <w:b/>
                          <w:sz w:val="28"/>
                          <w:szCs w:val="28"/>
                        </w:rPr>
                        <w:t xml:space="preserve">by applying principles of engineering, science, and mathematics.  </w:t>
                      </w:r>
                    </w:p>
                    <w:p w:rsidR="002740B7" w:rsidRDefault="002740B7" w:rsidP="002D7B04">
                      <w:pPr>
                        <w:jc w:val="center"/>
                        <w:rPr>
                          <w:color w:val="0000FF"/>
                          <w:sz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F68F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>
                <wp:simplePos x="0" y="0"/>
                <wp:positionH relativeFrom="column">
                  <wp:posOffset>-450850</wp:posOffset>
                </wp:positionH>
                <wp:positionV relativeFrom="paragraph">
                  <wp:posOffset>44450</wp:posOffset>
                </wp:positionV>
                <wp:extent cx="6848475" cy="8820150"/>
                <wp:effectExtent l="44450" t="44450" r="41275" b="41275"/>
                <wp:wrapNone/>
                <wp:docPr id="2258" name="Rectangle 2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8475" cy="882015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ADA753" id="Rectangle 2414" o:spid="_x0000_s1026" style="position:absolute;margin-left:-35.5pt;margin-top:3.5pt;width:539.25pt;height:694.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" fillcolor="#ff9" strokeweight="6pt">
                <v:stroke linestyle="thickBetweenThin"/>
              </v:rect>
            </w:pict>
          </mc:Fallback>
        </mc:AlternateContent>
      </w:r>
    </w:p>
    <w:p w:rsidR="002D7B04" w:rsidRDefault="002D7B04" w:rsidP="002D7B04">
      <w:pPr>
        <w:pStyle w:val="BodyText"/>
        <w:ind w:left="-450"/>
      </w:pPr>
      <w:r>
        <w:lastRenderedPageBreak/>
        <w:br w:type="page"/>
      </w:r>
    </w:p>
    <w:p w:rsidR="00897D14" w:rsidRDefault="008F68F3" w:rsidP="00897D14">
      <w:pPr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7664" behindDoc="1" locked="0" layoutInCell="1" allowOverlap="1">
                <wp:simplePos x="0" y="0"/>
                <wp:positionH relativeFrom="column">
                  <wp:posOffset>-458470</wp:posOffset>
                </wp:positionH>
                <wp:positionV relativeFrom="paragraph">
                  <wp:posOffset>-316865</wp:posOffset>
                </wp:positionV>
                <wp:extent cx="6941820" cy="9027795"/>
                <wp:effectExtent l="19050" t="19050" r="11430" b="20955"/>
                <wp:wrapNone/>
                <wp:docPr id="225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1820" cy="9027795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864808" id="Rectangle 9" o:spid="_x0000_s1026" style="position:absolute;margin-left:-36.1pt;margin-top:-24.95pt;width:546.6pt;height:710.85pt;z-index:-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" fillcolor="#ccecff" strokeweight="4.5pt">
                <v:stroke linestyle="thinThick"/>
              </v:rect>
            </w:pict>
          </mc:Fallback>
        </mc:AlternateContent>
      </w:r>
    </w:p>
    <w:p w:rsidR="00C25715" w:rsidRDefault="00C25715" w:rsidP="00C25715">
      <w:pPr>
        <w:pStyle w:val="BodyText"/>
        <w:jc w:val="center"/>
        <w:rPr>
          <w:b/>
          <w:bCs/>
          <w:sz w:val="36"/>
        </w:rPr>
      </w:pPr>
      <w:r>
        <w:rPr>
          <w:b/>
          <w:bCs/>
          <w:sz w:val="36"/>
        </w:rPr>
        <w:t>CHEMICAL ENGINEERING DEPARTMENT</w:t>
      </w:r>
    </w:p>
    <w:p w:rsidR="00C25715" w:rsidRDefault="00C25715" w:rsidP="00C25715">
      <w:pPr>
        <w:pStyle w:val="BodyTex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OUTCOMES SPECIFIC ASSIGNMENT COVER SHEET</w:t>
      </w:r>
    </w:p>
    <w:p w:rsidR="00C25715" w:rsidRDefault="00B413DE" w:rsidP="00C25715">
      <w:pPr>
        <w:pStyle w:val="BodyTex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</w:rPr>
        <w:t>CHEMICAL ENGINEERING THERMODYNAMICS I</w:t>
      </w:r>
    </w:p>
    <w:p w:rsidR="00897D14" w:rsidRDefault="00C25715" w:rsidP="00897D14">
      <w:pPr>
        <w:pStyle w:val="BodyTex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FALL 2019</w:t>
      </w:r>
    </w:p>
    <w:p w:rsidR="00897D14" w:rsidRDefault="00897D14" w:rsidP="00897D14">
      <w:pPr>
        <w:pStyle w:val="BodyTex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Instructor:  Dr. </w:t>
      </w:r>
      <w:r w:rsidR="00C25715">
        <w:rPr>
          <w:b/>
          <w:bCs/>
          <w:sz w:val="36"/>
          <w:szCs w:val="36"/>
        </w:rPr>
        <w:t xml:space="preserve">Michael </w:t>
      </w:r>
      <w:proofErr w:type="spellStart"/>
      <w:r w:rsidR="00C25715">
        <w:rPr>
          <w:b/>
          <w:bCs/>
          <w:sz w:val="36"/>
          <w:szCs w:val="36"/>
        </w:rPr>
        <w:t>Gyamerah</w:t>
      </w:r>
      <w:proofErr w:type="spellEnd"/>
    </w:p>
    <w:p w:rsidR="00897D14" w:rsidRPr="00BE16EF" w:rsidRDefault="00897D14" w:rsidP="00897D14"/>
    <w:p w:rsidR="00897D14" w:rsidRPr="00BE16EF" w:rsidRDefault="00897D14" w:rsidP="00897D14"/>
    <w:p w:rsidR="00897D14" w:rsidRPr="00BE16EF" w:rsidRDefault="00897D14" w:rsidP="00897D14">
      <w:pPr>
        <w:jc w:val="center"/>
        <w:rPr>
          <w:b/>
          <w:bCs/>
          <w:sz w:val="28"/>
          <w:szCs w:val="28"/>
        </w:rPr>
      </w:pPr>
      <w:r w:rsidRPr="00BE16EF">
        <w:rPr>
          <w:b/>
          <w:bCs/>
          <w:sz w:val="28"/>
          <w:szCs w:val="28"/>
        </w:rPr>
        <w:t>Title of Assignment</w:t>
      </w:r>
    </w:p>
    <w:p w:rsidR="00897D14" w:rsidRPr="00BE16EF" w:rsidRDefault="008F68F3" w:rsidP="00897D14">
      <w:pPr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>
                <wp:simplePos x="0" y="0"/>
                <wp:positionH relativeFrom="column">
                  <wp:posOffset>975360</wp:posOffset>
                </wp:positionH>
                <wp:positionV relativeFrom="paragraph">
                  <wp:posOffset>67945</wp:posOffset>
                </wp:positionV>
                <wp:extent cx="4391025" cy="650875"/>
                <wp:effectExtent l="0" t="0" r="9525" b="0"/>
                <wp:wrapNone/>
                <wp:docPr id="225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1025" cy="650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40B7" w:rsidRDefault="002740B7" w:rsidP="00897D14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2740B7" w:rsidRDefault="00B413DE" w:rsidP="00897D1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Midterm </w:t>
                            </w:r>
                            <w:r w:rsidR="002740B7">
                              <w:rPr>
                                <w:b/>
                              </w:rPr>
                              <w:t xml:space="preserve">Exam </w:t>
                            </w:r>
                          </w:p>
                          <w:p w:rsidR="002740B7" w:rsidRDefault="002740B7" w:rsidP="00897D14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margin-left:76.8pt;margin-top:5.35pt;width:345.75pt;height:51.2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" strokeweight="1pt">
                <v:textbox>
                  <w:txbxContent>
                    <w:p w:rsidR="002740B7" w:rsidRDefault="002740B7" w:rsidP="00897D14">
                      <w:pPr>
                        <w:jc w:val="center"/>
                        <w:rPr>
                          <w:b/>
                        </w:rPr>
                      </w:pPr>
                    </w:p>
                    <w:p w:rsidR="002740B7" w:rsidRDefault="00B413DE" w:rsidP="00897D14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Midterm </w:t>
                      </w:r>
                      <w:r w:rsidR="002740B7">
                        <w:rPr>
                          <w:b/>
                        </w:rPr>
                        <w:t xml:space="preserve">Exam </w:t>
                      </w:r>
                    </w:p>
                    <w:p w:rsidR="002740B7" w:rsidRDefault="002740B7" w:rsidP="00897D14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97D14" w:rsidRPr="00BE16EF" w:rsidRDefault="00897D14" w:rsidP="00897D14">
      <w:pPr>
        <w:numPr>
          <w:ilvl w:val="12"/>
          <w:numId w:val="0"/>
        </w:numPr>
        <w:jc w:val="center"/>
        <w:rPr>
          <w:b/>
          <w:bCs/>
          <w:sz w:val="30"/>
          <w:szCs w:val="30"/>
        </w:rPr>
      </w:pPr>
    </w:p>
    <w:p w:rsidR="00897D14" w:rsidRPr="00BE16EF" w:rsidRDefault="00897D14" w:rsidP="00897D14">
      <w:pPr>
        <w:numPr>
          <w:ilvl w:val="12"/>
          <w:numId w:val="0"/>
        </w:numPr>
        <w:jc w:val="center"/>
        <w:rPr>
          <w:b/>
          <w:bCs/>
          <w:sz w:val="30"/>
          <w:szCs w:val="30"/>
        </w:rPr>
      </w:pPr>
    </w:p>
    <w:p w:rsidR="00897D14" w:rsidRPr="00BE16EF" w:rsidRDefault="00897D14" w:rsidP="00897D14">
      <w:pPr>
        <w:numPr>
          <w:ilvl w:val="12"/>
          <w:numId w:val="0"/>
        </w:numPr>
        <w:rPr>
          <w:b/>
          <w:bCs/>
          <w:sz w:val="30"/>
          <w:szCs w:val="30"/>
        </w:rPr>
      </w:pPr>
    </w:p>
    <w:p w:rsidR="00897D14" w:rsidRPr="00BE16EF" w:rsidRDefault="00897D14" w:rsidP="00897D14">
      <w:pPr>
        <w:numPr>
          <w:ilvl w:val="12"/>
          <w:numId w:val="0"/>
        </w:numPr>
        <w:jc w:val="center"/>
        <w:rPr>
          <w:b/>
          <w:bCs/>
          <w:sz w:val="30"/>
          <w:szCs w:val="30"/>
        </w:rPr>
      </w:pPr>
      <w:r w:rsidRPr="00BE16EF">
        <w:rPr>
          <w:b/>
          <w:bCs/>
          <w:sz w:val="30"/>
          <w:szCs w:val="30"/>
        </w:rPr>
        <w:t>Outcome Measured Using this Assignment</w:t>
      </w:r>
    </w:p>
    <w:p w:rsidR="00897D14" w:rsidRPr="00BE16EF" w:rsidRDefault="008F68F3" w:rsidP="00897D14">
      <w:pPr>
        <w:numPr>
          <w:ilvl w:val="12"/>
          <w:numId w:val="0"/>
        </w:numPr>
        <w:jc w:val="center"/>
        <w:rPr>
          <w:b/>
          <w:bCs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>
                <wp:simplePos x="0" y="0"/>
                <wp:positionH relativeFrom="column">
                  <wp:posOffset>654685</wp:posOffset>
                </wp:positionH>
                <wp:positionV relativeFrom="paragraph">
                  <wp:posOffset>174625</wp:posOffset>
                </wp:positionV>
                <wp:extent cx="5048250" cy="1161415"/>
                <wp:effectExtent l="0" t="0" r="0" b="635"/>
                <wp:wrapNone/>
                <wp:docPr id="225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0" cy="1161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40B7" w:rsidRDefault="002740B7" w:rsidP="00897D1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BE16E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Outcome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: CHEG Student Learning Outcome</w:t>
                            </w:r>
                            <w:r w:rsidRPr="00BE16E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</w:t>
                            </w:r>
                            <w:r w:rsidRPr="00BE16E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  <w:p w:rsidR="002740B7" w:rsidRPr="004D405A" w:rsidRDefault="002740B7" w:rsidP="00897D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BE16EF"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An ability to identify, formulate, and solve </w:t>
                            </w:r>
                            <w:r>
                              <w:rPr>
                                <w:b/>
                                <w:color w:val="0000CC"/>
                                <w:sz w:val="28"/>
                                <w:szCs w:val="28"/>
                              </w:rPr>
                              <w:t xml:space="preserve">fundamental </w:t>
                            </w:r>
                            <w:r w:rsidRPr="00121C85">
                              <w:rPr>
                                <w:b/>
                                <w:color w:val="0000CC"/>
                                <w:sz w:val="28"/>
                                <w:szCs w:val="28"/>
                              </w:rPr>
                              <w:t>engineering problems</w:t>
                            </w:r>
                            <w:r w:rsidRPr="00BE16EF"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by applying principles of engineering, science, and mathematic</w:t>
                            </w:r>
                            <w:r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  <w:t>s</w:t>
                            </w:r>
                            <w:r w:rsidRPr="00BE16EF"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left:0;text-align:left;margin-left:51.55pt;margin-top:13.75pt;width:397.5pt;height:91.4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" strokeweight="1pt">
                <v:textbox>
                  <w:txbxContent>
                    <w:p w:rsidR="002740B7" w:rsidRDefault="002740B7" w:rsidP="00897D1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BE16EF">
                        <w:rPr>
                          <w:b/>
                          <w:bCs/>
                          <w:sz w:val="28"/>
                          <w:szCs w:val="28"/>
                        </w:rPr>
                        <w:t>Outcome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: CHEG Student Learning Outcome</w:t>
                      </w:r>
                      <w:r w:rsidRPr="00BE16EF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D</w:t>
                      </w:r>
                      <w:r w:rsidRPr="00BE16EF">
                        <w:rPr>
                          <w:b/>
                          <w:bCs/>
                          <w:sz w:val="28"/>
                          <w:szCs w:val="28"/>
                        </w:rPr>
                        <w:t>1</w:t>
                      </w:r>
                    </w:p>
                    <w:p w:rsidR="002740B7" w:rsidRPr="004D405A" w:rsidRDefault="002740B7" w:rsidP="00897D14">
                      <w:pPr>
                        <w:rPr>
                          <w:sz w:val="28"/>
                          <w:szCs w:val="28"/>
                        </w:rPr>
                      </w:pPr>
                      <w:r w:rsidRPr="00BE16EF">
                        <w:rPr>
                          <w:bCs/>
                          <w:color w:val="000000"/>
                          <w:sz w:val="28"/>
                          <w:szCs w:val="28"/>
                        </w:rPr>
                        <w:t xml:space="preserve">An ability to identify, formulate, and solve </w:t>
                      </w:r>
                      <w:r>
                        <w:rPr>
                          <w:b/>
                          <w:color w:val="0000CC"/>
                          <w:sz w:val="28"/>
                          <w:szCs w:val="28"/>
                        </w:rPr>
                        <w:t xml:space="preserve">fundamental </w:t>
                      </w:r>
                      <w:r w:rsidRPr="00121C85">
                        <w:rPr>
                          <w:b/>
                          <w:color w:val="0000CC"/>
                          <w:sz w:val="28"/>
                          <w:szCs w:val="28"/>
                        </w:rPr>
                        <w:t>engineering problems</w:t>
                      </w:r>
                      <w:r w:rsidRPr="00BE16EF">
                        <w:rPr>
                          <w:bCs/>
                          <w:color w:val="000000"/>
                          <w:sz w:val="28"/>
                          <w:szCs w:val="28"/>
                        </w:rPr>
                        <w:t xml:space="preserve"> by applying principles of engineering, science, and mathematic</w:t>
                      </w:r>
                      <w:r>
                        <w:rPr>
                          <w:bCs/>
                          <w:color w:val="000000"/>
                          <w:sz w:val="28"/>
                          <w:szCs w:val="28"/>
                        </w:rPr>
                        <w:t>s</w:t>
                      </w:r>
                      <w:r w:rsidRPr="00BE16EF">
                        <w:rPr>
                          <w:bCs/>
                          <w:color w:val="000000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897D14" w:rsidRPr="00BE16EF" w:rsidRDefault="00897D14" w:rsidP="00897D14">
      <w:pPr>
        <w:numPr>
          <w:ilvl w:val="12"/>
          <w:numId w:val="0"/>
        </w:numPr>
        <w:jc w:val="both"/>
        <w:rPr>
          <w:b/>
          <w:bCs/>
          <w:sz w:val="30"/>
          <w:szCs w:val="30"/>
        </w:rPr>
      </w:pPr>
    </w:p>
    <w:p w:rsidR="00897D14" w:rsidRPr="00BE16EF" w:rsidRDefault="00897D14" w:rsidP="00897D14">
      <w:pPr>
        <w:numPr>
          <w:ilvl w:val="12"/>
          <w:numId w:val="0"/>
        </w:numPr>
        <w:jc w:val="both"/>
        <w:rPr>
          <w:b/>
          <w:bCs/>
          <w:sz w:val="30"/>
          <w:szCs w:val="30"/>
        </w:rPr>
      </w:pPr>
    </w:p>
    <w:p w:rsidR="00897D14" w:rsidRPr="00BE16EF" w:rsidRDefault="00897D14" w:rsidP="00897D14">
      <w:pPr>
        <w:numPr>
          <w:ilvl w:val="12"/>
          <w:numId w:val="0"/>
        </w:numPr>
        <w:jc w:val="both"/>
        <w:rPr>
          <w:b/>
          <w:bCs/>
          <w:sz w:val="30"/>
          <w:szCs w:val="30"/>
        </w:rPr>
      </w:pPr>
    </w:p>
    <w:p w:rsidR="00897D14" w:rsidRPr="00BE16EF" w:rsidRDefault="00897D14" w:rsidP="00897D14">
      <w:pPr>
        <w:numPr>
          <w:ilvl w:val="12"/>
          <w:numId w:val="0"/>
        </w:numPr>
        <w:jc w:val="both"/>
        <w:rPr>
          <w:b/>
          <w:bCs/>
          <w:sz w:val="30"/>
          <w:szCs w:val="30"/>
        </w:rPr>
      </w:pPr>
    </w:p>
    <w:p w:rsidR="00897D14" w:rsidRPr="00BE16EF" w:rsidRDefault="00897D14" w:rsidP="00897D14">
      <w:pPr>
        <w:numPr>
          <w:ilvl w:val="12"/>
          <w:numId w:val="0"/>
        </w:numPr>
        <w:jc w:val="both"/>
        <w:rPr>
          <w:b/>
          <w:bCs/>
          <w:sz w:val="30"/>
          <w:szCs w:val="30"/>
        </w:rPr>
      </w:pPr>
    </w:p>
    <w:p w:rsidR="00897D14" w:rsidRDefault="00897D14" w:rsidP="00897D14">
      <w:pPr>
        <w:numPr>
          <w:ilvl w:val="12"/>
          <w:numId w:val="0"/>
        </w:numPr>
        <w:jc w:val="center"/>
        <w:rPr>
          <w:b/>
          <w:bCs/>
          <w:sz w:val="26"/>
          <w:szCs w:val="26"/>
        </w:rPr>
      </w:pPr>
    </w:p>
    <w:p w:rsidR="00897D14" w:rsidRPr="00BE16EF" w:rsidRDefault="00897D14" w:rsidP="00897D14">
      <w:pPr>
        <w:numPr>
          <w:ilvl w:val="12"/>
          <w:numId w:val="0"/>
        </w:numPr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</w:t>
      </w:r>
      <w:r w:rsidRPr="00BE16EF">
        <w:rPr>
          <w:b/>
          <w:bCs/>
          <w:sz w:val="26"/>
          <w:szCs w:val="26"/>
        </w:rPr>
        <w:t>Check the engineering problem characteristics related to this assignment</w:t>
      </w:r>
    </w:p>
    <w:p w:rsidR="00897D14" w:rsidRPr="004D405A" w:rsidRDefault="00897D14" w:rsidP="00897D14">
      <w:pPr>
        <w:numPr>
          <w:ilvl w:val="12"/>
          <w:numId w:val="0"/>
        </w:numPr>
        <w:rPr>
          <w:b/>
          <w:bCs/>
          <w:sz w:val="16"/>
          <w:szCs w:val="16"/>
        </w:rPr>
      </w:pPr>
    </w:p>
    <w:tbl>
      <w:tblPr>
        <w:tblW w:w="0" w:type="auto"/>
        <w:tblInd w:w="7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07"/>
        <w:gridCol w:w="7830"/>
      </w:tblGrid>
      <w:tr w:rsidR="00897D14" w:rsidRPr="00BE16EF" w:rsidTr="0073123D">
        <w:tc>
          <w:tcPr>
            <w:tcW w:w="8337" w:type="dxa"/>
            <w:gridSpan w:val="2"/>
            <w:shd w:val="clear" w:color="auto" w:fill="FFFFFF"/>
          </w:tcPr>
          <w:p w:rsidR="00897D14" w:rsidRPr="004D405A" w:rsidRDefault="00897D14" w:rsidP="0073123D">
            <w:pPr>
              <w:ind w:left="1440" w:hanging="1440"/>
              <w:rPr>
                <w:rFonts w:eastAsia="SimSun"/>
                <w:b/>
                <w:bCs/>
              </w:rPr>
            </w:pPr>
            <w:r w:rsidRPr="004D405A">
              <w:rPr>
                <w:rFonts w:eastAsia="SimSun"/>
                <w:b/>
                <w:bCs/>
              </w:rPr>
              <w:t>Assignment problem</w:t>
            </w:r>
          </w:p>
        </w:tc>
      </w:tr>
      <w:tr w:rsidR="00897D14" w:rsidRPr="00BE16EF" w:rsidTr="0073123D">
        <w:tc>
          <w:tcPr>
            <w:tcW w:w="507" w:type="dxa"/>
            <w:shd w:val="clear" w:color="auto" w:fill="FFFFFF"/>
          </w:tcPr>
          <w:p w:rsidR="00897D14" w:rsidRPr="004D405A" w:rsidRDefault="00897D14" w:rsidP="0073123D">
            <w:pPr>
              <w:numPr>
                <w:ilvl w:val="12"/>
                <w:numId w:val="0"/>
              </w:numPr>
              <w:jc w:val="center"/>
              <w:rPr>
                <w:rFonts w:eastAsia="SimSun"/>
                <w:b/>
                <w:bCs/>
              </w:rPr>
            </w:pPr>
          </w:p>
        </w:tc>
        <w:tc>
          <w:tcPr>
            <w:tcW w:w="7830" w:type="dxa"/>
            <w:shd w:val="clear" w:color="auto" w:fill="FFFFFF"/>
          </w:tcPr>
          <w:p w:rsidR="00897D14" w:rsidRPr="004D405A" w:rsidRDefault="00897D14" w:rsidP="0073123D">
            <w:pPr>
              <w:ind w:left="1440" w:hanging="1440"/>
              <w:rPr>
                <w:rFonts w:eastAsia="SimSun"/>
              </w:rPr>
            </w:pPr>
            <w:r w:rsidRPr="004D405A">
              <w:rPr>
                <w:rFonts w:eastAsia="SimSun"/>
              </w:rPr>
              <w:t>involve</w:t>
            </w:r>
            <w:r>
              <w:rPr>
                <w:rFonts w:eastAsia="SimSun"/>
              </w:rPr>
              <w:t>s</w:t>
            </w:r>
            <w:r w:rsidRPr="004D405A">
              <w:rPr>
                <w:rFonts w:eastAsia="SimSun"/>
              </w:rPr>
              <w:t xml:space="preserve"> wide-ranging or conflicting technical issues,</w:t>
            </w:r>
          </w:p>
        </w:tc>
      </w:tr>
      <w:tr w:rsidR="00897D14" w:rsidRPr="00BE16EF" w:rsidTr="0073123D">
        <w:tc>
          <w:tcPr>
            <w:tcW w:w="507" w:type="dxa"/>
            <w:shd w:val="clear" w:color="auto" w:fill="FFFFFF"/>
          </w:tcPr>
          <w:p w:rsidR="00897D14" w:rsidRPr="004D405A" w:rsidRDefault="00897D14" w:rsidP="0073123D">
            <w:pPr>
              <w:numPr>
                <w:ilvl w:val="12"/>
                <w:numId w:val="0"/>
              </w:numPr>
              <w:jc w:val="center"/>
              <w:rPr>
                <w:rFonts w:eastAsia="SimSun"/>
                <w:b/>
                <w:bCs/>
              </w:rPr>
            </w:pPr>
          </w:p>
        </w:tc>
        <w:tc>
          <w:tcPr>
            <w:tcW w:w="7830" w:type="dxa"/>
            <w:shd w:val="clear" w:color="auto" w:fill="FFFFFF"/>
          </w:tcPr>
          <w:p w:rsidR="00897D14" w:rsidRPr="004D405A" w:rsidRDefault="00897D14" w:rsidP="0073123D">
            <w:pPr>
              <w:ind w:left="1440" w:hanging="1440"/>
              <w:rPr>
                <w:rFonts w:eastAsia="SimSun"/>
              </w:rPr>
            </w:pPr>
            <w:r>
              <w:rPr>
                <w:rFonts w:eastAsia="SimSun"/>
              </w:rPr>
              <w:t>has</w:t>
            </w:r>
            <w:r w:rsidRPr="004D405A">
              <w:rPr>
                <w:rFonts w:eastAsia="SimSun"/>
              </w:rPr>
              <w:t xml:space="preserve"> no obvious solution</w:t>
            </w:r>
          </w:p>
        </w:tc>
      </w:tr>
      <w:tr w:rsidR="00897D14" w:rsidRPr="00BE16EF" w:rsidTr="0073123D">
        <w:tc>
          <w:tcPr>
            <w:tcW w:w="507" w:type="dxa"/>
            <w:shd w:val="clear" w:color="auto" w:fill="FFFFFF"/>
          </w:tcPr>
          <w:p w:rsidR="00897D14" w:rsidRPr="004D405A" w:rsidRDefault="00897D14" w:rsidP="0073123D">
            <w:pPr>
              <w:numPr>
                <w:ilvl w:val="12"/>
                <w:numId w:val="0"/>
              </w:numPr>
              <w:jc w:val="center"/>
              <w:rPr>
                <w:rFonts w:eastAsia="SimSun"/>
                <w:b/>
                <w:bCs/>
              </w:rPr>
            </w:pPr>
          </w:p>
        </w:tc>
        <w:tc>
          <w:tcPr>
            <w:tcW w:w="7830" w:type="dxa"/>
            <w:shd w:val="clear" w:color="auto" w:fill="FFFFFF"/>
          </w:tcPr>
          <w:p w:rsidR="00897D14" w:rsidRPr="004D405A" w:rsidRDefault="00897D14" w:rsidP="0073123D">
            <w:pPr>
              <w:ind w:left="1440" w:hanging="1440"/>
              <w:rPr>
                <w:rFonts w:eastAsia="SimSun"/>
              </w:rPr>
            </w:pPr>
            <w:r w:rsidRPr="004D405A">
              <w:rPr>
                <w:rFonts w:eastAsia="SimSun"/>
              </w:rPr>
              <w:t>Address</w:t>
            </w:r>
            <w:r>
              <w:rPr>
                <w:rFonts w:eastAsia="SimSun"/>
              </w:rPr>
              <w:t>es</w:t>
            </w:r>
            <w:r w:rsidRPr="004D405A">
              <w:rPr>
                <w:rFonts w:eastAsia="SimSun"/>
              </w:rPr>
              <w:t xml:space="preserve"> problems not encompassed by current standards and codes</w:t>
            </w:r>
          </w:p>
        </w:tc>
      </w:tr>
      <w:tr w:rsidR="00897D14" w:rsidRPr="00BE16EF" w:rsidTr="0073123D">
        <w:tc>
          <w:tcPr>
            <w:tcW w:w="507" w:type="dxa"/>
            <w:shd w:val="clear" w:color="auto" w:fill="FFFFFF"/>
          </w:tcPr>
          <w:p w:rsidR="00897D14" w:rsidRPr="004D405A" w:rsidRDefault="00897D14" w:rsidP="0073123D">
            <w:pPr>
              <w:numPr>
                <w:ilvl w:val="12"/>
                <w:numId w:val="0"/>
              </w:numPr>
              <w:jc w:val="center"/>
              <w:rPr>
                <w:rFonts w:eastAsia="SimSun"/>
                <w:b/>
                <w:bCs/>
              </w:rPr>
            </w:pPr>
          </w:p>
        </w:tc>
        <w:tc>
          <w:tcPr>
            <w:tcW w:w="7830" w:type="dxa"/>
            <w:shd w:val="clear" w:color="auto" w:fill="FFFFFF"/>
          </w:tcPr>
          <w:p w:rsidR="00897D14" w:rsidRPr="004D405A" w:rsidRDefault="00897D14" w:rsidP="0073123D">
            <w:pPr>
              <w:ind w:left="1440" w:hanging="1440"/>
              <w:rPr>
                <w:rFonts w:eastAsia="SimSun"/>
              </w:rPr>
            </w:pPr>
            <w:r w:rsidRPr="004D405A">
              <w:rPr>
                <w:rFonts w:eastAsia="SimSun"/>
              </w:rPr>
              <w:t>involves diverse groups of stakeholders</w:t>
            </w:r>
          </w:p>
        </w:tc>
      </w:tr>
      <w:tr w:rsidR="00897D14" w:rsidRPr="00BE16EF" w:rsidTr="0073123D">
        <w:tc>
          <w:tcPr>
            <w:tcW w:w="507" w:type="dxa"/>
            <w:shd w:val="clear" w:color="auto" w:fill="FFFFFF"/>
          </w:tcPr>
          <w:p w:rsidR="00897D14" w:rsidRPr="004D405A" w:rsidRDefault="00897D14" w:rsidP="0073123D">
            <w:pPr>
              <w:numPr>
                <w:ilvl w:val="12"/>
                <w:numId w:val="0"/>
              </w:numPr>
              <w:jc w:val="center"/>
              <w:rPr>
                <w:rFonts w:eastAsia="SimSun"/>
                <w:b/>
                <w:bCs/>
              </w:rPr>
            </w:pPr>
          </w:p>
        </w:tc>
        <w:tc>
          <w:tcPr>
            <w:tcW w:w="7830" w:type="dxa"/>
            <w:shd w:val="clear" w:color="auto" w:fill="FFFFFF"/>
          </w:tcPr>
          <w:p w:rsidR="00897D14" w:rsidRPr="007705E2" w:rsidRDefault="00897D14" w:rsidP="0073123D">
            <w:pPr>
              <w:ind w:left="1440" w:hanging="1440"/>
              <w:rPr>
                <w:rFonts w:eastAsia="SimSun"/>
              </w:rPr>
            </w:pPr>
            <w:r w:rsidRPr="007705E2">
              <w:rPr>
                <w:rFonts w:eastAsia="SimSun"/>
              </w:rPr>
              <w:t>includes many component parts or sub-problems</w:t>
            </w:r>
          </w:p>
        </w:tc>
      </w:tr>
      <w:tr w:rsidR="00897D14" w:rsidRPr="00BE16EF" w:rsidTr="0073123D">
        <w:tc>
          <w:tcPr>
            <w:tcW w:w="507" w:type="dxa"/>
            <w:shd w:val="clear" w:color="auto" w:fill="FFFFFF"/>
          </w:tcPr>
          <w:p w:rsidR="00897D14" w:rsidRPr="004D405A" w:rsidRDefault="00897D14" w:rsidP="0073123D">
            <w:pPr>
              <w:numPr>
                <w:ilvl w:val="12"/>
                <w:numId w:val="0"/>
              </w:numPr>
              <w:jc w:val="center"/>
              <w:rPr>
                <w:rFonts w:eastAsia="SimSun"/>
                <w:b/>
                <w:bCs/>
              </w:rPr>
            </w:pPr>
          </w:p>
        </w:tc>
        <w:tc>
          <w:tcPr>
            <w:tcW w:w="7830" w:type="dxa"/>
            <w:shd w:val="clear" w:color="auto" w:fill="FFFFFF"/>
          </w:tcPr>
          <w:p w:rsidR="00897D14" w:rsidRPr="004D405A" w:rsidRDefault="00897D14" w:rsidP="0073123D">
            <w:pPr>
              <w:ind w:left="1440" w:hanging="1440"/>
              <w:rPr>
                <w:rFonts w:eastAsia="SimSun"/>
              </w:rPr>
            </w:pPr>
            <w:r w:rsidRPr="004D405A">
              <w:rPr>
                <w:rFonts w:eastAsia="SimSun"/>
              </w:rPr>
              <w:t>involves multiple disciplines</w:t>
            </w:r>
          </w:p>
        </w:tc>
      </w:tr>
      <w:tr w:rsidR="00897D14" w:rsidRPr="00BE16EF" w:rsidTr="0073123D">
        <w:tc>
          <w:tcPr>
            <w:tcW w:w="507" w:type="dxa"/>
            <w:shd w:val="clear" w:color="auto" w:fill="FFFFFF"/>
          </w:tcPr>
          <w:p w:rsidR="00897D14" w:rsidRPr="004D405A" w:rsidRDefault="00897D14" w:rsidP="0073123D">
            <w:pPr>
              <w:numPr>
                <w:ilvl w:val="12"/>
                <w:numId w:val="0"/>
              </w:numPr>
              <w:jc w:val="center"/>
              <w:rPr>
                <w:rFonts w:eastAsia="SimSun"/>
                <w:b/>
                <w:bCs/>
              </w:rPr>
            </w:pPr>
          </w:p>
        </w:tc>
        <w:tc>
          <w:tcPr>
            <w:tcW w:w="7830" w:type="dxa"/>
            <w:shd w:val="clear" w:color="auto" w:fill="FFFFFF"/>
          </w:tcPr>
          <w:p w:rsidR="00897D14" w:rsidRPr="004D405A" w:rsidRDefault="00897D14" w:rsidP="0073123D">
            <w:pPr>
              <w:ind w:left="1440" w:hanging="1440"/>
              <w:rPr>
                <w:rFonts w:eastAsia="SimSun"/>
                <w:b/>
                <w:bCs/>
              </w:rPr>
            </w:pPr>
            <w:r w:rsidRPr="004D405A">
              <w:rPr>
                <w:rFonts w:eastAsia="SimSun"/>
              </w:rPr>
              <w:t>has significant consequences in a range of contexts</w:t>
            </w:r>
          </w:p>
        </w:tc>
      </w:tr>
      <w:tr w:rsidR="00897D14" w:rsidRPr="00BE16EF" w:rsidTr="0073123D">
        <w:tc>
          <w:tcPr>
            <w:tcW w:w="8337" w:type="dxa"/>
            <w:gridSpan w:val="2"/>
            <w:shd w:val="clear" w:color="auto" w:fill="FFFFFF"/>
          </w:tcPr>
          <w:p w:rsidR="00897D14" w:rsidRPr="004D405A" w:rsidRDefault="00897D14" w:rsidP="0073123D">
            <w:pPr>
              <w:ind w:left="1440" w:hanging="1440"/>
              <w:rPr>
                <w:rFonts w:eastAsia="SimSun"/>
              </w:rPr>
            </w:pPr>
            <w:r>
              <w:rPr>
                <w:b/>
                <w:color w:val="000000"/>
              </w:rPr>
              <w:t>Assignment problem i</w:t>
            </w:r>
            <w:r w:rsidRPr="004D405A">
              <w:rPr>
                <w:b/>
                <w:color w:val="000000"/>
              </w:rPr>
              <w:t xml:space="preserve">nvolves the application of the principles of </w:t>
            </w:r>
          </w:p>
        </w:tc>
      </w:tr>
      <w:tr w:rsidR="00897D14" w:rsidRPr="00BE16EF" w:rsidTr="0073123D">
        <w:tc>
          <w:tcPr>
            <w:tcW w:w="507" w:type="dxa"/>
            <w:shd w:val="clear" w:color="auto" w:fill="FFFFFF"/>
          </w:tcPr>
          <w:p w:rsidR="00897D14" w:rsidRPr="004D405A" w:rsidRDefault="00897D14" w:rsidP="0073123D">
            <w:pPr>
              <w:numPr>
                <w:ilvl w:val="12"/>
                <w:numId w:val="0"/>
              </w:numPr>
              <w:jc w:val="center"/>
              <w:rPr>
                <w:rFonts w:eastAsia="SimSun"/>
                <w:b/>
                <w:bCs/>
              </w:rPr>
            </w:pPr>
            <w:r>
              <w:rPr>
                <w:rFonts w:eastAsia="SimSun"/>
                <w:b/>
                <w:bCs/>
              </w:rPr>
              <w:t>X</w:t>
            </w:r>
          </w:p>
        </w:tc>
        <w:tc>
          <w:tcPr>
            <w:tcW w:w="7830" w:type="dxa"/>
            <w:shd w:val="clear" w:color="auto" w:fill="FFFFFF"/>
          </w:tcPr>
          <w:p w:rsidR="00897D14" w:rsidRPr="004D405A" w:rsidRDefault="00897D14" w:rsidP="0073123D">
            <w:pPr>
              <w:ind w:left="1440" w:hanging="1440"/>
              <w:rPr>
                <w:rFonts w:eastAsia="SimSun"/>
              </w:rPr>
            </w:pPr>
            <w:r w:rsidRPr="004D405A">
              <w:rPr>
                <w:bCs/>
                <w:color w:val="000000"/>
              </w:rPr>
              <w:t>engineering</w:t>
            </w:r>
          </w:p>
        </w:tc>
      </w:tr>
      <w:tr w:rsidR="00897D14" w:rsidRPr="00BE16EF" w:rsidTr="0073123D">
        <w:tc>
          <w:tcPr>
            <w:tcW w:w="507" w:type="dxa"/>
            <w:shd w:val="clear" w:color="auto" w:fill="FFFFFF"/>
          </w:tcPr>
          <w:p w:rsidR="00897D14" w:rsidRPr="004D405A" w:rsidRDefault="00BA4866" w:rsidP="0073123D">
            <w:pPr>
              <w:numPr>
                <w:ilvl w:val="12"/>
                <w:numId w:val="0"/>
              </w:numPr>
              <w:jc w:val="center"/>
              <w:rPr>
                <w:rFonts w:eastAsia="SimSun"/>
                <w:b/>
                <w:bCs/>
              </w:rPr>
            </w:pPr>
            <w:r>
              <w:rPr>
                <w:rFonts w:eastAsia="SimSun"/>
                <w:b/>
                <w:bCs/>
              </w:rPr>
              <w:t>X</w:t>
            </w:r>
          </w:p>
        </w:tc>
        <w:tc>
          <w:tcPr>
            <w:tcW w:w="7830" w:type="dxa"/>
            <w:shd w:val="clear" w:color="auto" w:fill="FFFFFF"/>
          </w:tcPr>
          <w:p w:rsidR="00897D14" w:rsidRPr="004D405A" w:rsidRDefault="00897D14" w:rsidP="0073123D">
            <w:pPr>
              <w:ind w:left="1440" w:hanging="1440"/>
              <w:rPr>
                <w:rFonts w:eastAsia="SimSun"/>
              </w:rPr>
            </w:pPr>
            <w:r w:rsidRPr="004D405A">
              <w:rPr>
                <w:bCs/>
                <w:color w:val="000000"/>
              </w:rPr>
              <w:t>science</w:t>
            </w:r>
          </w:p>
        </w:tc>
      </w:tr>
      <w:tr w:rsidR="00897D14" w:rsidRPr="00BE16EF" w:rsidTr="0073123D">
        <w:tc>
          <w:tcPr>
            <w:tcW w:w="507" w:type="dxa"/>
            <w:shd w:val="clear" w:color="auto" w:fill="FFFFFF"/>
          </w:tcPr>
          <w:p w:rsidR="00897D14" w:rsidRPr="004D405A" w:rsidRDefault="00897D14" w:rsidP="0073123D">
            <w:pPr>
              <w:numPr>
                <w:ilvl w:val="12"/>
                <w:numId w:val="0"/>
              </w:numPr>
              <w:jc w:val="center"/>
              <w:rPr>
                <w:rFonts w:eastAsia="SimSun"/>
                <w:b/>
                <w:bCs/>
              </w:rPr>
            </w:pPr>
            <w:r>
              <w:rPr>
                <w:rFonts w:eastAsia="SimSun"/>
                <w:b/>
                <w:bCs/>
              </w:rPr>
              <w:t>X</w:t>
            </w:r>
          </w:p>
        </w:tc>
        <w:tc>
          <w:tcPr>
            <w:tcW w:w="7830" w:type="dxa"/>
            <w:shd w:val="clear" w:color="auto" w:fill="FFFFFF"/>
          </w:tcPr>
          <w:p w:rsidR="00897D14" w:rsidRPr="004D405A" w:rsidRDefault="00897D14" w:rsidP="0073123D">
            <w:pPr>
              <w:ind w:left="1440" w:hanging="1440"/>
              <w:rPr>
                <w:rFonts w:eastAsia="SimSun"/>
              </w:rPr>
            </w:pPr>
            <w:r w:rsidRPr="004D405A">
              <w:rPr>
                <w:bCs/>
                <w:color w:val="000000"/>
              </w:rPr>
              <w:t>mathematics</w:t>
            </w:r>
          </w:p>
        </w:tc>
      </w:tr>
    </w:tbl>
    <w:p w:rsidR="00897D14" w:rsidRPr="00BE16EF" w:rsidRDefault="00897D14" w:rsidP="00897D14">
      <w:pPr>
        <w:numPr>
          <w:ilvl w:val="12"/>
          <w:numId w:val="0"/>
        </w:numPr>
        <w:rPr>
          <w:b/>
          <w:bCs/>
          <w:sz w:val="30"/>
          <w:szCs w:val="30"/>
        </w:rPr>
      </w:pPr>
    </w:p>
    <w:p w:rsidR="00897D14" w:rsidRDefault="00897D14" w:rsidP="00897D14">
      <w:pPr>
        <w:numPr>
          <w:ilvl w:val="12"/>
          <w:numId w:val="0"/>
        </w:numPr>
        <w:jc w:val="center"/>
        <w:rPr>
          <w:b/>
          <w:bCs/>
        </w:rPr>
      </w:pPr>
      <w:r w:rsidRPr="004D405A">
        <w:rPr>
          <w:b/>
          <w:bCs/>
        </w:rPr>
        <w:t>Brief justification of why this assignment is suitable for this outcome</w:t>
      </w:r>
    </w:p>
    <w:p w:rsidR="00897D14" w:rsidRDefault="008F68F3" w:rsidP="00897D14">
      <w:pPr>
        <w:numPr>
          <w:ilvl w:val="12"/>
          <w:numId w:val="0"/>
        </w:numPr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>
                <wp:simplePos x="0" y="0"/>
                <wp:positionH relativeFrom="column">
                  <wp:posOffset>311499</wp:posOffset>
                </wp:positionH>
                <wp:positionV relativeFrom="paragraph">
                  <wp:posOffset>71942</wp:posOffset>
                </wp:positionV>
                <wp:extent cx="5499700" cy="974691"/>
                <wp:effectExtent l="0" t="0" r="25400" b="16510"/>
                <wp:wrapNone/>
                <wp:docPr id="225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9700" cy="9746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40B7" w:rsidRDefault="002740B7" w:rsidP="00897D14"/>
                          <w:p w:rsidR="002740B7" w:rsidRPr="007705E2" w:rsidRDefault="00B413DE" w:rsidP="007705E2">
                            <w:pPr>
                              <w:rPr>
                                <w:bCs/>
                              </w:rPr>
                            </w:pPr>
                            <w:r>
                              <w:t>The question</w:t>
                            </w:r>
                            <w:r w:rsidR="002740B7">
                              <w:t>s on Midterm Exam test</w:t>
                            </w:r>
                            <w:r w:rsidR="002740B7" w:rsidRPr="007705E2">
                              <w:rPr>
                                <w:bCs/>
                              </w:rPr>
                              <w:t xml:space="preserve"> the students’ </w:t>
                            </w:r>
                            <w:r w:rsidRPr="004C0616">
                              <w:rPr>
                                <w:szCs w:val="20"/>
                              </w:rPr>
                              <w:t>apply knowledge</w:t>
                            </w:r>
                            <w:r>
                              <w:rPr>
                                <w:szCs w:val="20"/>
                              </w:rPr>
                              <w:t xml:space="preserve"> </w:t>
                            </w:r>
                            <w:r w:rsidRPr="004C0616">
                              <w:t>and application of algebra</w:t>
                            </w:r>
                            <w:r>
                              <w:t xml:space="preserve">, </w:t>
                            </w:r>
                            <w:r w:rsidRPr="004C0616">
                              <w:t xml:space="preserve">science (physics) </w:t>
                            </w:r>
                            <w:r>
                              <w:t xml:space="preserve">and engineering </w:t>
                            </w:r>
                            <w:r w:rsidRPr="004C0616">
                              <w:t>to solve fundamental engineering problems</w:t>
                            </w:r>
                            <w:r>
                              <w:rPr>
                                <w:bCs/>
                              </w:rPr>
                              <w:t xml:space="preserve"> involving overall energy balance applied to an in</w:t>
                            </w:r>
                            <w:r w:rsidR="002740B7">
                              <w:rPr>
                                <w:bCs/>
                              </w:rPr>
                              <w:t>compressible fluid</w:t>
                            </w:r>
                            <w:r>
                              <w:rPr>
                                <w:bCs/>
                              </w:rPr>
                              <w:t xml:space="preserve"> in an open system.</w:t>
                            </w:r>
                            <w:r w:rsidR="002740B7">
                              <w:rPr>
                                <w:bCs/>
                              </w:rPr>
                              <w:t xml:space="preserve"> </w:t>
                            </w:r>
                          </w:p>
                          <w:p w:rsidR="002740B7" w:rsidRDefault="002740B7" w:rsidP="00897D14"/>
                          <w:p w:rsidR="002740B7" w:rsidRDefault="002740B7" w:rsidP="00897D1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left:0;text-align:left;margin-left:24.55pt;margin-top:5.65pt;width:433.05pt;height:76.7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" strokeweight="1pt">
                <v:textbox>
                  <w:txbxContent>
                    <w:p w:rsidR="002740B7" w:rsidRDefault="002740B7" w:rsidP="00897D14"/>
                    <w:p w:rsidR="002740B7" w:rsidRPr="007705E2" w:rsidRDefault="00B413DE" w:rsidP="007705E2">
                      <w:pPr>
                        <w:rPr>
                          <w:bCs/>
                        </w:rPr>
                      </w:pPr>
                      <w:r>
                        <w:t>The question</w:t>
                      </w:r>
                      <w:r w:rsidR="002740B7">
                        <w:t>s on Midterm Exam test</w:t>
                      </w:r>
                      <w:r w:rsidR="002740B7" w:rsidRPr="007705E2">
                        <w:rPr>
                          <w:bCs/>
                        </w:rPr>
                        <w:t xml:space="preserve"> the students’ </w:t>
                      </w:r>
                      <w:r w:rsidRPr="004C0616">
                        <w:rPr>
                          <w:szCs w:val="20"/>
                        </w:rPr>
                        <w:t>apply knowledge</w:t>
                      </w:r>
                      <w:r>
                        <w:rPr>
                          <w:szCs w:val="20"/>
                        </w:rPr>
                        <w:t xml:space="preserve"> </w:t>
                      </w:r>
                      <w:r w:rsidRPr="004C0616">
                        <w:t>and application of algebra</w:t>
                      </w:r>
                      <w:r>
                        <w:t xml:space="preserve">, </w:t>
                      </w:r>
                      <w:r w:rsidRPr="004C0616">
                        <w:t xml:space="preserve">science (physics) </w:t>
                      </w:r>
                      <w:r>
                        <w:t xml:space="preserve">and engineering </w:t>
                      </w:r>
                      <w:r w:rsidRPr="004C0616">
                        <w:t>to solve fundamental engineering problems</w:t>
                      </w:r>
                      <w:r>
                        <w:rPr>
                          <w:bCs/>
                        </w:rPr>
                        <w:t xml:space="preserve"> involving overall energy balance applied to an in</w:t>
                      </w:r>
                      <w:r w:rsidR="002740B7">
                        <w:rPr>
                          <w:bCs/>
                        </w:rPr>
                        <w:t>compressible fluid</w:t>
                      </w:r>
                      <w:r>
                        <w:rPr>
                          <w:bCs/>
                        </w:rPr>
                        <w:t xml:space="preserve"> in an open system.</w:t>
                      </w:r>
                      <w:r w:rsidR="002740B7">
                        <w:rPr>
                          <w:bCs/>
                        </w:rPr>
                        <w:t xml:space="preserve"> </w:t>
                      </w:r>
                    </w:p>
                    <w:p w:rsidR="002740B7" w:rsidRDefault="002740B7" w:rsidP="00897D14"/>
                    <w:p w:rsidR="002740B7" w:rsidRDefault="002740B7" w:rsidP="00897D14"/>
                  </w:txbxContent>
                </v:textbox>
              </v:shape>
            </w:pict>
          </mc:Fallback>
        </mc:AlternateContent>
      </w:r>
    </w:p>
    <w:p w:rsidR="00897D14" w:rsidRDefault="00897D14" w:rsidP="00897D14">
      <w:pPr>
        <w:numPr>
          <w:ilvl w:val="12"/>
          <w:numId w:val="0"/>
        </w:numPr>
        <w:jc w:val="center"/>
        <w:rPr>
          <w:b/>
          <w:bCs/>
        </w:rPr>
      </w:pPr>
    </w:p>
    <w:p w:rsidR="00646543" w:rsidRPr="00614729" w:rsidRDefault="00646543" w:rsidP="00646543">
      <w:pPr>
        <w:jc w:val="center"/>
        <w:rPr>
          <w:b/>
          <w:bCs/>
          <w:color w:val="000000"/>
          <w:sz w:val="36"/>
          <w:szCs w:val="36"/>
        </w:rPr>
      </w:pPr>
      <w:r w:rsidRPr="00614729">
        <w:rPr>
          <w:b/>
          <w:bCs/>
          <w:color w:val="000000"/>
          <w:sz w:val="36"/>
          <w:szCs w:val="36"/>
        </w:rPr>
        <w:t>Sample of graded student’s solution</w:t>
      </w:r>
    </w:p>
    <w:p w:rsidR="00B413DE" w:rsidRDefault="00B413DE" w:rsidP="00B413DE">
      <w:pPr>
        <w:pStyle w:val="Heading1"/>
      </w:pPr>
      <w:r>
        <w:lastRenderedPageBreak/>
        <w:t>Chemical Engineering Thermodynamics I (Fall 2019): Midterm Exam</w:t>
      </w:r>
    </w:p>
    <w:p w:rsidR="00B413DE" w:rsidRDefault="00B413DE" w:rsidP="00B413DE"/>
    <w:p w:rsidR="00B413DE" w:rsidRDefault="00B413DE" w:rsidP="00B413DE">
      <w:pPr>
        <w:pStyle w:val="Heading1"/>
      </w:pPr>
      <w:r>
        <w:t>October 18, 2019</w:t>
      </w:r>
    </w:p>
    <w:p w:rsidR="00B413DE" w:rsidRDefault="00B413DE" w:rsidP="00B413DE">
      <w:pPr>
        <w:rPr>
          <w:b/>
          <w:bCs/>
        </w:rPr>
      </w:pPr>
    </w:p>
    <w:p w:rsidR="00B413DE" w:rsidRPr="004C0616" w:rsidRDefault="00B413DE" w:rsidP="00B413DE">
      <w:pPr>
        <w:pStyle w:val="BodyText"/>
        <w:rPr>
          <w:szCs w:val="20"/>
        </w:rPr>
      </w:pPr>
      <w:r w:rsidRPr="004C0616">
        <w:rPr>
          <w:szCs w:val="20"/>
        </w:rPr>
        <w:t>Answer all questions. You will be graded based on your ability to apply knowledge</w:t>
      </w:r>
      <w:r>
        <w:rPr>
          <w:szCs w:val="20"/>
        </w:rPr>
        <w:t xml:space="preserve"> </w:t>
      </w:r>
      <w:r w:rsidRPr="004C0616">
        <w:t>and application of algebra</w:t>
      </w:r>
      <w:r>
        <w:t xml:space="preserve">, </w:t>
      </w:r>
      <w:r w:rsidRPr="004C0616">
        <w:t xml:space="preserve">science (physics) </w:t>
      </w:r>
      <w:r>
        <w:t xml:space="preserve">and engineering </w:t>
      </w:r>
      <w:r w:rsidRPr="004C0616">
        <w:t>to solve fundamental engineering problems</w:t>
      </w:r>
      <w:r w:rsidRPr="004C0616">
        <w:rPr>
          <w:szCs w:val="20"/>
        </w:rPr>
        <w:t>. Clarity of presentation would ensure that you do not lose all the points for a calculation if you should make a mistake.</w:t>
      </w:r>
    </w:p>
    <w:p w:rsidR="00B413DE" w:rsidRDefault="00B413DE" w:rsidP="00B413DE">
      <w:pPr>
        <w:rPr>
          <w:b/>
          <w:bCs/>
        </w:rPr>
      </w:pPr>
    </w:p>
    <w:p w:rsidR="00B413DE" w:rsidRDefault="00B413DE" w:rsidP="00B413DE">
      <w:pPr>
        <w:ind w:left="360"/>
        <w:rPr>
          <w:b/>
          <w:bCs/>
        </w:rPr>
      </w:pPr>
    </w:p>
    <w:p w:rsidR="00B413DE" w:rsidRPr="000E551D" w:rsidRDefault="00B413DE" w:rsidP="00B413DE">
      <w:r w:rsidRPr="000E551D">
        <w:t xml:space="preserve">Water at 86 </w:t>
      </w:r>
      <w:proofErr w:type="spellStart"/>
      <w:r w:rsidRPr="000E551D">
        <w:rPr>
          <w:vertAlign w:val="superscript"/>
        </w:rPr>
        <w:t>o</w:t>
      </w:r>
      <w:r w:rsidRPr="000E551D">
        <w:t>F</w:t>
      </w:r>
      <w:proofErr w:type="spellEnd"/>
      <w:r w:rsidRPr="000E551D">
        <w:t xml:space="preserve"> is pumped through a “perfectly” insulated pipe </w:t>
      </w:r>
      <w:r>
        <w:t xml:space="preserve">of uniform diameter </w:t>
      </w:r>
      <w:r w:rsidRPr="000E551D">
        <w:t>from a storage tank at a rate of 50 gal min</w:t>
      </w:r>
      <w:r w:rsidRPr="000E551D">
        <w:rPr>
          <w:vertAlign w:val="superscript"/>
        </w:rPr>
        <w:t>-1</w:t>
      </w:r>
      <w:r w:rsidRPr="000E551D">
        <w:t xml:space="preserve">. The motor of the pump supplies work at a rate of </w:t>
      </w:r>
      <w:r>
        <w:t>1</w:t>
      </w:r>
      <w:r w:rsidRPr="000E551D">
        <w:t xml:space="preserve">5 hp. The water is delivered to a second storage tank at an elevation </w:t>
      </w:r>
      <w:r>
        <w:t>45</w:t>
      </w:r>
      <w:r w:rsidRPr="000E551D">
        <w:t xml:space="preserve"> </w:t>
      </w:r>
      <w:proofErr w:type="spellStart"/>
      <w:r w:rsidRPr="000E551D">
        <w:t>ft</w:t>
      </w:r>
      <w:proofErr w:type="spellEnd"/>
      <w:r w:rsidRPr="000E551D">
        <w:t xml:space="preserve"> above the first tank. </w:t>
      </w:r>
    </w:p>
    <w:p w:rsidR="00B413DE" w:rsidRPr="000E551D" w:rsidRDefault="00B413DE" w:rsidP="004C42A5">
      <w:pPr>
        <w:pStyle w:val="ListParagraph"/>
        <w:numPr>
          <w:ilvl w:val="0"/>
          <w:numId w:val="8"/>
        </w:numPr>
        <w:spacing w:after="200" w:line="276" w:lineRule="auto"/>
      </w:pPr>
      <w:r w:rsidRPr="000E551D">
        <w:t xml:space="preserve">What is the temperature of the water delivered to the second tank? </w:t>
      </w:r>
    </w:p>
    <w:p w:rsidR="00B413DE" w:rsidRPr="000E551D" w:rsidRDefault="00B413DE" w:rsidP="004C42A5">
      <w:pPr>
        <w:pStyle w:val="ListParagraph"/>
        <w:numPr>
          <w:ilvl w:val="0"/>
          <w:numId w:val="8"/>
        </w:numPr>
        <w:spacing w:after="200" w:line="276" w:lineRule="auto"/>
      </w:pPr>
      <w:r w:rsidRPr="000E551D">
        <w:t>What is the temperature rise of the water?</w:t>
      </w:r>
    </w:p>
    <w:p w:rsidR="00B413DE" w:rsidRPr="000E551D" w:rsidRDefault="00B413DE" w:rsidP="00B413DE">
      <w:r w:rsidRPr="000E551D">
        <w:t xml:space="preserve">Given: The density of water at 86 </w:t>
      </w:r>
      <w:proofErr w:type="spellStart"/>
      <w:r w:rsidRPr="000E551D">
        <w:rPr>
          <w:vertAlign w:val="superscript"/>
        </w:rPr>
        <w:t>o</w:t>
      </w:r>
      <w:r w:rsidRPr="000E551D">
        <w:t>F</w:t>
      </w:r>
      <w:proofErr w:type="spellEnd"/>
      <w:r w:rsidRPr="000E551D">
        <w:t xml:space="preserve"> may be taken as 62.31 </w:t>
      </w:r>
      <w:proofErr w:type="spellStart"/>
      <w:r w:rsidRPr="000E551D">
        <w:t>lb</w:t>
      </w:r>
      <w:r w:rsidRPr="000E551D">
        <w:rPr>
          <w:vertAlign w:val="subscript"/>
        </w:rPr>
        <w:t>m</w:t>
      </w:r>
      <w:proofErr w:type="spellEnd"/>
      <w:r w:rsidRPr="000E551D">
        <w:t>/ft</w:t>
      </w:r>
      <w:r w:rsidRPr="000E551D">
        <w:rPr>
          <w:vertAlign w:val="superscript"/>
        </w:rPr>
        <w:t>3</w:t>
      </w:r>
      <w:r w:rsidRPr="000E551D">
        <w:t>, 1 ft</w:t>
      </w:r>
      <w:r w:rsidRPr="000E551D">
        <w:rPr>
          <w:vertAlign w:val="superscript"/>
        </w:rPr>
        <w:t>3</w:t>
      </w:r>
      <w:r w:rsidRPr="000E551D">
        <w:t xml:space="preserve"> is equivalent to 7.48 gallons and 1 </w:t>
      </w:r>
      <w:proofErr w:type="spellStart"/>
      <w:r w:rsidRPr="000E551D">
        <w:t>hp</w:t>
      </w:r>
      <w:proofErr w:type="spellEnd"/>
      <w:r w:rsidRPr="000E551D">
        <w:t xml:space="preserve"> is equivalent to 42.41 Btu/min. You may assume a value of 1.0Btu/</w:t>
      </w:r>
      <w:proofErr w:type="spellStart"/>
      <w:r w:rsidRPr="000E551D">
        <w:t>lb</w:t>
      </w:r>
      <w:r w:rsidRPr="000E551D">
        <w:rPr>
          <w:vertAlign w:val="subscript"/>
        </w:rPr>
        <w:t>m</w:t>
      </w:r>
      <w:proofErr w:type="spellEnd"/>
      <w:r w:rsidRPr="000E551D">
        <w:t xml:space="preserve"> </w:t>
      </w:r>
      <w:proofErr w:type="spellStart"/>
      <w:r w:rsidRPr="000E551D">
        <w:rPr>
          <w:vertAlign w:val="superscript"/>
        </w:rPr>
        <w:t>o</w:t>
      </w:r>
      <w:r w:rsidRPr="000E551D">
        <w:t>F</w:t>
      </w:r>
      <w:proofErr w:type="spellEnd"/>
      <w:r w:rsidRPr="000E551D">
        <w:t xml:space="preserve"> as the </w:t>
      </w:r>
      <w:proofErr w:type="spellStart"/>
      <w:r w:rsidRPr="000E551D">
        <w:t>Cp</w:t>
      </w:r>
      <w:proofErr w:type="spellEnd"/>
      <w:r w:rsidRPr="000E551D">
        <w:t xml:space="preserve"> of the water in the two storage tanks.</w:t>
      </w:r>
    </w:p>
    <w:p w:rsidR="00B413DE" w:rsidRPr="000E551D" w:rsidRDefault="00B413DE" w:rsidP="00B413DE"/>
    <w:p w:rsidR="007705E2" w:rsidRDefault="007705E2" w:rsidP="007705E2"/>
    <w:p w:rsidR="00B413DE" w:rsidRDefault="00B413DE" w:rsidP="007705E2"/>
    <w:p w:rsidR="00B413DE" w:rsidRDefault="00B413DE" w:rsidP="007705E2"/>
    <w:p w:rsidR="00B413DE" w:rsidRDefault="00B413DE" w:rsidP="007705E2"/>
    <w:p w:rsidR="00B413DE" w:rsidRDefault="00B413DE" w:rsidP="007705E2"/>
    <w:p w:rsidR="00B413DE" w:rsidRDefault="00B413DE" w:rsidP="007705E2"/>
    <w:p w:rsidR="00B413DE" w:rsidRDefault="00B413DE" w:rsidP="007705E2"/>
    <w:p w:rsidR="00B413DE" w:rsidRDefault="00B413DE" w:rsidP="007705E2"/>
    <w:p w:rsidR="00B413DE" w:rsidRDefault="00B413DE" w:rsidP="007705E2"/>
    <w:p w:rsidR="00B413DE" w:rsidRDefault="00B413DE" w:rsidP="007705E2"/>
    <w:p w:rsidR="00B413DE" w:rsidRDefault="00B413DE" w:rsidP="007705E2"/>
    <w:p w:rsidR="00B413DE" w:rsidRDefault="00B413DE" w:rsidP="007705E2"/>
    <w:p w:rsidR="00B413DE" w:rsidRDefault="00B413DE" w:rsidP="007705E2"/>
    <w:p w:rsidR="00B413DE" w:rsidRDefault="00B413DE" w:rsidP="007705E2"/>
    <w:p w:rsidR="00B413DE" w:rsidRDefault="00B413DE" w:rsidP="007705E2"/>
    <w:p w:rsidR="00B413DE" w:rsidRDefault="00B413DE" w:rsidP="007705E2"/>
    <w:p w:rsidR="00B413DE" w:rsidRDefault="00B413DE" w:rsidP="007705E2"/>
    <w:p w:rsidR="00B413DE" w:rsidRDefault="00B413DE" w:rsidP="007705E2"/>
    <w:p w:rsidR="00B413DE" w:rsidRDefault="00B413DE" w:rsidP="007705E2"/>
    <w:p w:rsidR="00B413DE" w:rsidRDefault="00B413DE" w:rsidP="007705E2"/>
    <w:p w:rsidR="00B413DE" w:rsidRDefault="00B413DE" w:rsidP="007705E2"/>
    <w:p w:rsidR="00B413DE" w:rsidRDefault="00B413DE" w:rsidP="007705E2"/>
    <w:p w:rsidR="00B413DE" w:rsidRDefault="00B413DE" w:rsidP="007705E2"/>
    <w:p w:rsidR="00B413DE" w:rsidRDefault="00B413DE" w:rsidP="007705E2"/>
    <w:p w:rsidR="00B413DE" w:rsidRDefault="00B413DE" w:rsidP="007705E2"/>
    <w:p w:rsidR="00B413DE" w:rsidRDefault="00B413DE" w:rsidP="007705E2"/>
    <w:p w:rsidR="005F6F6D" w:rsidRDefault="005F6F6D" w:rsidP="005F6F6D">
      <w:pPr>
        <w:ind w:left="720"/>
        <w:rPr>
          <w:noProof/>
        </w:rPr>
      </w:pPr>
    </w:p>
    <w:p w:rsidR="00B413DE" w:rsidRDefault="008F68F3" w:rsidP="00B413DE">
      <w:pPr>
        <w:pStyle w:val="BodyText"/>
        <w:jc w:val="center"/>
        <w:rPr>
          <w:b/>
          <w:bCs/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760" behindDoc="1" locked="0" layoutInCell="1" allowOverlap="1">
                <wp:simplePos x="0" y="0"/>
                <wp:positionH relativeFrom="column">
                  <wp:posOffset>-458470</wp:posOffset>
                </wp:positionH>
                <wp:positionV relativeFrom="paragraph">
                  <wp:posOffset>-316865</wp:posOffset>
                </wp:positionV>
                <wp:extent cx="6941820" cy="9027795"/>
                <wp:effectExtent l="19050" t="19050" r="11430" b="20955"/>
                <wp:wrapNone/>
                <wp:docPr id="225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1820" cy="9027795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F24C87" id="Rectangle 9" o:spid="_x0000_s1026" style="position:absolute;margin-left:-36.1pt;margin-top:-24.95pt;width:546.6pt;height:710.85pt;z-index:-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" fillcolor="#ccecff" strokeweight="4.5pt">
                <v:stroke linestyle="thinThick"/>
              </v:rect>
            </w:pict>
          </mc:Fallback>
        </mc:AlternateContent>
      </w:r>
      <w:r w:rsidR="00B413DE">
        <w:rPr>
          <w:b/>
          <w:bCs/>
          <w:sz w:val="36"/>
        </w:rPr>
        <w:t>CHEMICAL ENGINEERING DEPARTMENT</w:t>
      </w:r>
    </w:p>
    <w:p w:rsidR="00B413DE" w:rsidRDefault="00B413DE" w:rsidP="00B413DE">
      <w:pPr>
        <w:pStyle w:val="BodyTex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OUTCOMES SPECIFIC ASSIGNMENT COVER SHEET</w:t>
      </w:r>
    </w:p>
    <w:p w:rsidR="00B413DE" w:rsidRDefault="00B413DE" w:rsidP="00B413DE">
      <w:pPr>
        <w:pStyle w:val="BodyTex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</w:rPr>
        <w:t>CHEMICAL ENGINEERING THERMODYNAMICS I</w:t>
      </w:r>
    </w:p>
    <w:p w:rsidR="00A51DE7" w:rsidRDefault="00A51DE7" w:rsidP="00B413DE">
      <w:pPr>
        <w:pStyle w:val="BodyTex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FALL 2019</w:t>
      </w:r>
    </w:p>
    <w:p w:rsidR="00CE55F4" w:rsidRDefault="00A51DE7" w:rsidP="00A51DE7">
      <w:pPr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Instructor:  Dr. Michael Gyamerah</w:t>
      </w:r>
    </w:p>
    <w:p w:rsidR="00CE55F4" w:rsidRPr="00BE16EF" w:rsidRDefault="00CE55F4" w:rsidP="00CE55F4"/>
    <w:p w:rsidR="00CE55F4" w:rsidRPr="00BE16EF" w:rsidRDefault="00CE55F4" w:rsidP="00CE55F4">
      <w:pPr>
        <w:jc w:val="center"/>
        <w:rPr>
          <w:b/>
          <w:bCs/>
          <w:sz w:val="28"/>
          <w:szCs w:val="28"/>
        </w:rPr>
      </w:pPr>
      <w:r w:rsidRPr="00BE16EF">
        <w:rPr>
          <w:b/>
          <w:bCs/>
          <w:sz w:val="28"/>
          <w:szCs w:val="28"/>
        </w:rPr>
        <w:t>Title of Assignment</w:t>
      </w:r>
    </w:p>
    <w:p w:rsidR="00CE55F4" w:rsidRPr="00BE16EF" w:rsidRDefault="008F68F3" w:rsidP="00CE55F4">
      <w:pPr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>
                <wp:simplePos x="0" y="0"/>
                <wp:positionH relativeFrom="column">
                  <wp:posOffset>1010920</wp:posOffset>
                </wp:positionH>
                <wp:positionV relativeFrom="paragraph">
                  <wp:posOffset>44450</wp:posOffset>
                </wp:positionV>
                <wp:extent cx="4391025" cy="484505"/>
                <wp:effectExtent l="0" t="0" r="9525" b="0"/>
                <wp:wrapNone/>
                <wp:docPr id="225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1025" cy="484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40B7" w:rsidRDefault="002740B7" w:rsidP="00CE55F4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2740B7" w:rsidRDefault="002740B7" w:rsidP="00CE55F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Final Exam</w:t>
                            </w:r>
                          </w:p>
                          <w:p w:rsidR="002740B7" w:rsidRDefault="002740B7" w:rsidP="00CE55F4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2740B7" w:rsidRDefault="002740B7" w:rsidP="00CE55F4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79.6pt;margin-top:3.5pt;width:345.75pt;height:38.1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" strokeweight="1pt">
                <v:textbox>
                  <w:txbxContent>
                    <w:p w:rsidR="002740B7" w:rsidRDefault="002740B7" w:rsidP="00CE55F4">
                      <w:pPr>
                        <w:jc w:val="center"/>
                        <w:rPr>
                          <w:b/>
                        </w:rPr>
                      </w:pPr>
                    </w:p>
                    <w:p w:rsidR="002740B7" w:rsidRDefault="002740B7" w:rsidP="00CE55F4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Final Exam</w:t>
                      </w:r>
                    </w:p>
                    <w:p w:rsidR="002740B7" w:rsidRDefault="002740B7" w:rsidP="00CE55F4">
                      <w:pPr>
                        <w:jc w:val="center"/>
                        <w:rPr>
                          <w:b/>
                        </w:rPr>
                      </w:pPr>
                    </w:p>
                    <w:p w:rsidR="002740B7" w:rsidRDefault="002740B7" w:rsidP="00CE55F4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E55F4" w:rsidRPr="00BE16EF" w:rsidRDefault="00CE55F4" w:rsidP="00CE55F4">
      <w:pPr>
        <w:numPr>
          <w:ilvl w:val="12"/>
          <w:numId w:val="0"/>
        </w:numPr>
        <w:jc w:val="center"/>
        <w:rPr>
          <w:b/>
          <w:bCs/>
          <w:sz w:val="30"/>
          <w:szCs w:val="30"/>
        </w:rPr>
      </w:pPr>
    </w:p>
    <w:p w:rsidR="00CE55F4" w:rsidRPr="00BE16EF" w:rsidRDefault="00CE55F4" w:rsidP="00CE55F4">
      <w:pPr>
        <w:numPr>
          <w:ilvl w:val="12"/>
          <w:numId w:val="0"/>
        </w:numPr>
        <w:jc w:val="center"/>
        <w:rPr>
          <w:b/>
          <w:bCs/>
          <w:sz w:val="30"/>
          <w:szCs w:val="30"/>
        </w:rPr>
      </w:pPr>
    </w:p>
    <w:p w:rsidR="00CE55F4" w:rsidRPr="00BE16EF" w:rsidRDefault="00CE55F4" w:rsidP="00CE55F4">
      <w:pPr>
        <w:numPr>
          <w:ilvl w:val="12"/>
          <w:numId w:val="0"/>
        </w:numPr>
        <w:jc w:val="center"/>
        <w:rPr>
          <w:b/>
          <w:bCs/>
          <w:sz w:val="30"/>
          <w:szCs w:val="30"/>
        </w:rPr>
      </w:pPr>
      <w:r w:rsidRPr="00BE16EF">
        <w:rPr>
          <w:b/>
          <w:bCs/>
          <w:sz w:val="30"/>
          <w:szCs w:val="30"/>
        </w:rPr>
        <w:t>Outcome Measured Using this Assignment</w:t>
      </w:r>
    </w:p>
    <w:p w:rsidR="00CE55F4" w:rsidRPr="00BE16EF" w:rsidRDefault="008F68F3" w:rsidP="00CE55F4">
      <w:pPr>
        <w:numPr>
          <w:ilvl w:val="12"/>
          <w:numId w:val="0"/>
        </w:numPr>
        <w:jc w:val="center"/>
        <w:rPr>
          <w:b/>
          <w:bCs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>
                <wp:simplePos x="0" y="0"/>
                <wp:positionH relativeFrom="column">
                  <wp:posOffset>654685</wp:posOffset>
                </wp:positionH>
                <wp:positionV relativeFrom="paragraph">
                  <wp:posOffset>174625</wp:posOffset>
                </wp:positionV>
                <wp:extent cx="5048250" cy="969010"/>
                <wp:effectExtent l="0" t="0" r="0" b="2540"/>
                <wp:wrapNone/>
                <wp:docPr id="224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0" cy="969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40B7" w:rsidRDefault="002740B7" w:rsidP="00E10E5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BE16E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Outcome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: CHEG Student Learning Outcome</w:t>
                            </w:r>
                            <w:r w:rsidRPr="00BE16E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</w:t>
                            </w:r>
                            <w:r w:rsidRPr="00BE16E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  <w:p w:rsidR="002740B7" w:rsidRPr="004D405A" w:rsidRDefault="002740B7" w:rsidP="00E10E5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BE16EF"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An ability to identify, formulate, and solve </w:t>
                            </w:r>
                            <w:r>
                              <w:rPr>
                                <w:b/>
                                <w:color w:val="0000CC"/>
                                <w:sz w:val="28"/>
                                <w:szCs w:val="28"/>
                              </w:rPr>
                              <w:t xml:space="preserve">fundamental </w:t>
                            </w:r>
                            <w:r w:rsidRPr="00121C85">
                              <w:rPr>
                                <w:b/>
                                <w:color w:val="0000CC"/>
                                <w:sz w:val="28"/>
                                <w:szCs w:val="28"/>
                              </w:rPr>
                              <w:t>engineering problems</w:t>
                            </w:r>
                            <w:r w:rsidRPr="00BE16EF"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by applying principles of engineering, science, and mathematic.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51.55pt;margin-top:13.75pt;width:397.5pt;height:76.3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" strokeweight="1pt">
                <v:textbox>
                  <w:txbxContent>
                    <w:p w:rsidR="002740B7" w:rsidRDefault="002740B7" w:rsidP="00E10E5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BE16EF">
                        <w:rPr>
                          <w:b/>
                          <w:bCs/>
                          <w:sz w:val="28"/>
                          <w:szCs w:val="28"/>
                        </w:rPr>
                        <w:t>Outcome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: CHEG Student Learning Outcome</w:t>
                      </w:r>
                      <w:r w:rsidRPr="00BE16EF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D</w:t>
                      </w:r>
                      <w:r w:rsidRPr="00BE16EF">
                        <w:rPr>
                          <w:b/>
                          <w:bCs/>
                          <w:sz w:val="28"/>
                          <w:szCs w:val="28"/>
                        </w:rPr>
                        <w:t>1</w:t>
                      </w:r>
                    </w:p>
                    <w:p w:rsidR="002740B7" w:rsidRPr="004D405A" w:rsidRDefault="002740B7" w:rsidP="00E10E58">
                      <w:pPr>
                        <w:rPr>
                          <w:sz w:val="28"/>
                          <w:szCs w:val="28"/>
                        </w:rPr>
                      </w:pPr>
                      <w:r w:rsidRPr="00BE16EF">
                        <w:rPr>
                          <w:bCs/>
                          <w:color w:val="000000"/>
                          <w:sz w:val="28"/>
                          <w:szCs w:val="28"/>
                        </w:rPr>
                        <w:t xml:space="preserve">An ability to identify, formulate, and solve </w:t>
                      </w:r>
                      <w:r>
                        <w:rPr>
                          <w:b/>
                          <w:color w:val="0000CC"/>
                          <w:sz w:val="28"/>
                          <w:szCs w:val="28"/>
                        </w:rPr>
                        <w:t xml:space="preserve">fundamental </w:t>
                      </w:r>
                      <w:r w:rsidRPr="00121C85">
                        <w:rPr>
                          <w:b/>
                          <w:color w:val="0000CC"/>
                          <w:sz w:val="28"/>
                          <w:szCs w:val="28"/>
                        </w:rPr>
                        <w:t>engineering problems</w:t>
                      </w:r>
                      <w:r w:rsidRPr="00BE16EF">
                        <w:rPr>
                          <w:bCs/>
                          <w:color w:val="000000"/>
                          <w:sz w:val="28"/>
                          <w:szCs w:val="28"/>
                        </w:rPr>
                        <w:t xml:space="preserve"> by applying principles of engineering, science, and mathematic.</w:t>
                      </w:r>
                    </w:p>
                  </w:txbxContent>
                </v:textbox>
              </v:shape>
            </w:pict>
          </mc:Fallback>
        </mc:AlternateContent>
      </w:r>
    </w:p>
    <w:p w:rsidR="00CE55F4" w:rsidRPr="00BE16EF" w:rsidRDefault="00CE55F4" w:rsidP="00CE55F4">
      <w:pPr>
        <w:numPr>
          <w:ilvl w:val="12"/>
          <w:numId w:val="0"/>
        </w:numPr>
        <w:jc w:val="both"/>
        <w:rPr>
          <w:b/>
          <w:bCs/>
          <w:sz w:val="30"/>
          <w:szCs w:val="30"/>
        </w:rPr>
      </w:pPr>
    </w:p>
    <w:p w:rsidR="00CE55F4" w:rsidRPr="00BE16EF" w:rsidRDefault="00CE55F4" w:rsidP="00CE55F4">
      <w:pPr>
        <w:numPr>
          <w:ilvl w:val="12"/>
          <w:numId w:val="0"/>
        </w:numPr>
        <w:jc w:val="both"/>
        <w:rPr>
          <w:b/>
          <w:bCs/>
          <w:sz w:val="30"/>
          <w:szCs w:val="30"/>
        </w:rPr>
      </w:pPr>
    </w:p>
    <w:p w:rsidR="00CE55F4" w:rsidRPr="00BE16EF" w:rsidRDefault="00CE55F4" w:rsidP="00CE55F4">
      <w:pPr>
        <w:numPr>
          <w:ilvl w:val="12"/>
          <w:numId w:val="0"/>
        </w:numPr>
        <w:jc w:val="both"/>
        <w:rPr>
          <w:b/>
          <w:bCs/>
          <w:sz w:val="30"/>
          <w:szCs w:val="30"/>
        </w:rPr>
      </w:pPr>
    </w:p>
    <w:p w:rsidR="00CE55F4" w:rsidRPr="00BE16EF" w:rsidRDefault="00CE55F4" w:rsidP="00CE55F4">
      <w:pPr>
        <w:numPr>
          <w:ilvl w:val="12"/>
          <w:numId w:val="0"/>
        </w:numPr>
        <w:jc w:val="both"/>
        <w:rPr>
          <w:b/>
          <w:bCs/>
          <w:sz w:val="30"/>
          <w:szCs w:val="30"/>
        </w:rPr>
      </w:pPr>
    </w:p>
    <w:p w:rsidR="00CE55F4" w:rsidRDefault="00CE55F4" w:rsidP="00CE55F4">
      <w:pPr>
        <w:numPr>
          <w:ilvl w:val="12"/>
          <w:numId w:val="0"/>
        </w:numPr>
        <w:rPr>
          <w:b/>
          <w:bCs/>
          <w:sz w:val="26"/>
          <w:szCs w:val="26"/>
        </w:rPr>
      </w:pPr>
    </w:p>
    <w:p w:rsidR="00CE55F4" w:rsidRPr="00BE16EF" w:rsidRDefault="00CE55F4" w:rsidP="00CE55F4">
      <w:pPr>
        <w:numPr>
          <w:ilvl w:val="12"/>
          <w:numId w:val="0"/>
        </w:numPr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</w:t>
      </w:r>
      <w:r w:rsidRPr="00BE16EF">
        <w:rPr>
          <w:b/>
          <w:bCs/>
          <w:sz w:val="26"/>
          <w:szCs w:val="26"/>
        </w:rPr>
        <w:t>Check the engineering problem characteristics related to this assignment</w:t>
      </w:r>
    </w:p>
    <w:p w:rsidR="00CE55F4" w:rsidRPr="004D405A" w:rsidRDefault="00CE55F4" w:rsidP="00CE55F4">
      <w:pPr>
        <w:numPr>
          <w:ilvl w:val="12"/>
          <w:numId w:val="0"/>
        </w:numPr>
        <w:rPr>
          <w:b/>
          <w:bCs/>
          <w:sz w:val="16"/>
          <w:szCs w:val="16"/>
        </w:rPr>
      </w:pPr>
    </w:p>
    <w:tbl>
      <w:tblPr>
        <w:tblW w:w="0" w:type="auto"/>
        <w:tblInd w:w="7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07"/>
        <w:gridCol w:w="7830"/>
      </w:tblGrid>
      <w:tr w:rsidR="00CE55F4" w:rsidRPr="00BE16EF" w:rsidTr="0073123D">
        <w:tc>
          <w:tcPr>
            <w:tcW w:w="8337" w:type="dxa"/>
            <w:gridSpan w:val="2"/>
            <w:shd w:val="clear" w:color="auto" w:fill="FFFFFF"/>
          </w:tcPr>
          <w:p w:rsidR="00CE55F4" w:rsidRPr="004D405A" w:rsidRDefault="00CE55F4" w:rsidP="0073123D">
            <w:pPr>
              <w:ind w:left="1440" w:hanging="1440"/>
              <w:rPr>
                <w:rFonts w:eastAsia="SimSun"/>
                <w:b/>
                <w:bCs/>
              </w:rPr>
            </w:pPr>
            <w:r w:rsidRPr="004D405A">
              <w:rPr>
                <w:rFonts w:eastAsia="SimSun"/>
                <w:b/>
                <w:bCs/>
              </w:rPr>
              <w:t>Assignment problem</w:t>
            </w:r>
          </w:p>
        </w:tc>
      </w:tr>
      <w:tr w:rsidR="00CE55F4" w:rsidRPr="00BE16EF" w:rsidTr="0073123D">
        <w:tc>
          <w:tcPr>
            <w:tcW w:w="507" w:type="dxa"/>
            <w:shd w:val="clear" w:color="auto" w:fill="FFFFFF"/>
          </w:tcPr>
          <w:p w:rsidR="00CE55F4" w:rsidRPr="004D405A" w:rsidRDefault="00CE55F4" w:rsidP="0073123D">
            <w:pPr>
              <w:numPr>
                <w:ilvl w:val="12"/>
                <w:numId w:val="0"/>
              </w:numPr>
              <w:jc w:val="center"/>
              <w:rPr>
                <w:rFonts w:eastAsia="SimSun"/>
                <w:b/>
                <w:bCs/>
              </w:rPr>
            </w:pPr>
          </w:p>
        </w:tc>
        <w:tc>
          <w:tcPr>
            <w:tcW w:w="7830" w:type="dxa"/>
            <w:shd w:val="clear" w:color="auto" w:fill="FFFFFF"/>
          </w:tcPr>
          <w:p w:rsidR="00CE55F4" w:rsidRPr="004D405A" w:rsidRDefault="00CE55F4" w:rsidP="0073123D">
            <w:pPr>
              <w:ind w:left="1440" w:hanging="1440"/>
              <w:rPr>
                <w:rFonts w:eastAsia="SimSun"/>
              </w:rPr>
            </w:pPr>
            <w:r w:rsidRPr="004D405A">
              <w:rPr>
                <w:rFonts w:eastAsia="SimSun"/>
              </w:rPr>
              <w:t>involve</w:t>
            </w:r>
            <w:r>
              <w:rPr>
                <w:rFonts w:eastAsia="SimSun"/>
              </w:rPr>
              <w:t>s</w:t>
            </w:r>
            <w:r w:rsidRPr="004D405A">
              <w:rPr>
                <w:rFonts w:eastAsia="SimSun"/>
              </w:rPr>
              <w:t xml:space="preserve"> wide-ranging or conflicting technical issues,</w:t>
            </w:r>
          </w:p>
        </w:tc>
      </w:tr>
      <w:tr w:rsidR="00CE55F4" w:rsidRPr="00BE16EF" w:rsidTr="0073123D">
        <w:tc>
          <w:tcPr>
            <w:tcW w:w="507" w:type="dxa"/>
            <w:shd w:val="clear" w:color="auto" w:fill="FFFFFF"/>
          </w:tcPr>
          <w:p w:rsidR="00CE55F4" w:rsidRPr="00CE55F4" w:rsidRDefault="00CE55F4" w:rsidP="0073123D">
            <w:pPr>
              <w:numPr>
                <w:ilvl w:val="12"/>
                <w:numId w:val="0"/>
              </w:numPr>
              <w:jc w:val="center"/>
              <w:rPr>
                <w:rFonts w:eastAsia="SimSun"/>
                <w:b/>
                <w:bCs/>
                <w:color w:val="FF0000"/>
              </w:rPr>
            </w:pPr>
          </w:p>
        </w:tc>
        <w:tc>
          <w:tcPr>
            <w:tcW w:w="7830" w:type="dxa"/>
            <w:shd w:val="clear" w:color="auto" w:fill="FFFFFF"/>
          </w:tcPr>
          <w:p w:rsidR="00CE55F4" w:rsidRPr="005F6F6D" w:rsidRDefault="00CE55F4" w:rsidP="0073123D">
            <w:pPr>
              <w:ind w:left="1440" w:hanging="1440"/>
              <w:rPr>
                <w:rFonts w:eastAsia="SimSun"/>
              </w:rPr>
            </w:pPr>
            <w:r w:rsidRPr="005F6F6D">
              <w:rPr>
                <w:rFonts w:eastAsia="SimSun"/>
              </w:rPr>
              <w:t>has no obvious solution</w:t>
            </w:r>
          </w:p>
        </w:tc>
      </w:tr>
      <w:tr w:rsidR="00CE55F4" w:rsidRPr="00BE16EF" w:rsidTr="0073123D">
        <w:tc>
          <w:tcPr>
            <w:tcW w:w="507" w:type="dxa"/>
            <w:shd w:val="clear" w:color="auto" w:fill="FFFFFF"/>
          </w:tcPr>
          <w:p w:rsidR="00CE55F4" w:rsidRPr="004D405A" w:rsidRDefault="00CE55F4" w:rsidP="0073123D">
            <w:pPr>
              <w:numPr>
                <w:ilvl w:val="12"/>
                <w:numId w:val="0"/>
              </w:numPr>
              <w:jc w:val="center"/>
              <w:rPr>
                <w:rFonts w:eastAsia="SimSun"/>
                <w:b/>
                <w:bCs/>
              </w:rPr>
            </w:pPr>
          </w:p>
        </w:tc>
        <w:tc>
          <w:tcPr>
            <w:tcW w:w="7830" w:type="dxa"/>
            <w:shd w:val="clear" w:color="auto" w:fill="FFFFFF"/>
          </w:tcPr>
          <w:p w:rsidR="00CE55F4" w:rsidRPr="004D405A" w:rsidRDefault="00CE55F4" w:rsidP="0073123D">
            <w:pPr>
              <w:ind w:left="1440" w:hanging="1440"/>
              <w:rPr>
                <w:rFonts w:eastAsia="SimSun"/>
              </w:rPr>
            </w:pPr>
            <w:r w:rsidRPr="004D405A">
              <w:rPr>
                <w:rFonts w:eastAsia="SimSun"/>
              </w:rPr>
              <w:t>Address</w:t>
            </w:r>
            <w:r>
              <w:rPr>
                <w:rFonts w:eastAsia="SimSun"/>
              </w:rPr>
              <w:t>es</w:t>
            </w:r>
            <w:r w:rsidRPr="004D405A">
              <w:rPr>
                <w:rFonts w:eastAsia="SimSun"/>
              </w:rPr>
              <w:t xml:space="preserve"> problems not encompassed by current standards and codes</w:t>
            </w:r>
          </w:p>
        </w:tc>
      </w:tr>
      <w:tr w:rsidR="00CE55F4" w:rsidRPr="00BE16EF" w:rsidTr="0073123D">
        <w:tc>
          <w:tcPr>
            <w:tcW w:w="507" w:type="dxa"/>
            <w:shd w:val="clear" w:color="auto" w:fill="FFFFFF"/>
          </w:tcPr>
          <w:p w:rsidR="00CE55F4" w:rsidRPr="004D405A" w:rsidRDefault="00CE55F4" w:rsidP="0073123D">
            <w:pPr>
              <w:numPr>
                <w:ilvl w:val="12"/>
                <w:numId w:val="0"/>
              </w:numPr>
              <w:jc w:val="center"/>
              <w:rPr>
                <w:rFonts w:eastAsia="SimSun"/>
                <w:b/>
                <w:bCs/>
              </w:rPr>
            </w:pPr>
          </w:p>
        </w:tc>
        <w:tc>
          <w:tcPr>
            <w:tcW w:w="7830" w:type="dxa"/>
            <w:shd w:val="clear" w:color="auto" w:fill="FFFFFF"/>
          </w:tcPr>
          <w:p w:rsidR="00CE55F4" w:rsidRPr="004D405A" w:rsidRDefault="00CE55F4" w:rsidP="0073123D">
            <w:pPr>
              <w:ind w:left="1440" w:hanging="1440"/>
              <w:rPr>
                <w:rFonts w:eastAsia="SimSun"/>
              </w:rPr>
            </w:pPr>
            <w:r w:rsidRPr="004D405A">
              <w:rPr>
                <w:rFonts w:eastAsia="SimSun"/>
              </w:rPr>
              <w:t>involves diverse groups of stakeholders</w:t>
            </w:r>
          </w:p>
        </w:tc>
      </w:tr>
      <w:tr w:rsidR="00CE55F4" w:rsidRPr="00BE16EF" w:rsidTr="0073123D">
        <w:tc>
          <w:tcPr>
            <w:tcW w:w="507" w:type="dxa"/>
            <w:shd w:val="clear" w:color="auto" w:fill="FFFFFF"/>
          </w:tcPr>
          <w:p w:rsidR="00CE55F4" w:rsidRPr="00CE55F4" w:rsidRDefault="00CE55F4" w:rsidP="0073123D">
            <w:pPr>
              <w:numPr>
                <w:ilvl w:val="12"/>
                <w:numId w:val="0"/>
              </w:numPr>
              <w:jc w:val="center"/>
              <w:rPr>
                <w:rFonts w:eastAsia="SimSun"/>
                <w:b/>
                <w:bCs/>
                <w:color w:val="FF0000"/>
              </w:rPr>
            </w:pPr>
          </w:p>
        </w:tc>
        <w:tc>
          <w:tcPr>
            <w:tcW w:w="7830" w:type="dxa"/>
            <w:shd w:val="clear" w:color="auto" w:fill="FFFFFF"/>
          </w:tcPr>
          <w:p w:rsidR="00CE55F4" w:rsidRPr="005F6F6D" w:rsidRDefault="00CE55F4" w:rsidP="0073123D">
            <w:pPr>
              <w:ind w:left="1440" w:hanging="1440"/>
              <w:rPr>
                <w:rFonts w:eastAsia="SimSun"/>
              </w:rPr>
            </w:pPr>
            <w:r w:rsidRPr="005F6F6D">
              <w:rPr>
                <w:rFonts w:eastAsia="SimSun"/>
              </w:rPr>
              <w:t>includes many component parts or sub-problems</w:t>
            </w:r>
          </w:p>
        </w:tc>
      </w:tr>
      <w:tr w:rsidR="00CE55F4" w:rsidRPr="00BE16EF" w:rsidTr="0073123D">
        <w:tc>
          <w:tcPr>
            <w:tcW w:w="507" w:type="dxa"/>
            <w:shd w:val="clear" w:color="auto" w:fill="FFFFFF"/>
          </w:tcPr>
          <w:p w:rsidR="00CE55F4" w:rsidRPr="004D405A" w:rsidRDefault="00CE55F4" w:rsidP="0073123D">
            <w:pPr>
              <w:numPr>
                <w:ilvl w:val="12"/>
                <w:numId w:val="0"/>
              </w:numPr>
              <w:jc w:val="center"/>
              <w:rPr>
                <w:rFonts w:eastAsia="SimSun"/>
                <w:b/>
                <w:bCs/>
              </w:rPr>
            </w:pPr>
          </w:p>
        </w:tc>
        <w:tc>
          <w:tcPr>
            <w:tcW w:w="7830" w:type="dxa"/>
            <w:shd w:val="clear" w:color="auto" w:fill="FFFFFF"/>
          </w:tcPr>
          <w:p w:rsidR="00CE55F4" w:rsidRPr="004D405A" w:rsidRDefault="00CE55F4" w:rsidP="0073123D">
            <w:pPr>
              <w:ind w:left="1440" w:hanging="1440"/>
              <w:rPr>
                <w:rFonts w:eastAsia="SimSun"/>
              </w:rPr>
            </w:pPr>
            <w:r w:rsidRPr="004D405A">
              <w:rPr>
                <w:rFonts w:eastAsia="SimSun"/>
              </w:rPr>
              <w:t>involves multiple disciplines</w:t>
            </w:r>
          </w:p>
        </w:tc>
      </w:tr>
      <w:tr w:rsidR="00CE55F4" w:rsidRPr="00BE16EF" w:rsidTr="0073123D">
        <w:tc>
          <w:tcPr>
            <w:tcW w:w="507" w:type="dxa"/>
            <w:shd w:val="clear" w:color="auto" w:fill="FFFFFF"/>
          </w:tcPr>
          <w:p w:rsidR="00CE55F4" w:rsidRPr="004D405A" w:rsidRDefault="00CE55F4" w:rsidP="0073123D">
            <w:pPr>
              <w:numPr>
                <w:ilvl w:val="12"/>
                <w:numId w:val="0"/>
              </w:numPr>
              <w:jc w:val="center"/>
              <w:rPr>
                <w:rFonts w:eastAsia="SimSun"/>
                <w:b/>
                <w:bCs/>
              </w:rPr>
            </w:pPr>
          </w:p>
        </w:tc>
        <w:tc>
          <w:tcPr>
            <w:tcW w:w="7830" w:type="dxa"/>
            <w:shd w:val="clear" w:color="auto" w:fill="FFFFFF"/>
          </w:tcPr>
          <w:p w:rsidR="00CE55F4" w:rsidRPr="004D405A" w:rsidRDefault="00CE55F4" w:rsidP="0073123D">
            <w:pPr>
              <w:ind w:left="1440" w:hanging="1440"/>
              <w:rPr>
                <w:rFonts w:eastAsia="SimSun"/>
                <w:b/>
                <w:bCs/>
              </w:rPr>
            </w:pPr>
            <w:r w:rsidRPr="004D405A">
              <w:rPr>
                <w:rFonts w:eastAsia="SimSun"/>
              </w:rPr>
              <w:t>has significant consequences in a range of contexts</w:t>
            </w:r>
          </w:p>
        </w:tc>
      </w:tr>
      <w:tr w:rsidR="00CE55F4" w:rsidRPr="00BE16EF" w:rsidTr="0073123D">
        <w:tc>
          <w:tcPr>
            <w:tcW w:w="8337" w:type="dxa"/>
            <w:gridSpan w:val="2"/>
            <w:shd w:val="clear" w:color="auto" w:fill="FFFFFF"/>
          </w:tcPr>
          <w:p w:rsidR="00CE55F4" w:rsidRPr="004D405A" w:rsidRDefault="00CE55F4" w:rsidP="0073123D">
            <w:pPr>
              <w:ind w:left="1440" w:hanging="1440"/>
              <w:rPr>
                <w:rFonts w:eastAsia="SimSun"/>
              </w:rPr>
            </w:pPr>
            <w:r>
              <w:rPr>
                <w:b/>
                <w:color w:val="000000"/>
              </w:rPr>
              <w:t>Assignment problem i</w:t>
            </w:r>
            <w:r w:rsidRPr="004D405A">
              <w:rPr>
                <w:b/>
                <w:color w:val="000000"/>
              </w:rPr>
              <w:t xml:space="preserve">nvolves the application of the principles of </w:t>
            </w:r>
          </w:p>
        </w:tc>
      </w:tr>
      <w:tr w:rsidR="00CE55F4" w:rsidRPr="00BE16EF" w:rsidTr="0073123D">
        <w:tc>
          <w:tcPr>
            <w:tcW w:w="507" w:type="dxa"/>
            <w:shd w:val="clear" w:color="auto" w:fill="FFFFFF"/>
          </w:tcPr>
          <w:p w:rsidR="00CE55F4" w:rsidRPr="004D405A" w:rsidRDefault="00CE55F4" w:rsidP="0073123D">
            <w:pPr>
              <w:numPr>
                <w:ilvl w:val="12"/>
                <w:numId w:val="0"/>
              </w:numPr>
              <w:jc w:val="center"/>
              <w:rPr>
                <w:rFonts w:eastAsia="SimSun"/>
                <w:b/>
                <w:bCs/>
              </w:rPr>
            </w:pPr>
            <w:r>
              <w:rPr>
                <w:rFonts w:eastAsia="SimSun"/>
                <w:b/>
                <w:bCs/>
              </w:rPr>
              <w:t>X</w:t>
            </w:r>
          </w:p>
        </w:tc>
        <w:tc>
          <w:tcPr>
            <w:tcW w:w="7830" w:type="dxa"/>
            <w:shd w:val="clear" w:color="auto" w:fill="FFFFFF"/>
          </w:tcPr>
          <w:p w:rsidR="00CE55F4" w:rsidRPr="004D405A" w:rsidRDefault="00CE55F4" w:rsidP="0073123D">
            <w:pPr>
              <w:ind w:left="1440" w:hanging="1440"/>
              <w:rPr>
                <w:rFonts w:eastAsia="SimSun"/>
              </w:rPr>
            </w:pPr>
            <w:r w:rsidRPr="004D405A">
              <w:rPr>
                <w:bCs/>
                <w:color w:val="000000"/>
              </w:rPr>
              <w:t>engineering</w:t>
            </w:r>
          </w:p>
        </w:tc>
      </w:tr>
      <w:tr w:rsidR="00CE55F4" w:rsidRPr="00BE16EF" w:rsidTr="0073123D">
        <w:tc>
          <w:tcPr>
            <w:tcW w:w="507" w:type="dxa"/>
            <w:shd w:val="clear" w:color="auto" w:fill="FFFFFF"/>
          </w:tcPr>
          <w:p w:rsidR="00CE55F4" w:rsidRPr="004D405A" w:rsidRDefault="00DC0CD0" w:rsidP="0073123D">
            <w:pPr>
              <w:numPr>
                <w:ilvl w:val="12"/>
                <w:numId w:val="0"/>
              </w:numPr>
              <w:jc w:val="center"/>
              <w:rPr>
                <w:rFonts w:eastAsia="SimSun"/>
                <w:b/>
                <w:bCs/>
              </w:rPr>
            </w:pPr>
            <w:r>
              <w:rPr>
                <w:rFonts w:eastAsia="SimSun"/>
                <w:b/>
                <w:bCs/>
              </w:rPr>
              <w:t>X</w:t>
            </w:r>
          </w:p>
        </w:tc>
        <w:tc>
          <w:tcPr>
            <w:tcW w:w="7830" w:type="dxa"/>
            <w:shd w:val="clear" w:color="auto" w:fill="FFFFFF"/>
          </w:tcPr>
          <w:p w:rsidR="00CE55F4" w:rsidRPr="004D405A" w:rsidRDefault="00CE55F4" w:rsidP="0073123D">
            <w:pPr>
              <w:ind w:left="1440" w:hanging="1440"/>
              <w:rPr>
                <w:rFonts w:eastAsia="SimSun"/>
              </w:rPr>
            </w:pPr>
            <w:r w:rsidRPr="004D405A">
              <w:rPr>
                <w:bCs/>
                <w:color w:val="000000"/>
              </w:rPr>
              <w:t>science</w:t>
            </w:r>
          </w:p>
        </w:tc>
      </w:tr>
      <w:tr w:rsidR="00CE55F4" w:rsidRPr="00BE16EF" w:rsidTr="0073123D">
        <w:tc>
          <w:tcPr>
            <w:tcW w:w="507" w:type="dxa"/>
            <w:shd w:val="clear" w:color="auto" w:fill="FFFFFF"/>
          </w:tcPr>
          <w:p w:rsidR="00CE55F4" w:rsidRPr="004D405A" w:rsidRDefault="00CE55F4" w:rsidP="0073123D">
            <w:pPr>
              <w:numPr>
                <w:ilvl w:val="12"/>
                <w:numId w:val="0"/>
              </w:numPr>
              <w:jc w:val="center"/>
              <w:rPr>
                <w:rFonts w:eastAsia="SimSun"/>
                <w:b/>
                <w:bCs/>
              </w:rPr>
            </w:pPr>
            <w:r>
              <w:rPr>
                <w:rFonts w:eastAsia="SimSun"/>
                <w:b/>
                <w:bCs/>
              </w:rPr>
              <w:t>X</w:t>
            </w:r>
          </w:p>
        </w:tc>
        <w:tc>
          <w:tcPr>
            <w:tcW w:w="7830" w:type="dxa"/>
            <w:shd w:val="clear" w:color="auto" w:fill="FFFFFF"/>
          </w:tcPr>
          <w:p w:rsidR="00CE55F4" w:rsidRPr="004D405A" w:rsidRDefault="00CE55F4" w:rsidP="0073123D">
            <w:pPr>
              <w:ind w:left="1440" w:hanging="1440"/>
              <w:rPr>
                <w:rFonts w:eastAsia="SimSun"/>
              </w:rPr>
            </w:pPr>
            <w:r w:rsidRPr="004D405A">
              <w:rPr>
                <w:bCs/>
                <w:color w:val="000000"/>
              </w:rPr>
              <w:t>mathematics</w:t>
            </w:r>
          </w:p>
        </w:tc>
      </w:tr>
    </w:tbl>
    <w:p w:rsidR="00CE55F4" w:rsidRPr="00BE16EF" w:rsidRDefault="00CE55F4" w:rsidP="00CE55F4">
      <w:pPr>
        <w:numPr>
          <w:ilvl w:val="12"/>
          <w:numId w:val="0"/>
        </w:numPr>
        <w:rPr>
          <w:b/>
          <w:bCs/>
          <w:sz w:val="30"/>
          <w:szCs w:val="30"/>
        </w:rPr>
      </w:pPr>
    </w:p>
    <w:p w:rsidR="00CE55F4" w:rsidRDefault="005F6F6D" w:rsidP="00CE55F4">
      <w:pPr>
        <w:numPr>
          <w:ilvl w:val="12"/>
          <w:numId w:val="0"/>
        </w:numPr>
        <w:jc w:val="center"/>
        <w:rPr>
          <w:b/>
          <w:bCs/>
        </w:rPr>
      </w:pPr>
      <w:r>
        <w:rPr>
          <w:b/>
          <w:bCs/>
        </w:rPr>
        <w:t xml:space="preserve">Brief </w:t>
      </w:r>
      <w:r w:rsidR="00CE55F4" w:rsidRPr="004D405A">
        <w:rPr>
          <w:b/>
          <w:bCs/>
        </w:rPr>
        <w:t>justification of why this assignment is suitable for this outcome</w:t>
      </w:r>
    </w:p>
    <w:p w:rsidR="00CE55F4" w:rsidRDefault="008F68F3" w:rsidP="00CE55F4">
      <w:pPr>
        <w:numPr>
          <w:ilvl w:val="12"/>
          <w:numId w:val="0"/>
        </w:numPr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69215</wp:posOffset>
                </wp:positionV>
                <wp:extent cx="6172200" cy="895350"/>
                <wp:effectExtent l="0" t="0" r="19050" b="19050"/>
                <wp:wrapNone/>
                <wp:docPr id="224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40B7" w:rsidRDefault="002740B7" w:rsidP="004C42A5">
                            <w:r>
                              <w:rPr>
                                <w:sz w:val="22"/>
                                <w:szCs w:val="22"/>
                              </w:rPr>
                              <w:t xml:space="preserve">The three questions on the Final Exam test the students’ ability </w:t>
                            </w:r>
                            <w:r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to </w:t>
                            </w:r>
                            <w:r w:rsidR="004C42A5" w:rsidRPr="00505EF1">
                              <w:t xml:space="preserve">apply knowledge of </w:t>
                            </w:r>
                            <w:r w:rsidR="004C42A5">
                              <w:t xml:space="preserve">(1) </w:t>
                            </w:r>
                            <w:r w:rsidR="004C42A5">
                              <w:t xml:space="preserve">basic mathematics (algebra) and </w:t>
                            </w:r>
                            <w:r w:rsidR="004C42A5" w:rsidRPr="00505EF1">
                              <w:t>intermediate mathematics involving differential and integral calc</w:t>
                            </w:r>
                            <w:r w:rsidR="004C42A5">
                              <w:t xml:space="preserve">ulus, </w:t>
                            </w:r>
                            <w:r w:rsidR="004C42A5" w:rsidRPr="00505EF1">
                              <w:t xml:space="preserve">(2) </w:t>
                            </w:r>
                            <w:r w:rsidR="004C42A5">
                              <w:t xml:space="preserve">PVT properties of pure substances, and (3) </w:t>
                            </w:r>
                            <w:r w:rsidR="004C42A5">
                              <w:t>ther</w:t>
                            </w:r>
                            <w:r w:rsidR="004C42A5">
                              <w:t xml:space="preserve">modynamic systems and processes in identifying, formulating and solving fundamental </w:t>
                            </w:r>
                            <w:r w:rsidR="004C42A5">
                              <w:t>engineering problem</w:t>
                            </w:r>
                            <w:r w:rsidR="004C42A5"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-9.75pt;margin-top:5.45pt;width:486pt;height:70.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" strokeweight="1pt">
                <v:textbox>
                  <w:txbxContent>
                    <w:p w:rsidR="002740B7" w:rsidRDefault="002740B7" w:rsidP="004C42A5">
                      <w:r>
                        <w:rPr>
                          <w:sz w:val="22"/>
                          <w:szCs w:val="22"/>
                        </w:rPr>
                        <w:t xml:space="preserve">The three questions on the Final Exam test the students’ ability </w:t>
                      </w:r>
                      <w:r>
                        <w:rPr>
                          <w:bCs/>
                          <w:sz w:val="22"/>
                          <w:szCs w:val="22"/>
                        </w:rPr>
                        <w:t xml:space="preserve">to </w:t>
                      </w:r>
                      <w:r w:rsidR="004C42A5" w:rsidRPr="00505EF1">
                        <w:t xml:space="preserve">apply knowledge of </w:t>
                      </w:r>
                      <w:r w:rsidR="004C42A5">
                        <w:t xml:space="preserve">(1) </w:t>
                      </w:r>
                      <w:r w:rsidR="004C42A5">
                        <w:t xml:space="preserve">basic mathematics (algebra) and </w:t>
                      </w:r>
                      <w:r w:rsidR="004C42A5" w:rsidRPr="00505EF1">
                        <w:t>intermediate mathematics involving differential and integral calc</w:t>
                      </w:r>
                      <w:r w:rsidR="004C42A5">
                        <w:t xml:space="preserve">ulus, </w:t>
                      </w:r>
                      <w:r w:rsidR="004C42A5" w:rsidRPr="00505EF1">
                        <w:t xml:space="preserve">(2) </w:t>
                      </w:r>
                      <w:r w:rsidR="004C42A5">
                        <w:t xml:space="preserve">PVT properties of pure substances, and (3) </w:t>
                      </w:r>
                      <w:r w:rsidR="004C42A5">
                        <w:t>ther</w:t>
                      </w:r>
                      <w:r w:rsidR="004C42A5">
                        <w:t xml:space="preserve">modynamic systems and processes in identifying, formulating and solving fundamental </w:t>
                      </w:r>
                      <w:r w:rsidR="004C42A5">
                        <w:t>engineering problem</w:t>
                      </w:r>
                      <w:r w:rsidR="004C42A5">
                        <w:t>s</w:t>
                      </w:r>
                    </w:p>
                  </w:txbxContent>
                </v:textbox>
              </v:shape>
            </w:pict>
          </mc:Fallback>
        </mc:AlternateContent>
      </w:r>
    </w:p>
    <w:p w:rsidR="00CE55F4" w:rsidRDefault="00CE55F4" w:rsidP="00CE55F4">
      <w:pPr>
        <w:numPr>
          <w:ilvl w:val="12"/>
          <w:numId w:val="0"/>
        </w:numPr>
        <w:jc w:val="center"/>
        <w:rPr>
          <w:b/>
          <w:bCs/>
        </w:rPr>
      </w:pPr>
    </w:p>
    <w:p w:rsidR="009D4615" w:rsidRDefault="009D4615" w:rsidP="009D4615">
      <w:pPr>
        <w:pStyle w:val="BodyText"/>
      </w:pPr>
    </w:p>
    <w:p w:rsidR="009D4615" w:rsidRPr="00221F3F" w:rsidRDefault="009D4615" w:rsidP="009D4615">
      <w:pPr>
        <w:pStyle w:val="BodyText"/>
        <w:jc w:val="center"/>
      </w:pPr>
      <w:r>
        <w:rPr>
          <w:b/>
          <w:bCs/>
          <w:sz w:val="36"/>
        </w:rPr>
        <w:t>MECHANICAL ENGINEERING DEPARTMENT</w:t>
      </w:r>
    </w:p>
    <w:p w:rsidR="00745570" w:rsidRDefault="00745570" w:rsidP="009D4615">
      <w:pPr>
        <w:pStyle w:val="BodyText"/>
        <w:jc w:val="center"/>
        <w:rPr>
          <w:b/>
          <w:bCs/>
          <w:sz w:val="36"/>
          <w:szCs w:val="36"/>
        </w:rPr>
      </w:pPr>
    </w:p>
    <w:p w:rsidR="00DC0CD0" w:rsidRPr="00505EF1" w:rsidRDefault="00DC0CD0" w:rsidP="00DC0CD0">
      <w:pPr>
        <w:pStyle w:val="Heading1"/>
      </w:pPr>
      <w:r>
        <w:lastRenderedPageBreak/>
        <w:t xml:space="preserve">Chemical Engineering Thermodynamics I </w:t>
      </w:r>
      <w:r w:rsidRPr="00505EF1">
        <w:t>(</w:t>
      </w:r>
      <w:r>
        <w:t>Fall</w:t>
      </w:r>
      <w:r w:rsidRPr="00505EF1">
        <w:t xml:space="preserve"> 20</w:t>
      </w:r>
      <w:r>
        <w:t>19</w:t>
      </w:r>
      <w:r w:rsidRPr="00505EF1">
        <w:t>)</w:t>
      </w:r>
      <w:r>
        <w:t>: Final Exam</w:t>
      </w:r>
    </w:p>
    <w:p w:rsidR="00DC0CD0" w:rsidRPr="00505EF1" w:rsidRDefault="00DC0CD0" w:rsidP="00DC0CD0"/>
    <w:p w:rsidR="00DC0CD0" w:rsidRPr="00505EF1" w:rsidRDefault="00DC0CD0" w:rsidP="00DC0CD0">
      <w:pPr>
        <w:pStyle w:val="Heading1"/>
      </w:pPr>
      <w:r>
        <w:t>December 6</w:t>
      </w:r>
      <w:r w:rsidRPr="00505EF1">
        <w:t>, 20</w:t>
      </w:r>
      <w:r>
        <w:t>19</w:t>
      </w:r>
    </w:p>
    <w:p w:rsidR="00DC0CD0" w:rsidRDefault="00DC0CD0" w:rsidP="00DC0CD0">
      <w:pPr>
        <w:rPr>
          <w:b/>
          <w:bCs/>
        </w:rPr>
      </w:pPr>
    </w:p>
    <w:p w:rsidR="00DC0CD0" w:rsidRPr="00505EF1" w:rsidRDefault="00DC0CD0" w:rsidP="00DC0CD0">
      <w:pPr>
        <w:pStyle w:val="BodyText"/>
      </w:pPr>
      <w:r w:rsidRPr="00505EF1">
        <w:t xml:space="preserve">Answer all questions. You will be graded based on (1) your ability to apply knowledge of </w:t>
      </w:r>
      <w:r>
        <w:t xml:space="preserve">basic mathematics (algebra) and </w:t>
      </w:r>
      <w:r w:rsidRPr="00505EF1">
        <w:t>intermediate mathematics involving differential and integral calc</w:t>
      </w:r>
      <w:r>
        <w:t xml:space="preserve">ulus, </w:t>
      </w:r>
      <w:r w:rsidRPr="00505EF1">
        <w:t xml:space="preserve">(2) your ability to apply your knowledge of </w:t>
      </w:r>
      <w:r>
        <w:t>thermodynamic systems and processes, and (3) your ability to formulate and solve engineering problems</w:t>
      </w:r>
      <w:r w:rsidRPr="00505EF1">
        <w:t>. Clarity of presentation would ensure that you do not lose all the points for a calculation if you should make a mistake.</w:t>
      </w:r>
    </w:p>
    <w:p w:rsidR="00DC0CD0" w:rsidRDefault="00DC0CD0" w:rsidP="00DC0CD0">
      <w:pPr>
        <w:rPr>
          <w:b/>
          <w:bCs/>
        </w:rPr>
      </w:pPr>
    </w:p>
    <w:p w:rsidR="00DC0CD0" w:rsidRPr="00180AFA" w:rsidRDefault="00DC0CD0" w:rsidP="00DC0CD0">
      <w:pPr>
        <w:spacing w:after="200" w:line="276" w:lineRule="auto"/>
        <w:rPr>
          <w:rFonts w:eastAsia="Calibri"/>
          <w:b/>
          <w:bCs/>
          <w:sz w:val="22"/>
          <w:szCs w:val="22"/>
        </w:rPr>
      </w:pPr>
      <w:r>
        <w:rPr>
          <w:rFonts w:eastAsia="Calibri"/>
          <w:b/>
          <w:bCs/>
          <w:sz w:val="22"/>
          <w:szCs w:val="22"/>
        </w:rPr>
        <w:t>1</w:t>
      </w:r>
      <w:r w:rsidRPr="00180AFA">
        <w:rPr>
          <w:rFonts w:eastAsia="Calibri"/>
          <w:b/>
          <w:bCs/>
          <w:sz w:val="22"/>
          <w:szCs w:val="22"/>
        </w:rPr>
        <w:t>. (</w:t>
      </w:r>
      <w:proofErr w:type="gramStart"/>
      <w:r w:rsidRPr="00180AFA">
        <w:rPr>
          <w:rFonts w:eastAsia="Calibri"/>
          <w:b/>
          <w:bCs/>
          <w:sz w:val="22"/>
          <w:szCs w:val="22"/>
        </w:rPr>
        <w:t>a</w:t>
      </w:r>
      <w:proofErr w:type="gramEnd"/>
      <w:r w:rsidRPr="00180AFA">
        <w:rPr>
          <w:rFonts w:eastAsia="Calibri"/>
          <w:b/>
          <w:bCs/>
          <w:sz w:val="22"/>
          <w:szCs w:val="22"/>
        </w:rPr>
        <w:t>) Define: (</w:t>
      </w:r>
      <w:proofErr w:type="spellStart"/>
      <w:r w:rsidRPr="00180AFA">
        <w:rPr>
          <w:rFonts w:eastAsia="Calibri"/>
          <w:b/>
          <w:bCs/>
          <w:sz w:val="22"/>
          <w:szCs w:val="22"/>
        </w:rPr>
        <w:t>i</w:t>
      </w:r>
      <w:proofErr w:type="spellEnd"/>
      <w:r w:rsidRPr="00180AFA">
        <w:rPr>
          <w:rFonts w:eastAsia="Calibri"/>
          <w:b/>
          <w:bCs/>
          <w:sz w:val="22"/>
          <w:szCs w:val="22"/>
        </w:rPr>
        <w:t xml:space="preserve">) Gauge pressure, (ii) Absolute pressure, and </w:t>
      </w:r>
    </w:p>
    <w:p w:rsidR="00DC0CD0" w:rsidRPr="00180AFA" w:rsidRDefault="00DC0CD0" w:rsidP="00DC0CD0">
      <w:pPr>
        <w:spacing w:after="200" w:line="276" w:lineRule="auto"/>
        <w:rPr>
          <w:b/>
          <w:bCs/>
          <w:sz w:val="22"/>
          <w:szCs w:val="22"/>
        </w:rPr>
      </w:pPr>
      <w:r w:rsidRPr="00180AFA">
        <w:rPr>
          <w:rFonts w:eastAsia="Calibri"/>
          <w:b/>
          <w:bCs/>
          <w:sz w:val="22"/>
          <w:szCs w:val="22"/>
        </w:rPr>
        <w:t xml:space="preserve">(iii) Write the equation showing the relationship between gauge pressure and absolute pressure. </w:t>
      </w:r>
    </w:p>
    <w:p w:rsidR="00DC0CD0" w:rsidRPr="00180AFA" w:rsidRDefault="00DC0CD0" w:rsidP="00DC0CD0">
      <w:pPr>
        <w:spacing w:after="200" w:line="276" w:lineRule="auto"/>
        <w:rPr>
          <w:rFonts w:eastAsia="Calibri"/>
          <w:b/>
          <w:bCs/>
          <w:sz w:val="22"/>
          <w:szCs w:val="22"/>
        </w:rPr>
      </w:pPr>
      <w:r>
        <w:rPr>
          <w:rFonts w:eastAsia="Calibri"/>
          <w:b/>
          <w:bCs/>
          <w:sz w:val="22"/>
          <w:szCs w:val="22"/>
        </w:rPr>
        <w:t xml:space="preserve">(b) </w:t>
      </w:r>
      <w:r w:rsidRPr="00180AFA">
        <w:rPr>
          <w:rFonts w:eastAsia="Calibri"/>
          <w:b/>
          <w:bCs/>
          <w:sz w:val="22"/>
          <w:szCs w:val="22"/>
        </w:rPr>
        <w:t>A water manometer (a tube open to the atmosphere at one end) has a reading of 6.55m of water. The density of water is 996kg/m</w:t>
      </w:r>
      <w:r w:rsidRPr="00180AFA">
        <w:rPr>
          <w:rFonts w:eastAsia="Calibri"/>
          <w:b/>
          <w:bCs/>
          <w:sz w:val="22"/>
          <w:szCs w:val="22"/>
          <w:vertAlign w:val="superscript"/>
        </w:rPr>
        <w:t>3</w:t>
      </w:r>
      <w:r w:rsidRPr="00180AFA">
        <w:rPr>
          <w:rFonts w:eastAsia="Calibri"/>
          <w:b/>
          <w:bCs/>
          <w:sz w:val="22"/>
          <w:szCs w:val="22"/>
        </w:rPr>
        <w:t>, the local acceleration of gravity is 9.807ms</w:t>
      </w:r>
      <w:r w:rsidRPr="00180AFA">
        <w:rPr>
          <w:rFonts w:eastAsia="Calibri"/>
          <w:b/>
          <w:bCs/>
          <w:sz w:val="22"/>
          <w:szCs w:val="22"/>
          <w:vertAlign w:val="superscript"/>
        </w:rPr>
        <w:t>-2</w:t>
      </w:r>
      <w:r w:rsidRPr="00180AFA">
        <w:rPr>
          <w:rFonts w:eastAsia="Calibri"/>
          <w:b/>
          <w:bCs/>
          <w:sz w:val="22"/>
          <w:szCs w:val="22"/>
        </w:rPr>
        <w:t>, and the barometric pressure (atmospheric pressure) is 101.325x10</w:t>
      </w:r>
      <w:r w:rsidRPr="00180AFA">
        <w:rPr>
          <w:rFonts w:eastAsia="Calibri"/>
          <w:b/>
          <w:bCs/>
          <w:sz w:val="22"/>
          <w:szCs w:val="22"/>
          <w:vertAlign w:val="superscript"/>
        </w:rPr>
        <w:t>5</w:t>
      </w:r>
      <w:r w:rsidRPr="00180AFA">
        <w:rPr>
          <w:rFonts w:eastAsia="Calibri"/>
          <w:b/>
          <w:bCs/>
          <w:sz w:val="22"/>
          <w:szCs w:val="22"/>
        </w:rPr>
        <w:t xml:space="preserve"> N/m</w:t>
      </w:r>
      <w:r w:rsidRPr="00180AFA">
        <w:rPr>
          <w:rFonts w:eastAsia="Calibri"/>
          <w:b/>
          <w:bCs/>
          <w:sz w:val="22"/>
          <w:szCs w:val="22"/>
          <w:vertAlign w:val="superscript"/>
        </w:rPr>
        <w:t>2</w:t>
      </w:r>
    </w:p>
    <w:p w:rsidR="00DC0CD0" w:rsidRPr="00180AFA" w:rsidRDefault="00DC0CD0" w:rsidP="00DC0CD0">
      <w:pPr>
        <w:spacing w:after="200" w:line="276" w:lineRule="auto"/>
        <w:rPr>
          <w:rFonts w:eastAsia="Calibri"/>
          <w:b/>
          <w:bCs/>
          <w:sz w:val="22"/>
          <w:szCs w:val="22"/>
        </w:rPr>
      </w:pPr>
      <w:r w:rsidRPr="00180AFA">
        <w:rPr>
          <w:rFonts w:eastAsia="Calibri"/>
          <w:b/>
          <w:bCs/>
          <w:sz w:val="22"/>
          <w:szCs w:val="22"/>
        </w:rPr>
        <w:t>(</w:t>
      </w:r>
      <w:proofErr w:type="spellStart"/>
      <w:r w:rsidRPr="00180AFA">
        <w:rPr>
          <w:rFonts w:eastAsia="Calibri"/>
          <w:b/>
          <w:bCs/>
          <w:sz w:val="22"/>
          <w:szCs w:val="22"/>
        </w:rPr>
        <w:t>i</w:t>
      </w:r>
      <w:proofErr w:type="spellEnd"/>
      <w:r w:rsidRPr="00180AFA">
        <w:rPr>
          <w:rFonts w:eastAsia="Calibri"/>
          <w:b/>
          <w:bCs/>
          <w:sz w:val="22"/>
          <w:szCs w:val="22"/>
        </w:rPr>
        <w:t>) Calculate the gauge pressure in N/m</w:t>
      </w:r>
      <w:r w:rsidRPr="00180AFA">
        <w:rPr>
          <w:rFonts w:eastAsia="Calibri"/>
          <w:b/>
          <w:bCs/>
          <w:sz w:val="22"/>
          <w:szCs w:val="22"/>
          <w:vertAlign w:val="superscript"/>
        </w:rPr>
        <w:t>2</w:t>
      </w:r>
    </w:p>
    <w:p w:rsidR="00DC0CD0" w:rsidRDefault="00DC0CD0" w:rsidP="00DC0CD0">
      <w:pPr>
        <w:spacing w:after="200" w:line="276" w:lineRule="auto"/>
        <w:rPr>
          <w:rFonts w:eastAsia="Calibri"/>
          <w:b/>
          <w:bCs/>
          <w:sz w:val="22"/>
          <w:szCs w:val="22"/>
        </w:rPr>
      </w:pPr>
      <w:r w:rsidRPr="00180AFA">
        <w:rPr>
          <w:rFonts w:eastAsia="Calibri"/>
          <w:b/>
          <w:bCs/>
          <w:sz w:val="22"/>
          <w:szCs w:val="22"/>
        </w:rPr>
        <w:t xml:space="preserve"> (ii) Calculate the absolute pressure in N/m</w:t>
      </w:r>
      <w:r w:rsidRPr="00180AFA">
        <w:rPr>
          <w:rFonts w:eastAsia="Calibri"/>
          <w:b/>
          <w:bCs/>
          <w:sz w:val="22"/>
          <w:szCs w:val="22"/>
          <w:vertAlign w:val="superscript"/>
        </w:rPr>
        <w:t>2</w:t>
      </w:r>
    </w:p>
    <w:p w:rsidR="00DC0CD0" w:rsidRPr="00180AFA" w:rsidRDefault="00DC0CD0" w:rsidP="00DC0CD0">
      <w:pPr>
        <w:spacing w:after="200" w:line="276" w:lineRule="auto"/>
        <w:rPr>
          <w:rFonts w:eastAsia="Calibri"/>
          <w:b/>
          <w:bCs/>
          <w:sz w:val="22"/>
          <w:szCs w:val="22"/>
        </w:rPr>
      </w:pPr>
      <w:r>
        <w:rPr>
          <w:rFonts w:eastAsia="Calibri"/>
          <w:b/>
          <w:bCs/>
          <w:sz w:val="22"/>
          <w:szCs w:val="22"/>
        </w:rPr>
        <w:t xml:space="preserve">2. </w:t>
      </w:r>
      <w:r w:rsidRPr="00180AFA">
        <w:rPr>
          <w:b/>
          <w:bCs/>
          <w:sz w:val="22"/>
          <w:szCs w:val="22"/>
        </w:rPr>
        <w:t>Virial coefficients of isopropanol vapor at 200</w:t>
      </w:r>
      <w:r w:rsidRPr="00180AFA">
        <w:rPr>
          <w:b/>
          <w:bCs/>
          <w:sz w:val="22"/>
          <w:szCs w:val="22"/>
          <w:vertAlign w:val="superscript"/>
        </w:rPr>
        <w:t>o</w:t>
      </w:r>
      <w:r w:rsidRPr="00180AFA">
        <w:rPr>
          <w:b/>
          <w:bCs/>
          <w:sz w:val="22"/>
          <w:szCs w:val="22"/>
        </w:rPr>
        <w:t>C are:</w:t>
      </w:r>
    </w:p>
    <w:p w:rsidR="00DC0CD0" w:rsidRPr="00180AFA" w:rsidRDefault="00DC0CD0" w:rsidP="00DC0CD0">
      <w:pPr>
        <w:jc w:val="both"/>
        <w:rPr>
          <w:b/>
          <w:bCs/>
          <w:sz w:val="22"/>
          <w:szCs w:val="22"/>
        </w:rPr>
      </w:pPr>
      <w:r w:rsidRPr="00180AFA">
        <w:rPr>
          <w:b/>
          <w:bCs/>
          <w:sz w:val="22"/>
          <w:szCs w:val="22"/>
        </w:rPr>
        <w:t>B = -388cm</w:t>
      </w:r>
      <w:r w:rsidRPr="00180AFA">
        <w:rPr>
          <w:b/>
          <w:bCs/>
          <w:sz w:val="22"/>
          <w:szCs w:val="22"/>
          <w:vertAlign w:val="superscript"/>
        </w:rPr>
        <w:t>3</w:t>
      </w:r>
      <w:r w:rsidRPr="00180AFA">
        <w:rPr>
          <w:b/>
          <w:bCs/>
          <w:sz w:val="22"/>
          <w:szCs w:val="22"/>
        </w:rPr>
        <w:t>mol</w:t>
      </w:r>
      <w:r w:rsidRPr="00180AFA">
        <w:rPr>
          <w:b/>
          <w:bCs/>
          <w:sz w:val="22"/>
          <w:szCs w:val="22"/>
          <w:vertAlign w:val="superscript"/>
        </w:rPr>
        <w:t>-1</w:t>
      </w:r>
      <w:r w:rsidRPr="00180AFA">
        <w:rPr>
          <w:b/>
          <w:bCs/>
          <w:sz w:val="22"/>
          <w:szCs w:val="22"/>
        </w:rPr>
        <w:t xml:space="preserve"> and C = -26000 cm</w:t>
      </w:r>
      <w:r w:rsidRPr="00180AFA">
        <w:rPr>
          <w:b/>
          <w:bCs/>
          <w:sz w:val="22"/>
          <w:szCs w:val="22"/>
          <w:vertAlign w:val="superscript"/>
        </w:rPr>
        <w:t>6</w:t>
      </w:r>
      <w:r w:rsidRPr="00180AFA">
        <w:rPr>
          <w:b/>
          <w:bCs/>
          <w:sz w:val="22"/>
          <w:szCs w:val="22"/>
        </w:rPr>
        <w:t>mol</w:t>
      </w:r>
      <w:r w:rsidRPr="00180AFA">
        <w:rPr>
          <w:b/>
          <w:bCs/>
          <w:sz w:val="22"/>
          <w:szCs w:val="22"/>
          <w:vertAlign w:val="superscript"/>
        </w:rPr>
        <w:t>-2</w:t>
      </w:r>
      <w:r w:rsidRPr="00180AFA">
        <w:rPr>
          <w:b/>
          <w:bCs/>
          <w:sz w:val="22"/>
          <w:szCs w:val="22"/>
        </w:rPr>
        <w:t>. If R = 83.14cm</w:t>
      </w:r>
      <w:r w:rsidRPr="00180AFA">
        <w:rPr>
          <w:b/>
          <w:bCs/>
          <w:sz w:val="22"/>
          <w:szCs w:val="22"/>
          <w:vertAlign w:val="superscript"/>
        </w:rPr>
        <w:t>3</w:t>
      </w:r>
      <w:r w:rsidRPr="00180AFA">
        <w:rPr>
          <w:b/>
          <w:bCs/>
          <w:sz w:val="22"/>
          <w:szCs w:val="22"/>
        </w:rPr>
        <w:t>barmol</w:t>
      </w:r>
      <w:r w:rsidRPr="00180AFA">
        <w:rPr>
          <w:b/>
          <w:bCs/>
          <w:sz w:val="22"/>
          <w:szCs w:val="22"/>
          <w:vertAlign w:val="superscript"/>
        </w:rPr>
        <w:t>-1</w:t>
      </w:r>
      <w:r w:rsidRPr="00180AFA">
        <w:rPr>
          <w:b/>
          <w:bCs/>
          <w:sz w:val="22"/>
          <w:szCs w:val="22"/>
        </w:rPr>
        <w:t>K</w:t>
      </w:r>
      <w:r w:rsidRPr="00180AFA">
        <w:rPr>
          <w:b/>
          <w:bCs/>
          <w:sz w:val="22"/>
          <w:szCs w:val="22"/>
          <w:vertAlign w:val="superscript"/>
        </w:rPr>
        <w:t>-1</w:t>
      </w:r>
      <w:r w:rsidRPr="00180AFA">
        <w:rPr>
          <w:b/>
          <w:bCs/>
          <w:sz w:val="22"/>
          <w:szCs w:val="22"/>
        </w:rPr>
        <w:t>,</w:t>
      </w:r>
    </w:p>
    <w:p w:rsidR="00DC0CD0" w:rsidRPr="00180AFA" w:rsidRDefault="00DC0CD0" w:rsidP="00DC0CD0">
      <w:pPr>
        <w:jc w:val="both"/>
        <w:rPr>
          <w:b/>
          <w:bCs/>
          <w:sz w:val="22"/>
          <w:szCs w:val="22"/>
        </w:rPr>
      </w:pPr>
    </w:p>
    <w:p w:rsidR="00DC0CD0" w:rsidRPr="00180AFA" w:rsidRDefault="00DC0CD0" w:rsidP="00DC0CD0">
      <w:pPr>
        <w:jc w:val="both"/>
        <w:rPr>
          <w:b/>
          <w:bCs/>
          <w:sz w:val="22"/>
          <w:szCs w:val="22"/>
        </w:rPr>
      </w:pPr>
      <w:r w:rsidRPr="00180AFA">
        <w:rPr>
          <w:b/>
          <w:bCs/>
          <w:sz w:val="22"/>
          <w:szCs w:val="22"/>
        </w:rPr>
        <w:t>Calculate the molar volume V and compressibility factor Z for isopropanol vapor at 200</w:t>
      </w:r>
      <w:r w:rsidRPr="00180AFA">
        <w:rPr>
          <w:b/>
          <w:bCs/>
          <w:sz w:val="22"/>
          <w:szCs w:val="22"/>
          <w:vertAlign w:val="superscript"/>
        </w:rPr>
        <w:t>o</w:t>
      </w:r>
      <w:r w:rsidRPr="00180AFA">
        <w:rPr>
          <w:b/>
          <w:bCs/>
          <w:sz w:val="22"/>
          <w:szCs w:val="22"/>
        </w:rPr>
        <w:t>C and 10 bar by:</w:t>
      </w:r>
    </w:p>
    <w:p w:rsidR="00DC0CD0" w:rsidRPr="00180AFA" w:rsidRDefault="00DC0CD0" w:rsidP="004C42A5">
      <w:pPr>
        <w:numPr>
          <w:ilvl w:val="0"/>
          <w:numId w:val="9"/>
        </w:numPr>
        <w:spacing w:after="200" w:line="276" w:lineRule="auto"/>
        <w:jc w:val="both"/>
        <w:rPr>
          <w:b/>
          <w:bCs/>
          <w:sz w:val="22"/>
          <w:szCs w:val="22"/>
        </w:rPr>
      </w:pPr>
      <w:r w:rsidRPr="00180AFA">
        <w:rPr>
          <w:b/>
          <w:bCs/>
          <w:sz w:val="22"/>
          <w:szCs w:val="22"/>
        </w:rPr>
        <w:t>the virial equation truncated to two terms Z = 1 + PB/RT</w:t>
      </w:r>
    </w:p>
    <w:p w:rsidR="00DC0CD0" w:rsidRPr="00180AFA" w:rsidRDefault="00DC0CD0" w:rsidP="004C42A5">
      <w:pPr>
        <w:numPr>
          <w:ilvl w:val="0"/>
          <w:numId w:val="9"/>
        </w:numPr>
        <w:spacing w:after="200" w:line="276" w:lineRule="auto"/>
        <w:jc w:val="both"/>
        <w:rPr>
          <w:b/>
          <w:bCs/>
          <w:sz w:val="22"/>
          <w:szCs w:val="22"/>
        </w:rPr>
      </w:pPr>
      <w:r w:rsidRPr="00180AFA">
        <w:rPr>
          <w:b/>
          <w:bCs/>
          <w:sz w:val="22"/>
          <w:szCs w:val="22"/>
        </w:rPr>
        <w:t>calculate the percentage deviation of Z from ideal gas behavior</w:t>
      </w:r>
    </w:p>
    <w:p w:rsidR="00DC0CD0" w:rsidRPr="00180AFA" w:rsidRDefault="00DC0CD0" w:rsidP="00DC0CD0">
      <w:pPr>
        <w:jc w:val="both"/>
        <w:rPr>
          <w:b/>
          <w:bCs/>
          <w:sz w:val="22"/>
          <w:szCs w:val="22"/>
        </w:rPr>
      </w:pPr>
      <w:r w:rsidRPr="00180AFA">
        <w:rPr>
          <w:b/>
          <w:bCs/>
          <w:sz w:val="22"/>
          <w:szCs w:val="22"/>
        </w:rPr>
        <w:t xml:space="preserve">You may assume that that if isopropanol were to be an ideal gas PV = RT for a mole of the isopropanol. </w:t>
      </w:r>
    </w:p>
    <w:p w:rsidR="00DC0CD0" w:rsidRDefault="00DC0CD0" w:rsidP="00DC0CD0">
      <w:pPr>
        <w:rPr>
          <w:b/>
          <w:bCs/>
        </w:rPr>
      </w:pPr>
    </w:p>
    <w:p w:rsidR="00DC0CD0" w:rsidRDefault="00DC0CD0" w:rsidP="00DC0CD0">
      <w:pPr>
        <w:rPr>
          <w:b/>
          <w:bCs/>
        </w:rPr>
      </w:pPr>
      <w:r>
        <w:rPr>
          <w:b/>
          <w:bCs/>
        </w:rPr>
        <w:t>3. (</w:t>
      </w:r>
      <w:proofErr w:type="gramStart"/>
      <w:r>
        <w:rPr>
          <w:b/>
          <w:bCs/>
        </w:rPr>
        <w:t>a</w:t>
      </w:r>
      <w:proofErr w:type="gramEnd"/>
      <w:r>
        <w:rPr>
          <w:b/>
          <w:bCs/>
        </w:rPr>
        <w:t>)</w:t>
      </w:r>
      <w:r w:rsidRPr="00180AFA">
        <w:rPr>
          <w:b/>
          <w:bCs/>
        </w:rPr>
        <w:t xml:space="preserve"> State the first law of thermodynamic for a closed system, stating clearly what each term in the equation represents.</w:t>
      </w:r>
    </w:p>
    <w:p w:rsidR="00DC0CD0" w:rsidRPr="00180AFA" w:rsidRDefault="00DC0CD0" w:rsidP="00DC0CD0">
      <w:pPr>
        <w:rPr>
          <w:b/>
          <w:bCs/>
        </w:rPr>
      </w:pPr>
    </w:p>
    <w:p w:rsidR="00DC0CD0" w:rsidRPr="00180AFA" w:rsidRDefault="00DC0CD0" w:rsidP="00DC0CD0">
      <w:pPr>
        <w:rPr>
          <w:b/>
          <w:bCs/>
          <w:sz w:val="22"/>
          <w:szCs w:val="22"/>
        </w:rPr>
      </w:pPr>
      <w:r w:rsidRPr="00180AFA">
        <w:rPr>
          <w:b/>
          <w:bCs/>
          <w:sz w:val="22"/>
          <w:szCs w:val="22"/>
        </w:rPr>
        <w:t xml:space="preserve">(b) One mole of an ideal gas with </w:t>
      </w:r>
      <w:proofErr w:type="spellStart"/>
      <w:r w:rsidRPr="00180AFA">
        <w:rPr>
          <w:b/>
          <w:bCs/>
          <w:sz w:val="22"/>
          <w:szCs w:val="22"/>
        </w:rPr>
        <w:t>Cp</w:t>
      </w:r>
      <w:proofErr w:type="spellEnd"/>
      <w:r w:rsidRPr="00180AFA">
        <w:rPr>
          <w:b/>
          <w:bCs/>
          <w:sz w:val="22"/>
          <w:szCs w:val="22"/>
        </w:rPr>
        <w:t xml:space="preserve"> = (7/2</w:t>
      </w:r>
      <w:proofErr w:type="gramStart"/>
      <w:r w:rsidRPr="00180AFA">
        <w:rPr>
          <w:b/>
          <w:bCs/>
          <w:sz w:val="22"/>
          <w:szCs w:val="22"/>
        </w:rPr>
        <w:t>)R</w:t>
      </w:r>
      <w:proofErr w:type="gramEnd"/>
      <w:r w:rsidRPr="00180AFA">
        <w:rPr>
          <w:b/>
          <w:bCs/>
          <w:sz w:val="22"/>
          <w:szCs w:val="22"/>
        </w:rPr>
        <w:t xml:space="preserve"> and </w:t>
      </w:r>
      <w:proofErr w:type="spellStart"/>
      <w:r w:rsidRPr="00180AFA">
        <w:rPr>
          <w:b/>
          <w:bCs/>
          <w:sz w:val="22"/>
          <w:szCs w:val="22"/>
        </w:rPr>
        <w:t>Cv</w:t>
      </w:r>
      <w:proofErr w:type="spellEnd"/>
      <w:r w:rsidRPr="00180AFA">
        <w:rPr>
          <w:b/>
          <w:bCs/>
          <w:sz w:val="22"/>
          <w:szCs w:val="22"/>
        </w:rPr>
        <w:t xml:space="preserve"> = (5/2)R expands from P</w:t>
      </w:r>
      <w:r w:rsidRPr="00180AFA">
        <w:rPr>
          <w:b/>
          <w:bCs/>
          <w:sz w:val="22"/>
          <w:szCs w:val="22"/>
          <w:vertAlign w:val="subscript"/>
        </w:rPr>
        <w:t>1</w:t>
      </w:r>
      <w:r w:rsidRPr="00180AFA">
        <w:rPr>
          <w:b/>
          <w:bCs/>
          <w:sz w:val="22"/>
          <w:szCs w:val="22"/>
        </w:rPr>
        <w:t xml:space="preserve"> = 8 bar and T</w:t>
      </w:r>
      <w:r w:rsidRPr="00180AFA">
        <w:rPr>
          <w:b/>
          <w:bCs/>
          <w:sz w:val="22"/>
          <w:szCs w:val="22"/>
          <w:vertAlign w:val="subscript"/>
        </w:rPr>
        <w:t>1</w:t>
      </w:r>
      <w:r w:rsidRPr="00180AFA">
        <w:rPr>
          <w:b/>
          <w:bCs/>
          <w:sz w:val="22"/>
          <w:szCs w:val="22"/>
        </w:rPr>
        <w:t xml:space="preserve"> = 600K to P</w:t>
      </w:r>
      <w:r w:rsidRPr="00180AFA">
        <w:rPr>
          <w:b/>
          <w:bCs/>
          <w:sz w:val="22"/>
          <w:szCs w:val="22"/>
          <w:vertAlign w:val="subscript"/>
        </w:rPr>
        <w:t>2</w:t>
      </w:r>
      <w:r w:rsidRPr="00180AFA">
        <w:rPr>
          <w:b/>
          <w:bCs/>
          <w:sz w:val="22"/>
          <w:szCs w:val="22"/>
        </w:rPr>
        <w:t xml:space="preserve"> = 1 bar in a mechanically reversible closed-system process.</w:t>
      </w:r>
      <w:r>
        <w:rPr>
          <w:b/>
          <w:bCs/>
          <w:sz w:val="22"/>
          <w:szCs w:val="22"/>
        </w:rPr>
        <w:t xml:space="preserve"> </w:t>
      </w:r>
      <w:r w:rsidRPr="00180AFA">
        <w:rPr>
          <w:b/>
          <w:bCs/>
          <w:sz w:val="22"/>
          <w:szCs w:val="22"/>
        </w:rPr>
        <w:t>R = 8.314Jmol</w:t>
      </w:r>
      <w:r w:rsidRPr="00180AFA">
        <w:rPr>
          <w:b/>
          <w:bCs/>
          <w:sz w:val="22"/>
          <w:szCs w:val="22"/>
          <w:vertAlign w:val="superscript"/>
        </w:rPr>
        <w:t>-1</w:t>
      </w:r>
      <w:r w:rsidRPr="00180AFA">
        <w:rPr>
          <w:b/>
          <w:bCs/>
          <w:sz w:val="22"/>
          <w:szCs w:val="22"/>
        </w:rPr>
        <w:t>K</w:t>
      </w:r>
      <w:r w:rsidRPr="00180AFA">
        <w:rPr>
          <w:b/>
          <w:bCs/>
          <w:sz w:val="22"/>
          <w:szCs w:val="22"/>
          <w:vertAlign w:val="superscript"/>
        </w:rPr>
        <w:t>-1</w:t>
      </w:r>
      <w:r w:rsidRPr="00180AFA">
        <w:rPr>
          <w:b/>
          <w:bCs/>
          <w:sz w:val="22"/>
          <w:szCs w:val="22"/>
        </w:rPr>
        <w:t xml:space="preserve">, </w:t>
      </w:r>
    </w:p>
    <w:p w:rsidR="00DC0CD0" w:rsidRPr="00180AFA" w:rsidRDefault="00DC0CD0" w:rsidP="00DC0CD0">
      <w:pPr>
        <w:rPr>
          <w:b/>
          <w:bCs/>
          <w:sz w:val="22"/>
          <w:szCs w:val="22"/>
        </w:rPr>
      </w:pPr>
    </w:p>
    <w:p w:rsidR="00DC0CD0" w:rsidRDefault="00DC0CD0" w:rsidP="00DC0CD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For an isothermal process, calculate:</w:t>
      </w:r>
    </w:p>
    <w:p w:rsidR="00DC0CD0" w:rsidRDefault="00DC0CD0" w:rsidP="00DC0CD0">
      <w:pPr>
        <w:rPr>
          <w:b/>
          <w:bCs/>
          <w:sz w:val="22"/>
          <w:szCs w:val="22"/>
        </w:rPr>
      </w:pPr>
      <w:r w:rsidRPr="00180AFA">
        <w:rPr>
          <w:b/>
          <w:bCs/>
          <w:sz w:val="22"/>
          <w:szCs w:val="22"/>
        </w:rPr>
        <w:t xml:space="preserve">Calculate: </w:t>
      </w:r>
    </w:p>
    <w:p w:rsidR="00DC0CD0" w:rsidRDefault="00DC0CD0" w:rsidP="00DC0CD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</w:t>
      </w:r>
    </w:p>
    <w:p w:rsidR="00DC0CD0" w:rsidRDefault="00DC0CD0" w:rsidP="00DC0CD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Q </w:t>
      </w:r>
    </w:p>
    <w:p w:rsidR="00DC0CD0" w:rsidRDefault="00DC0CD0" w:rsidP="00DC0CD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∆U and </w:t>
      </w:r>
    </w:p>
    <w:p w:rsidR="00DC0CD0" w:rsidRPr="00180AFA" w:rsidRDefault="00DC0CD0" w:rsidP="00DC0CD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∆H</w:t>
      </w:r>
    </w:p>
    <w:p w:rsidR="005F6F6D" w:rsidRDefault="005F6F6D" w:rsidP="009D4615">
      <w:pPr>
        <w:pStyle w:val="BodyText"/>
        <w:jc w:val="center"/>
        <w:rPr>
          <w:b/>
          <w:bCs/>
          <w:sz w:val="36"/>
          <w:szCs w:val="36"/>
        </w:rPr>
      </w:pPr>
    </w:p>
    <w:sectPr w:rsidR="005F6F6D" w:rsidSect="00C25715">
      <w:type w:val="continuous"/>
      <w:pgSz w:w="12240" w:h="15840"/>
      <w:pgMar w:top="1080" w:right="1440" w:bottom="1152" w:left="1440" w:header="144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0B7" w:rsidRDefault="002740B7">
      <w:r>
        <w:separator/>
      </w:r>
    </w:p>
  </w:endnote>
  <w:endnote w:type="continuationSeparator" w:id="0">
    <w:p w:rsidR="002740B7" w:rsidRDefault="00274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0B7" w:rsidRDefault="002740B7">
    <w:pPr>
      <w:spacing w:line="240" w:lineRule="exact"/>
    </w:pPr>
  </w:p>
  <w:p w:rsidR="002740B7" w:rsidRDefault="002740B7">
    <w:pPr>
      <w:framePr w:w="9361" w:wrap="notBeside" w:vAnchor="text" w:hAnchor="text" w:x="1" w:y="1"/>
      <w:jc w:val="center"/>
    </w:pPr>
    <w:r>
      <w:fldChar w:fldCharType="begin"/>
    </w:r>
    <w:r>
      <w:instrText xml:space="preserve">PAGE </w:instrText>
    </w:r>
    <w:r>
      <w:fldChar w:fldCharType="separate"/>
    </w:r>
    <w:r w:rsidR="00625754">
      <w:rPr>
        <w:noProof/>
      </w:rPr>
      <w:t>6</w:t>
    </w:r>
    <w:r>
      <w:fldChar w:fldCharType="end"/>
    </w:r>
  </w:p>
  <w:p w:rsidR="002740B7" w:rsidRDefault="002740B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0B7" w:rsidRDefault="002740B7">
    <w:pPr>
      <w:spacing w:line="240" w:lineRule="exact"/>
    </w:pPr>
  </w:p>
  <w:p w:rsidR="002740B7" w:rsidRDefault="002740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0B7" w:rsidRDefault="002740B7">
      <w:r>
        <w:separator/>
      </w:r>
    </w:p>
  </w:footnote>
  <w:footnote w:type="continuationSeparator" w:id="0">
    <w:p w:rsidR="002740B7" w:rsidRDefault="002740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0"/>
    <w:name w:val="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4"/>
    <w:multiLevelType w:val="multilevel"/>
    <w:tmpl w:val="00000000"/>
    <w:name w:val="2"/>
    <w:lvl w:ilvl="0">
      <w:start w:val="1"/>
      <w:numFmt w:val="lowerLetter"/>
      <w:lvlText w:val="(%1)"/>
      <w:lvlJc w:val="left"/>
    </w:lvl>
    <w:lvl w:ilvl="1">
      <w:start w:val="1"/>
      <w:numFmt w:val="lowerLetter"/>
      <w:lvlText w:val="(%2)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A6163E"/>
    <w:multiLevelType w:val="hybridMultilevel"/>
    <w:tmpl w:val="6D9C55FC"/>
    <w:lvl w:ilvl="0" w:tplc="C9B0E5A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82AAB"/>
    <w:multiLevelType w:val="hybridMultilevel"/>
    <w:tmpl w:val="EE0CDBB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550ABB"/>
    <w:multiLevelType w:val="hybridMultilevel"/>
    <w:tmpl w:val="0AC47E5E"/>
    <w:lvl w:ilvl="0" w:tplc="6914C452">
      <w:start w:val="1"/>
      <w:numFmt w:val="lowerRoman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2B3141"/>
    <w:multiLevelType w:val="hybridMultilevel"/>
    <w:tmpl w:val="ACA60B1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4C3A3D"/>
    <w:multiLevelType w:val="hybridMultilevel"/>
    <w:tmpl w:val="D4BA90CE"/>
    <w:lvl w:ilvl="0" w:tplc="7A1C1A8C">
      <w:start w:val="1"/>
      <w:numFmt w:val="lowerLetter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7" w15:restartNumberingAfterBreak="0">
    <w:nsid w:val="2CCE09D9"/>
    <w:multiLevelType w:val="hybridMultilevel"/>
    <w:tmpl w:val="4276F6EE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2F84528"/>
    <w:multiLevelType w:val="hybridMultilevel"/>
    <w:tmpl w:val="4DA64534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6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95"/>
        </w:tabs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15"/>
        </w:tabs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35"/>
        </w:tabs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55"/>
        </w:tabs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75"/>
        </w:tabs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95"/>
        </w:tabs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15"/>
        </w:tabs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35"/>
        </w:tabs>
        <w:ind w:left="7635" w:hanging="180"/>
      </w:pPr>
    </w:lvl>
  </w:abstractNum>
  <w:abstractNum w:abstractNumId="9" w15:restartNumberingAfterBreak="0">
    <w:nsid w:val="58630D97"/>
    <w:multiLevelType w:val="hybridMultilevel"/>
    <w:tmpl w:val="F5F2C57A"/>
    <w:lvl w:ilvl="0" w:tplc="D2DAA1A0">
      <w:start w:val="1"/>
      <w:numFmt w:val="bullet"/>
      <w:pStyle w:val="Outline002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E948289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D108D6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1FCF0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2308454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C634680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A33EED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B86FD0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7CAE8A4C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CFD420F"/>
    <w:multiLevelType w:val="hybridMultilevel"/>
    <w:tmpl w:val="E2F0B92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3"/>
  </w:num>
  <w:num w:numId="5">
    <w:abstractNumId w:val="6"/>
  </w:num>
  <w:num w:numId="6">
    <w:abstractNumId w:val="10"/>
  </w:num>
  <w:num w:numId="7">
    <w:abstractNumId w:val="5"/>
  </w:num>
  <w:num w:numId="8">
    <w:abstractNumId w:val="2"/>
  </w:num>
  <w:num w:numId="9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4"/>
  <w:drawingGridVerticalSpacing w:val="65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E27"/>
    <w:rsid w:val="0000348F"/>
    <w:rsid w:val="00004F01"/>
    <w:rsid w:val="000140A7"/>
    <w:rsid w:val="00015D40"/>
    <w:rsid w:val="000452B1"/>
    <w:rsid w:val="0004566B"/>
    <w:rsid w:val="00050A30"/>
    <w:rsid w:val="000547B5"/>
    <w:rsid w:val="000637CC"/>
    <w:rsid w:val="00064043"/>
    <w:rsid w:val="000701D6"/>
    <w:rsid w:val="00074705"/>
    <w:rsid w:val="000A5170"/>
    <w:rsid w:val="000C22D0"/>
    <w:rsid w:val="000C3416"/>
    <w:rsid w:val="000C4201"/>
    <w:rsid w:val="000C64BA"/>
    <w:rsid w:val="000E00BE"/>
    <w:rsid w:val="00116170"/>
    <w:rsid w:val="0012594C"/>
    <w:rsid w:val="00146574"/>
    <w:rsid w:val="00154DA7"/>
    <w:rsid w:val="00163593"/>
    <w:rsid w:val="00194294"/>
    <w:rsid w:val="00194FB1"/>
    <w:rsid w:val="001B2F04"/>
    <w:rsid w:val="001B36C3"/>
    <w:rsid w:val="001B4915"/>
    <w:rsid w:val="001E0920"/>
    <w:rsid w:val="001E66D0"/>
    <w:rsid w:val="001F3FF0"/>
    <w:rsid w:val="001F7BB6"/>
    <w:rsid w:val="00201BE7"/>
    <w:rsid w:val="00205A88"/>
    <w:rsid w:val="0022124B"/>
    <w:rsid w:val="00221F3F"/>
    <w:rsid w:val="00251CF8"/>
    <w:rsid w:val="00257CA1"/>
    <w:rsid w:val="00260E0E"/>
    <w:rsid w:val="00261AC0"/>
    <w:rsid w:val="00265392"/>
    <w:rsid w:val="0026672F"/>
    <w:rsid w:val="002740B7"/>
    <w:rsid w:val="00276BEC"/>
    <w:rsid w:val="00280D04"/>
    <w:rsid w:val="002847CC"/>
    <w:rsid w:val="00285E9E"/>
    <w:rsid w:val="002868C8"/>
    <w:rsid w:val="002A1AC5"/>
    <w:rsid w:val="002B5C06"/>
    <w:rsid w:val="002B6B15"/>
    <w:rsid w:val="002C6775"/>
    <w:rsid w:val="002D7B04"/>
    <w:rsid w:val="002E3018"/>
    <w:rsid w:val="002F7AA4"/>
    <w:rsid w:val="00300065"/>
    <w:rsid w:val="00312EFD"/>
    <w:rsid w:val="00325D22"/>
    <w:rsid w:val="00334397"/>
    <w:rsid w:val="0035770C"/>
    <w:rsid w:val="00360E6A"/>
    <w:rsid w:val="00361F93"/>
    <w:rsid w:val="00371B7C"/>
    <w:rsid w:val="003A39F0"/>
    <w:rsid w:val="003B1258"/>
    <w:rsid w:val="003B38D2"/>
    <w:rsid w:val="003D0D78"/>
    <w:rsid w:val="003D1770"/>
    <w:rsid w:val="003D7014"/>
    <w:rsid w:val="003F1A11"/>
    <w:rsid w:val="00444B23"/>
    <w:rsid w:val="004479DF"/>
    <w:rsid w:val="004537F2"/>
    <w:rsid w:val="004672D3"/>
    <w:rsid w:val="0047292D"/>
    <w:rsid w:val="00487D7F"/>
    <w:rsid w:val="0049342C"/>
    <w:rsid w:val="00493C2E"/>
    <w:rsid w:val="004A4602"/>
    <w:rsid w:val="004A5B23"/>
    <w:rsid w:val="004A6149"/>
    <w:rsid w:val="004B128E"/>
    <w:rsid w:val="004B1DF0"/>
    <w:rsid w:val="004C1C24"/>
    <w:rsid w:val="004C42A5"/>
    <w:rsid w:val="004C5F90"/>
    <w:rsid w:val="004C66F0"/>
    <w:rsid w:val="004E36E3"/>
    <w:rsid w:val="004E5E51"/>
    <w:rsid w:val="004E743C"/>
    <w:rsid w:val="00504922"/>
    <w:rsid w:val="00540234"/>
    <w:rsid w:val="0055236D"/>
    <w:rsid w:val="00573CD5"/>
    <w:rsid w:val="00580487"/>
    <w:rsid w:val="00584F07"/>
    <w:rsid w:val="005A4838"/>
    <w:rsid w:val="005B133B"/>
    <w:rsid w:val="005C3238"/>
    <w:rsid w:val="005C5E37"/>
    <w:rsid w:val="005D29BC"/>
    <w:rsid w:val="005D7D3A"/>
    <w:rsid w:val="005E3388"/>
    <w:rsid w:val="005E45D1"/>
    <w:rsid w:val="005F6F6D"/>
    <w:rsid w:val="006020EF"/>
    <w:rsid w:val="00614729"/>
    <w:rsid w:val="00617A5B"/>
    <w:rsid w:val="00623B17"/>
    <w:rsid w:val="00625754"/>
    <w:rsid w:val="00636C1E"/>
    <w:rsid w:val="00640151"/>
    <w:rsid w:val="00645C4E"/>
    <w:rsid w:val="00646543"/>
    <w:rsid w:val="00653A1D"/>
    <w:rsid w:val="00660B43"/>
    <w:rsid w:val="00661D7B"/>
    <w:rsid w:val="00677A7E"/>
    <w:rsid w:val="00692CF2"/>
    <w:rsid w:val="00693F15"/>
    <w:rsid w:val="006A2216"/>
    <w:rsid w:val="006B13FD"/>
    <w:rsid w:val="006B50AE"/>
    <w:rsid w:val="006B6BE7"/>
    <w:rsid w:val="006B765A"/>
    <w:rsid w:val="006E172E"/>
    <w:rsid w:val="00703C64"/>
    <w:rsid w:val="007125C1"/>
    <w:rsid w:val="007177FB"/>
    <w:rsid w:val="0073123D"/>
    <w:rsid w:val="00732F2F"/>
    <w:rsid w:val="00745570"/>
    <w:rsid w:val="00762240"/>
    <w:rsid w:val="007637B0"/>
    <w:rsid w:val="00767383"/>
    <w:rsid w:val="007705E2"/>
    <w:rsid w:val="00775B4A"/>
    <w:rsid w:val="00796D00"/>
    <w:rsid w:val="007A1B0D"/>
    <w:rsid w:val="007B7380"/>
    <w:rsid w:val="007D5E34"/>
    <w:rsid w:val="007D67F9"/>
    <w:rsid w:val="00832CFA"/>
    <w:rsid w:val="008332C2"/>
    <w:rsid w:val="00884A61"/>
    <w:rsid w:val="00897D14"/>
    <w:rsid w:val="008C0AAA"/>
    <w:rsid w:val="008C75AC"/>
    <w:rsid w:val="008F518D"/>
    <w:rsid w:val="008F68F3"/>
    <w:rsid w:val="00913EDB"/>
    <w:rsid w:val="009173D5"/>
    <w:rsid w:val="0092058C"/>
    <w:rsid w:val="009215D6"/>
    <w:rsid w:val="009219B3"/>
    <w:rsid w:val="0093218B"/>
    <w:rsid w:val="00932F6B"/>
    <w:rsid w:val="00934E61"/>
    <w:rsid w:val="009456FC"/>
    <w:rsid w:val="00966553"/>
    <w:rsid w:val="00970E29"/>
    <w:rsid w:val="009731B7"/>
    <w:rsid w:val="00980F2C"/>
    <w:rsid w:val="00985CBE"/>
    <w:rsid w:val="009976E5"/>
    <w:rsid w:val="009A561C"/>
    <w:rsid w:val="009A6E1D"/>
    <w:rsid w:val="009A797D"/>
    <w:rsid w:val="009B1CB6"/>
    <w:rsid w:val="009B1D93"/>
    <w:rsid w:val="009C0C81"/>
    <w:rsid w:val="009C46FD"/>
    <w:rsid w:val="009D03F6"/>
    <w:rsid w:val="009D1149"/>
    <w:rsid w:val="009D1DD8"/>
    <w:rsid w:val="009D4615"/>
    <w:rsid w:val="009E1B10"/>
    <w:rsid w:val="009E436C"/>
    <w:rsid w:val="009F0E16"/>
    <w:rsid w:val="00A100E1"/>
    <w:rsid w:val="00A32233"/>
    <w:rsid w:val="00A51DE7"/>
    <w:rsid w:val="00A53D87"/>
    <w:rsid w:val="00A6225A"/>
    <w:rsid w:val="00A66E13"/>
    <w:rsid w:val="00A67BDA"/>
    <w:rsid w:val="00A87BA3"/>
    <w:rsid w:val="00A901CF"/>
    <w:rsid w:val="00A905F7"/>
    <w:rsid w:val="00A96384"/>
    <w:rsid w:val="00AA7CA3"/>
    <w:rsid w:val="00AB3B6A"/>
    <w:rsid w:val="00AE740F"/>
    <w:rsid w:val="00AF1B04"/>
    <w:rsid w:val="00B02F9F"/>
    <w:rsid w:val="00B15E78"/>
    <w:rsid w:val="00B15F9B"/>
    <w:rsid w:val="00B1733D"/>
    <w:rsid w:val="00B222C3"/>
    <w:rsid w:val="00B413DE"/>
    <w:rsid w:val="00B45103"/>
    <w:rsid w:val="00B45D4F"/>
    <w:rsid w:val="00B474A1"/>
    <w:rsid w:val="00B50EE3"/>
    <w:rsid w:val="00B60FA5"/>
    <w:rsid w:val="00B7547A"/>
    <w:rsid w:val="00B755A7"/>
    <w:rsid w:val="00B846BA"/>
    <w:rsid w:val="00B97514"/>
    <w:rsid w:val="00BA0E81"/>
    <w:rsid w:val="00BA3191"/>
    <w:rsid w:val="00BA4866"/>
    <w:rsid w:val="00BA6034"/>
    <w:rsid w:val="00BB0722"/>
    <w:rsid w:val="00BB31D1"/>
    <w:rsid w:val="00BB3DEF"/>
    <w:rsid w:val="00BC218D"/>
    <w:rsid w:val="00BC67F7"/>
    <w:rsid w:val="00BD5BAA"/>
    <w:rsid w:val="00BE03F5"/>
    <w:rsid w:val="00BE0AC6"/>
    <w:rsid w:val="00BF0A55"/>
    <w:rsid w:val="00C1727B"/>
    <w:rsid w:val="00C24810"/>
    <w:rsid w:val="00C25715"/>
    <w:rsid w:val="00C26E27"/>
    <w:rsid w:val="00C33733"/>
    <w:rsid w:val="00C94E4D"/>
    <w:rsid w:val="00CA2376"/>
    <w:rsid w:val="00CE55F4"/>
    <w:rsid w:val="00CE5C01"/>
    <w:rsid w:val="00CE5D84"/>
    <w:rsid w:val="00CF4A7E"/>
    <w:rsid w:val="00CF4D40"/>
    <w:rsid w:val="00CF6023"/>
    <w:rsid w:val="00D0099F"/>
    <w:rsid w:val="00D26953"/>
    <w:rsid w:val="00D309DB"/>
    <w:rsid w:val="00D64E20"/>
    <w:rsid w:val="00D67067"/>
    <w:rsid w:val="00D6741C"/>
    <w:rsid w:val="00DB4714"/>
    <w:rsid w:val="00DC0CD0"/>
    <w:rsid w:val="00DC1D5F"/>
    <w:rsid w:val="00DC51A9"/>
    <w:rsid w:val="00DD538F"/>
    <w:rsid w:val="00DF1734"/>
    <w:rsid w:val="00DF1A5B"/>
    <w:rsid w:val="00DF2604"/>
    <w:rsid w:val="00DF33DA"/>
    <w:rsid w:val="00E079E2"/>
    <w:rsid w:val="00E103BD"/>
    <w:rsid w:val="00E10E58"/>
    <w:rsid w:val="00E3087B"/>
    <w:rsid w:val="00E37287"/>
    <w:rsid w:val="00E54FE0"/>
    <w:rsid w:val="00E614D4"/>
    <w:rsid w:val="00E65FAB"/>
    <w:rsid w:val="00E81D27"/>
    <w:rsid w:val="00E864EB"/>
    <w:rsid w:val="00E92783"/>
    <w:rsid w:val="00E9408A"/>
    <w:rsid w:val="00EC75CF"/>
    <w:rsid w:val="00ED4829"/>
    <w:rsid w:val="00F0538C"/>
    <w:rsid w:val="00F0560E"/>
    <w:rsid w:val="00F25879"/>
    <w:rsid w:val="00F4581B"/>
    <w:rsid w:val="00F4673C"/>
    <w:rsid w:val="00F66B04"/>
    <w:rsid w:val="00F723D8"/>
    <w:rsid w:val="00F724ED"/>
    <w:rsid w:val="00F7501B"/>
    <w:rsid w:val="00F81F8F"/>
    <w:rsid w:val="00F90CD7"/>
    <w:rsid w:val="00F942B8"/>
    <w:rsid w:val="00FC5E22"/>
    <w:rsid w:val="00FD6C6B"/>
    <w:rsid w:val="00FF2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149">
      <o:colormru v:ext="edit" colors="#ccecff"/>
    </o:shapedefaults>
    <o:shapelayout v:ext="edit">
      <o:idmap v:ext="edit" data="1"/>
    </o:shapelayout>
  </w:shapeDefaults>
  <w:decimalSymbol w:val="."/>
  <w:listSeparator w:val=","/>
  <w14:docId w14:val="45B20339"/>
  <w15:chartTrackingRefBased/>
  <w15:docId w15:val="{AB130EB8-240E-4B6C-BDFA-FF728369E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32"/>
      <w:szCs w:val="36"/>
    </w:rPr>
  </w:style>
  <w:style w:type="paragraph" w:styleId="Heading2">
    <w:name w:val="heading 2"/>
    <w:basedOn w:val="Normal"/>
    <w:next w:val="Normal"/>
    <w:qFormat/>
    <w:pPr>
      <w:keepNext/>
      <w:ind w:left="72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widowControl w:val="0"/>
      <w:autoSpaceDE w:val="0"/>
      <w:autoSpaceDN w:val="0"/>
      <w:adjustRightInd w:val="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widowControl w:val="0"/>
      <w:autoSpaceDE w:val="0"/>
      <w:autoSpaceDN w:val="0"/>
      <w:adjustRightInd w:val="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widowControl w:val="0"/>
      <w:tabs>
        <w:tab w:val="left" w:pos="720"/>
      </w:tabs>
      <w:autoSpaceDE w:val="0"/>
      <w:autoSpaceDN w:val="0"/>
      <w:adjustRightInd w:val="0"/>
      <w:ind w:left="720" w:hanging="720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color w:val="808080"/>
      <w:sz w:val="40"/>
      <w:szCs w:val="40"/>
    </w:rPr>
  </w:style>
  <w:style w:type="paragraph" w:styleId="Heading7">
    <w:name w:val="heading 7"/>
    <w:basedOn w:val="Normal"/>
    <w:next w:val="Normal"/>
    <w:link w:val="Heading7Char"/>
    <w:qFormat/>
    <w:pPr>
      <w:keepNext/>
      <w:jc w:val="center"/>
      <w:outlineLvl w:val="6"/>
    </w:pPr>
    <w:rPr>
      <w:b/>
      <w:bCs/>
      <w:sz w:val="3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  <w:color w:val="808080"/>
      <w:sz w:val="48"/>
      <w:szCs w:val="40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</w:rPr>
  </w:style>
  <w:style w:type="paragraph" w:customStyle="1" w:styleId="QuickI">
    <w:name w:val="Quick I."/>
    <w:pPr>
      <w:widowControl w:val="0"/>
      <w:autoSpaceDE w:val="0"/>
      <w:autoSpaceDN w:val="0"/>
      <w:adjustRightInd w:val="0"/>
      <w:ind w:left="-1440"/>
      <w:jc w:val="both"/>
    </w:pPr>
  </w:style>
  <w:style w:type="paragraph" w:customStyle="1" w:styleId="Level1">
    <w:name w:val="Level 1"/>
    <w:pPr>
      <w:widowControl w:val="0"/>
      <w:autoSpaceDE w:val="0"/>
      <w:autoSpaceDN w:val="0"/>
      <w:adjustRightInd w:val="0"/>
      <w:ind w:left="720"/>
      <w:jc w:val="both"/>
    </w:pPr>
  </w:style>
  <w:style w:type="paragraph" w:customStyle="1" w:styleId="font0">
    <w:name w:val="font0"/>
    <w:basedOn w:val="Normal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font5">
    <w:name w:val="font5"/>
    <w:basedOn w:val="Normal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font6">
    <w:name w:val="font6"/>
    <w:basedOn w:val="Normal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25">
    <w:name w:val="xl25"/>
    <w:basedOn w:val="Normal"/>
    <w:pPr>
      <w:spacing w:before="100" w:beforeAutospacing="1" w:after="100" w:afterAutospacing="1"/>
    </w:pPr>
  </w:style>
  <w:style w:type="paragraph" w:customStyle="1" w:styleId="xl26">
    <w:name w:val="xl26"/>
    <w:basedOn w:val="Normal"/>
    <w:pPr>
      <w:pBdr>
        <w:top w:val="double" w:sz="6" w:space="0" w:color="auto"/>
        <w:left w:val="double" w:sz="6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27">
    <w:name w:val="xl27"/>
    <w:basedOn w:val="Normal"/>
    <w:pPr>
      <w:pBdr>
        <w:top w:val="double" w:sz="6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28">
    <w:name w:val="xl28"/>
    <w:basedOn w:val="Normal"/>
    <w:pPr>
      <w:pBdr>
        <w:top w:val="double" w:sz="6" w:space="0" w:color="auto"/>
        <w:left w:val="double" w:sz="6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29">
    <w:name w:val="xl29"/>
    <w:basedOn w:val="Normal"/>
    <w:pPr>
      <w:pBdr>
        <w:top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30">
    <w:name w:val="xl30"/>
    <w:basedOn w:val="Normal"/>
    <w:pPr>
      <w:pBdr>
        <w:left w:val="double" w:sz="6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31">
    <w:name w:val="xl31"/>
    <w:basedOn w:val="Normal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32">
    <w:name w:val="xl32"/>
    <w:basedOn w:val="Normal"/>
    <w:pPr>
      <w:pBdr>
        <w:left w:val="double" w:sz="6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33">
    <w:name w:val="xl33"/>
    <w:basedOn w:val="Normal"/>
    <w:pPr>
      <w:pBdr>
        <w:right w:val="double" w:sz="6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34">
    <w:name w:val="xl34"/>
    <w:basedOn w:val="Normal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35">
    <w:name w:val="xl35"/>
    <w:basedOn w:val="Normal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36">
    <w:name w:val="xl36"/>
    <w:basedOn w:val="Normal"/>
    <w:pPr>
      <w:pBdr>
        <w:left w:val="double" w:sz="6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37">
    <w:name w:val="xl37"/>
    <w:basedOn w:val="Normal"/>
    <w:pPr>
      <w:pBdr>
        <w:bottom w:val="single" w:sz="8" w:space="0" w:color="auto"/>
        <w:right w:val="double" w:sz="6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38">
    <w:name w:val="xl38"/>
    <w:basedOn w:val="Normal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39">
    <w:name w:val="xl39"/>
    <w:basedOn w:val="Normal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0">
    <w:name w:val="xl40"/>
    <w:basedOn w:val="Normal"/>
    <w:pPr>
      <w:pBdr>
        <w:top w:val="single" w:sz="8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1">
    <w:name w:val="xl41"/>
    <w:basedOn w:val="Normal"/>
    <w:pPr>
      <w:pBdr>
        <w:top w:val="single" w:sz="8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3">
    <w:name w:val="xl43"/>
    <w:basedOn w:val="Normal"/>
    <w:pPr>
      <w:pBdr>
        <w:left w:val="double" w:sz="6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4">
    <w:name w:val="xl44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5">
    <w:name w:val="xl4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6">
    <w:name w:val="xl46"/>
    <w:basedOn w:val="Normal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7">
    <w:name w:val="xl4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8">
    <w:name w:val="xl48"/>
    <w:basedOn w:val="Normal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9">
    <w:name w:val="xl49"/>
    <w:basedOn w:val="Normal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50">
    <w:name w:val="xl50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51">
    <w:name w:val="xl51"/>
    <w:basedOn w:val="Normal"/>
    <w:pPr>
      <w:pBdr>
        <w:top w:val="single" w:sz="4" w:space="0" w:color="auto"/>
        <w:left w:val="double" w:sz="6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52">
    <w:name w:val="xl52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53">
    <w:name w:val="xl53"/>
    <w:basedOn w:val="Normal"/>
    <w:pPr>
      <w:pBdr>
        <w:top w:val="single" w:sz="4" w:space="0" w:color="auto"/>
        <w:left w:val="double" w:sz="6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54">
    <w:name w:val="xl54"/>
    <w:basedOn w:val="Normal"/>
    <w:pPr>
      <w:pBdr>
        <w:left w:val="double" w:sz="6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55">
    <w:name w:val="xl55"/>
    <w:basedOn w:val="Normal"/>
    <w:pPr>
      <w:pBdr>
        <w:bottom w:val="double" w:sz="6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56">
    <w:name w:val="xl56"/>
    <w:basedOn w:val="Normal"/>
    <w:pPr>
      <w:pBdr>
        <w:bottom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57">
    <w:name w:val="xl57"/>
    <w:basedOn w:val="Normal"/>
    <w:pPr>
      <w:pBdr>
        <w:left w:val="double" w:sz="6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58">
    <w:name w:val="xl58"/>
    <w:basedOn w:val="Normal"/>
    <w:uiPriority w:val="99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59">
    <w:name w:val="xl59"/>
    <w:basedOn w:val="Normal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0">
    <w:name w:val="xl60"/>
    <w:basedOn w:val="Normal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1">
    <w:name w:val="xl61"/>
    <w:basedOn w:val="Normal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2">
    <w:name w:val="xl62"/>
    <w:basedOn w:val="Normal"/>
    <w:pPr>
      <w:spacing w:before="100" w:beforeAutospacing="1" w:after="100" w:afterAutospacing="1"/>
    </w:pPr>
  </w:style>
  <w:style w:type="paragraph" w:customStyle="1" w:styleId="xl63">
    <w:name w:val="xl63"/>
    <w:basedOn w:val="Normal"/>
    <w:pPr>
      <w:pBdr>
        <w:left w:val="double" w:sz="6" w:space="0" w:color="auto"/>
        <w:right w:val="single" w:sz="4" w:space="0" w:color="000000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Normal"/>
    <w:pPr>
      <w:pBdr>
        <w:left w:val="double" w:sz="6" w:space="0" w:color="auto"/>
        <w:right w:val="single" w:sz="4" w:space="0" w:color="000000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65">
    <w:name w:val="xl65"/>
    <w:basedOn w:val="Normal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66">
    <w:name w:val="xl66"/>
    <w:basedOn w:val="Normal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Normal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69">
    <w:name w:val="xl69"/>
    <w:basedOn w:val="Normal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0">
    <w:name w:val="xl70"/>
    <w:basedOn w:val="Normal"/>
    <w:pPr>
      <w:pBdr>
        <w:left w:val="double" w:sz="6" w:space="0" w:color="auto"/>
        <w:bottom w:val="double" w:sz="6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both"/>
    </w:pPr>
    <w:rPr>
      <w:sz w:val="20"/>
      <w:szCs w:val="40"/>
    </w:rPr>
  </w:style>
  <w:style w:type="paragraph" w:customStyle="1" w:styleId="xl71">
    <w:name w:val="xl71"/>
    <w:basedOn w:val="Normal"/>
    <w:pPr>
      <w:pBdr>
        <w:top w:val="single" w:sz="4" w:space="0" w:color="auto"/>
        <w:left w:val="single" w:sz="12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2">
    <w:name w:val="xl72"/>
    <w:basedOn w:val="Normal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3">
    <w:name w:val="xl73"/>
    <w:basedOn w:val="Normal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FFFFFF" w:fill="C0C0C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C0C0C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C0C0C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Normal"/>
    <w:pPr>
      <w:pBdr>
        <w:top w:val="single" w:sz="4" w:space="0" w:color="auto"/>
        <w:bottom w:val="single" w:sz="4" w:space="0" w:color="auto"/>
      </w:pBdr>
      <w:shd w:val="clear" w:color="FFFFFF" w:fill="C0C0C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7">
    <w:name w:val="xl7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C0C0C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8">
    <w:name w:val="xl78"/>
    <w:basedOn w:val="Normal"/>
    <w:pPr>
      <w:pBdr>
        <w:top w:val="single" w:sz="4" w:space="0" w:color="auto"/>
        <w:left w:val="single" w:sz="12" w:space="0" w:color="auto"/>
        <w:bottom w:val="single" w:sz="4" w:space="0" w:color="auto"/>
        <w:right w:val="double" w:sz="6" w:space="0" w:color="auto"/>
      </w:pBdr>
      <w:shd w:val="clear" w:color="FFFFFF" w:fill="C0C0C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9">
    <w:name w:val="xl79"/>
    <w:basedOn w:val="Normal"/>
    <w:pPr>
      <w:pBdr>
        <w:top w:val="single" w:sz="4" w:space="0" w:color="auto"/>
        <w:left w:val="single" w:sz="12" w:space="0" w:color="auto"/>
        <w:bottom w:val="single" w:sz="4" w:space="0" w:color="auto"/>
        <w:right w:val="double" w:sz="6" w:space="0" w:color="auto"/>
      </w:pBdr>
      <w:shd w:val="clear" w:color="FFFFFF" w:fill="C0C0C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Normal"/>
    <w:pPr>
      <w:pBdr>
        <w:right w:val="double" w:sz="6" w:space="0" w:color="auto"/>
      </w:pBdr>
      <w:shd w:val="clear" w:color="FFFFFF" w:fill="C0C0C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FFFFFF" w:fill="C0C0C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FFFFFF" w:fill="C0C0C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4">
    <w:name w:val="xl84"/>
    <w:basedOn w:val="Normal"/>
    <w:pPr>
      <w:pBdr>
        <w:left w:val="single" w:sz="4" w:space="0" w:color="auto"/>
        <w:bottom w:val="single" w:sz="4" w:space="0" w:color="auto"/>
      </w:pBdr>
      <w:shd w:val="clear" w:color="FFFFFF" w:fill="C0C0C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5">
    <w:name w:val="xl85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Normal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7">
    <w:name w:val="xl87"/>
    <w:basedOn w:val="Normal"/>
    <w:pPr>
      <w:pBdr>
        <w:top w:val="double" w:sz="6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8">
    <w:name w:val="xl88"/>
    <w:basedOn w:val="Normal"/>
    <w:pPr>
      <w:pBdr>
        <w:top w:val="single" w:sz="4" w:space="0" w:color="auto"/>
        <w:left w:val="single" w:sz="12" w:space="0" w:color="auto"/>
        <w:bottom w:val="single" w:sz="4" w:space="0" w:color="auto"/>
        <w:right w:val="double" w:sz="6" w:space="0" w:color="auto"/>
      </w:pBdr>
      <w:shd w:val="clear" w:color="FFFFFF" w:fill="C0C0C0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89">
    <w:name w:val="xl89"/>
    <w:basedOn w:val="Normal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FFFFFF" w:fill="C0C0C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0">
    <w:name w:val="xl90"/>
    <w:basedOn w:val="Normal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4"/>
      <w:szCs w:val="14"/>
    </w:rPr>
  </w:style>
  <w:style w:type="paragraph" w:customStyle="1" w:styleId="xl91">
    <w:name w:val="xl91"/>
    <w:basedOn w:val="Normal"/>
    <w:pPr>
      <w:pBdr>
        <w:top w:val="double" w:sz="6" w:space="0" w:color="auto"/>
        <w:lef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Normal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FFFFFF" w:fill="FFFF99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3">
    <w:name w:val="xl9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99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4">
    <w:name w:val="xl94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FFFF99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Normal"/>
    <w:pPr>
      <w:pBdr>
        <w:top w:val="single" w:sz="4" w:space="0" w:color="auto"/>
        <w:bottom w:val="single" w:sz="4" w:space="0" w:color="auto"/>
      </w:pBdr>
      <w:shd w:val="clear" w:color="FFFFFF" w:fill="FFFF99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6">
    <w:name w:val="xl96"/>
    <w:basedOn w:val="Normal"/>
    <w:pPr>
      <w:pBdr>
        <w:top w:val="single" w:sz="4" w:space="0" w:color="auto"/>
        <w:left w:val="single" w:sz="12" w:space="0" w:color="auto"/>
        <w:bottom w:val="single" w:sz="4" w:space="0" w:color="auto"/>
        <w:right w:val="double" w:sz="6" w:space="0" w:color="auto"/>
      </w:pBdr>
      <w:shd w:val="clear" w:color="FFFFFF" w:fill="FFFF99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7">
    <w:name w:val="xl9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FFFF99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8">
    <w:name w:val="xl98"/>
    <w:basedOn w:val="Normal"/>
    <w:pPr>
      <w:pBdr>
        <w:top w:val="single" w:sz="4" w:space="0" w:color="auto"/>
        <w:left w:val="single" w:sz="12" w:space="0" w:color="auto"/>
        <w:bottom w:val="single" w:sz="4" w:space="0" w:color="auto"/>
        <w:right w:val="double" w:sz="6" w:space="0" w:color="auto"/>
      </w:pBdr>
      <w:shd w:val="clear" w:color="FFFFFF" w:fill="FFFF99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Normal"/>
    <w:pPr>
      <w:pBdr>
        <w:left w:val="single" w:sz="4" w:space="0" w:color="auto"/>
        <w:bottom w:val="single" w:sz="4" w:space="0" w:color="auto"/>
      </w:pBdr>
      <w:shd w:val="clear" w:color="FFFFFF" w:fill="FFFF99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Normal"/>
    <w:pPr>
      <w:pBdr>
        <w:top w:val="single" w:sz="4" w:space="0" w:color="auto"/>
        <w:left w:val="single" w:sz="12" w:space="0" w:color="auto"/>
        <w:bottom w:val="single" w:sz="4" w:space="0" w:color="auto"/>
        <w:right w:val="double" w:sz="6" w:space="0" w:color="auto"/>
      </w:pBdr>
      <w:shd w:val="clear" w:color="FFFFFF" w:fill="FFFF99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1">
    <w:name w:val="xl101"/>
    <w:basedOn w:val="Normal"/>
    <w:pPr>
      <w:pBdr>
        <w:right w:val="double" w:sz="6" w:space="0" w:color="auto"/>
      </w:pBdr>
      <w:shd w:val="clear" w:color="FFFFFF" w:fill="FFFF99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2">
    <w:name w:val="xl10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FFFFFF" w:fill="FFFF99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FFFFFF" w:fill="FFFF99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4">
    <w:name w:val="xl104"/>
    <w:basedOn w:val="Normal"/>
    <w:pPr>
      <w:shd w:val="clear" w:color="FFFFFF" w:fill="FFFF99"/>
      <w:spacing w:before="100" w:beforeAutospacing="1" w:after="100" w:afterAutospacing="1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a">
    <w:name w:val="_"/>
    <w:pPr>
      <w:widowControl w:val="0"/>
      <w:autoSpaceDE w:val="0"/>
      <w:autoSpaceDN w:val="0"/>
      <w:adjustRightInd w:val="0"/>
      <w:ind w:left="-1440"/>
      <w:jc w:val="both"/>
    </w:pPr>
  </w:style>
  <w:style w:type="paragraph" w:customStyle="1" w:styleId="Level2">
    <w:name w:val="Level 2"/>
    <w:pPr>
      <w:widowControl w:val="0"/>
      <w:autoSpaceDE w:val="0"/>
      <w:autoSpaceDN w:val="0"/>
      <w:adjustRightInd w:val="0"/>
      <w:ind w:left="1440"/>
      <w:jc w:val="both"/>
    </w:pPr>
  </w:style>
  <w:style w:type="paragraph" w:customStyle="1" w:styleId="CorePlainFull">
    <w:name w:val="Core Plain Full"/>
    <w:basedOn w:val="Normal"/>
    <w:pPr>
      <w:tabs>
        <w:tab w:val="left" w:pos="180"/>
        <w:tab w:val="decimal" w:pos="4860"/>
        <w:tab w:val="right" w:pos="5040"/>
      </w:tabs>
      <w:autoSpaceDE w:val="0"/>
      <w:autoSpaceDN w:val="0"/>
      <w:adjustRightInd w:val="0"/>
      <w:spacing w:line="210" w:lineRule="atLeast"/>
      <w:jc w:val="both"/>
    </w:pPr>
    <w:rPr>
      <w:sz w:val="20"/>
      <w:szCs w:val="20"/>
    </w:rPr>
  </w:style>
  <w:style w:type="paragraph" w:styleId="BodyText3">
    <w:name w:val="Body Text 3"/>
    <w:basedOn w:val="Normal"/>
    <w:rPr>
      <w:b/>
      <w:bCs/>
      <w:sz w:val="32"/>
    </w:rPr>
  </w:style>
  <w:style w:type="paragraph" w:styleId="BodyTextIndent">
    <w:name w:val="Body Text Indent"/>
    <w:basedOn w:val="Normal"/>
    <w:pPr>
      <w:jc w:val="both"/>
    </w:pPr>
    <w:rPr>
      <w:sz w:val="20"/>
      <w:szCs w:val="20"/>
    </w:rPr>
  </w:style>
  <w:style w:type="paragraph" w:customStyle="1" w:styleId="xl105">
    <w:name w:val="xl105"/>
    <w:basedOn w:val="Normal"/>
    <w:pPr>
      <w:shd w:val="clear" w:color="auto" w:fill="CC99FF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06">
    <w:name w:val="xl106"/>
    <w:basedOn w:val="Normal"/>
    <w:pPr>
      <w:pBdr>
        <w:bottom w:val="single" w:sz="8" w:space="0" w:color="auto"/>
      </w:pBdr>
      <w:shd w:val="clear" w:color="auto" w:fill="CC99FF"/>
      <w:spacing w:before="100" w:beforeAutospacing="1" w:after="100" w:afterAutospacing="1"/>
    </w:pPr>
  </w:style>
  <w:style w:type="paragraph" w:customStyle="1" w:styleId="xl107">
    <w:name w:val="xl10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" w:hAnsi="Arial" w:cs="Arial"/>
      <w:sz w:val="14"/>
      <w:szCs w:val="14"/>
    </w:rPr>
  </w:style>
  <w:style w:type="paragraph" w:customStyle="1" w:styleId="xl108">
    <w:name w:val="xl108"/>
    <w:basedOn w:val="Normal"/>
    <w:pPr>
      <w:pBdr>
        <w:left w:val="single" w:sz="8" w:space="0" w:color="auto"/>
        <w:bottom w:val="single" w:sz="12" w:space="0" w:color="auto"/>
        <w:right w:val="single" w:sz="8" w:space="0" w:color="auto"/>
      </w:pBdr>
      <w:shd w:val="clear" w:color="auto" w:fill="CC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9">
    <w:name w:val="xl109"/>
    <w:basedOn w:val="Normal"/>
    <w:pPr>
      <w:pBdr>
        <w:right w:val="single" w:sz="12" w:space="0" w:color="auto"/>
      </w:pBdr>
      <w:spacing w:before="100" w:beforeAutospacing="1" w:after="100" w:afterAutospacing="1"/>
    </w:pPr>
    <w:rPr>
      <w:rFonts w:ascii="Arial" w:hAnsi="Arial" w:cs="Arial"/>
      <w:sz w:val="14"/>
      <w:szCs w:val="14"/>
    </w:rPr>
  </w:style>
  <w:style w:type="paragraph" w:customStyle="1" w:styleId="xl110">
    <w:name w:val="xl110"/>
    <w:basedOn w:val="Normal"/>
    <w:pPr>
      <w:pBdr>
        <w:bottom w:val="single" w:sz="12" w:space="0" w:color="auto"/>
        <w:right w:val="single" w:sz="12" w:space="0" w:color="auto"/>
      </w:pBdr>
      <w:spacing w:before="100" w:beforeAutospacing="1" w:after="100" w:afterAutospacing="1"/>
    </w:pPr>
    <w:rPr>
      <w:rFonts w:ascii="Arial" w:hAnsi="Arial" w:cs="Arial"/>
      <w:sz w:val="14"/>
      <w:szCs w:val="14"/>
    </w:rPr>
  </w:style>
  <w:style w:type="paragraph" w:customStyle="1" w:styleId="xl111">
    <w:name w:val="xl111"/>
    <w:basedOn w:val="Normal"/>
    <w:pPr>
      <w:pBdr>
        <w:right w:val="single" w:sz="12" w:space="0" w:color="auto"/>
      </w:pBdr>
      <w:shd w:val="clear" w:color="auto" w:fill="CCFFFF"/>
      <w:spacing w:before="100" w:beforeAutospacing="1" w:after="100" w:afterAutospacing="1"/>
    </w:pPr>
    <w:rPr>
      <w:rFonts w:ascii="Arial" w:hAnsi="Arial" w:cs="Arial"/>
      <w:sz w:val="14"/>
      <w:szCs w:val="14"/>
    </w:rPr>
  </w:style>
  <w:style w:type="paragraph" w:customStyle="1" w:styleId="xl112">
    <w:name w:val="xl11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CC99"/>
      <w:spacing w:before="100" w:beforeAutospacing="1" w:after="100" w:afterAutospacing="1"/>
    </w:pPr>
    <w:rPr>
      <w:rFonts w:ascii="Arial" w:hAnsi="Arial" w:cs="Arial"/>
      <w:sz w:val="14"/>
      <w:szCs w:val="14"/>
    </w:rPr>
  </w:style>
  <w:style w:type="paragraph" w:customStyle="1" w:styleId="xl113">
    <w:name w:val="xl11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</w:pPr>
    <w:rPr>
      <w:rFonts w:ascii="Arial" w:hAnsi="Arial" w:cs="Arial"/>
      <w:sz w:val="14"/>
      <w:szCs w:val="14"/>
    </w:rPr>
  </w:style>
  <w:style w:type="paragraph" w:customStyle="1" w:styleId="xl114">
    <w:name w:val="xl114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</w:pPr>
    <w:rPr>
      <w:rFonts w:ascii="Arial" w:hAnsi="Arial" w:cs="Arial"/>
      <w:sz w:val="14"/>
      <w:szCs w:val="14"/>
    </w:rPr>
  </w:style>
  <w:style w:type="paragraph" w:customStyle="1" w:styleId="xl115">
    <w:name w:val="xl115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0000"/>
      <w:spacing w:before="100" w:beforeAutospacing="1" w:after="100" w:afterAutospacing="1"/>
    </w:pPr>
    <w:rPr>
      <w:rFonts w:ascii="Arial" w:hAnsi="Arial" w:cs="Arial"/>
      <w:sz w:val="14"/>
      <w:szCs w:val="14"/>
    </w:rPr>
  </w:style>
  <w:style w:type="paragraph" w:customStyle="1" w:styleId="xl116">
    <w:name w:val="xl116"/>
    <w:basedOn w:val="Normal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17">
    <w:name w:val="xl117"/>
    <w:basedOn w:val="Normal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Norma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19">
    <w:name w:val="xl119"/>
    <w:basedOn w:val="Normal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auto" w:fill="CC99FF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20">
    <w:name w:val="xl120"/>
    <w:basedOn w:val="Normal"/>
    <w:pPr>
      <w:pBdr>
        <w:left w:val="single" w:sz="4" w:space="0" w:color="auto"/>
        <w:right w:val="single" w:sz="8" w:space="0" w:color="auto"/>
      </w:pBdr>
      <w:shd w:val="clear" w:color="auto" w:fill="FF0000"/>
      <w:spacing w:before="100" w:beforeAutospacing="1" w:after="100" w:afterAutospacing="1"/>
    </w:pPr>
    <w:rPr>
      <w:rFonts w:ascii="Arial" w:hAnsi="Arial" w:cs="Arial"/>
      <w:sz w:val="14"/>
      <w:szCs w:val="14"/>
    </w:rPr>
  </w:style>
  <w:style w:type="paragraph" w:customStyle="1" w:styleId="xl121">
    <w:name w:val="xl121"/>
    <w:basedOn w:val="Normal"/>
    <w:pPr>
      <w:pBdr>
        <w:left w:val="single" w:sz="4" w:space="0" w:color="auto"/>
        <w:right w:val="single" w:sz="8" w:space="0" w:color="auto"/>
      </w:pBdr>
      <w:shd w:val="clear" w:color="auto" w:fill="CC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2">
    <w:name w:val="xl122"/>
    <w:basedOn w:val="Normal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23">
    <w:name w:val="xl123"/>
    <w:basedOn w:val="Normal"/>
    <w:pPr>
      <w:pBdr>
        <w:left w:val="single" w:sz="8" w:space="0" w:color="auto"/>
      </w:pBdr>
      <w:shd w:val="clear" w:color="auto" w:fill="CCFFFF"/>
      <w:spacing w:before="100" w:beforeAutospacing="1" w:after="100" w:afterAutospacing="1"/>
    </w:pPr>
    <w:rPr>
      <w:rFonts w:ascii="Arial" w:hAnsi="Arial" w:cs="Arial"/>
      <w:sz w:val="14"/>
      <w:szCs w:val="14"/>
    </w:rPr>
  </w:style>
  <w:style w:type="paragraph" w:customStyle="1" w:styleId="xl124">
    <w:name w:val="xl124"/>
    <w:basedOn w:val="Normal"/>
    <w:pPr>
      <w:pBdr>
        <w:left w:val="single" w:sz="4" w:space="0" w:color="auto"/>
        <w:right w:val="single" w:sz="12" w:space="0" w:color="auto"/>
      </w:pBdr>
      <w:spacing w:before="100" w:beforeAutospacing="1" w:after="100" w:afterAutospacing="1"/>
    </w:pPr>
  </w:style>
  <w:style w:type="paragraph" w:customStyle="1" w:styleId="xl125">
    <w:name w:val="xl125"/>
    <w:basedOn w:val="Normal"/>
    <w:pPr>
      <w:pBdr>
        <w:left w:val="single" w:sz="4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Normal"/>
    <w:pPr>
      <w:pBdr>
        <w:top w:val="single" w:sz="12" w:space="0" w:color="auto"/>
        <w:left w:val="single" w:sz="4" w:space="0" w:color="auto"/>
        <w:right w:val="single" w:sz="12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27">
    <w:name w:val="xl127"/>
    <w:basedOn w:val="Normal"/>
    <w:pPr>
      <w:pBdr>
        <w:left w:val="single" w:sz="4" w:space="0" w:color="auto"/>
        <w:right w:val="single" w:sz="12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28">
    <w:name w:val="xl128"/>
    <w:basedOn w:val="Normal"/>
    <w:pPr>
      <w:pBdr>
        <w:left w:val="single" w:sz="4" w:space="0" w:color="auto"/>
        <w:right w:val="single" w:sz="12" w:space="0" w:color="auto"/>
      </w:pBdr>
      <w:shd w:val="clear" w:color="auto" w:fill="FF0000"/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129">
    <w:name w:val="xl129"/>
    <w:basedOn w:val="Normal"/>
    <w:pPr>
      <w:pBdr>
        <w:left w:val="single" w:sz="4" w:space="0" w:color="auto"/>
        <w:right w:val="single" w:sz="12" w:space="0" w:color="auto"/>
      </w:pBdr>
      <w:shd w:val="clear" w:color="FFFFFF" w:fill="FF0000"/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130">
    <w:name w:val="xl130"/>
    <w:basedOn w:val="Normal"/>
    <w:pPr>
      <w:pBdr>
        <w:left w:val="single" w:sz="4" w:space="0" w:color="auto"/>
        <w:bottom w:val="single" w:sz="12" w:space="0" w:color="auto"/>
        <w:right w:val="single" w:sz="12" w:space="0" w:color="auto"/>
      </w:pBdr>
      <w:shd w:val="clear" w:color="FFFFFF" w:fill="FF0000"/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131">
    <w:name w:val="xl131"/>
    <w:basedOn w:val="Normal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2">
    <w:name w:val="xl132"/>
    <w:basedOn w:val="Normal"/>
    <w:pPr>
      <w:pBdr>
        <w:left w:val="single" w:sz="4" w:space="0" w:color="auto"/>
        <w:bottom w:val="single" w:sz="12" w:space="0" w:color="auto"/>
        <w:right w:val="single" w:sz="8" w:space="0" w:color="auto"/>
      </w:pBdr>
      <w:shd w:val="clear" w:color="auto" w:fill="CCFFFF"/>
      <w:spacing w:before="100" w:beforeAutospacing="1" w:after="100" w:afterAutospacing="1"/>
    </w:pPr>
  </w:style>
  <w:style w:type="paragraph" w:customStyle="1" w:styleId="xl133">
    <w:name w:val="xl133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34">
    <w:name w:val="xl13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</w:pPr>
    <w:rPr>
      <w:rFonts w:ascii="Arial" w:hAnsi="Arial" w:cs="Arial"/>
      <w:sz w:val="14"/>
      <w:szCs w:val="14"/>
    </w:rPr>
  </w:style>
  <w:style w:type="paragraph" w:customStyle="1" w:styleId="xl135">
    <w:name w:val="xl135"/>
    <w:basedOn w:val="Normal"/>
    <w:pPr>
      <w:pBdr>
        <w:top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</w:pPr>
    <w:rPr>
      <w:sz w:val="16"/>
      <w:szCs w:val="16"/>
    </w:rPr>
  </w:style>
  <w:style w:type="paragraph" w:customStyle="1" w:styleId="xl136">
    <w:name w:val="xl13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7">
    <w:name w:val="xl137"/>
    <w:basedOn w:val="Normal"/>
    <w:pPr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38">
    <w:name w:val="xl13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4"/>
      <w:szCs w:val="14"/>
    </w:rPr>
  </w:style>
  <w:style w:type="paragraph" w:customStyle="1" w:styleId="xl139">
    <w:name w:val="xl13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4"/>
      <w:szCs w:val="14"/>
    </w:rPr>
  </w:style>
  <w:style w:type="paragraph" w:customStyle="1" w:styleId="xl140">
    <w:name w:val="xl14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4"/>
      <w:szCs w:val="14"/>
    </w:rPr>
  </w:style>
  <w:style w:type="paragraph" w:customStyle="1" w:styleId="xl141">
    <w:name w:val="xl14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4"/>
      <w:szCs w:val="14"/>
    </w:rPr>
  </w:style>
  <w:style w:type="paragraph" w:customStyle="1" w:styleId="xl142">
    <w:name w:val="xl142"/>
    <w:basedOn w:val="Normal"/>
    <w:pPr>
      <w:pBdr>
        <w:left w:val="single" w:sz="4" w:space="0" w:color="auto"/>
        <w:right w:val="single" w:sz="12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143">
    <w:name w:val="xl143"/>
    <w:basedOn w:val="Normal"/>
    <w:pPr>
      <w:pBdr>
        <w:left w:val="double" w:sz="6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color w:val="FFFFFF"/>
      <w:sz w:val="22"/>
      <w:szCs w:val="22"/>
    </w:rPr>
  </w:style>
  <w:style w:type="paragraph" w:customStyle="1" w:styleId="BodyText1">
    <w:name w:val="Body Text1"/>
    <w:basedOn w:val="Normal"/>
    <w:pPr>
      <w:pBdr>
        <w:bottom w:val="single" w:sz="12" w:space="0" w:color="auto"/>
      </w:pBd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paragraph" w:styleId="Title">
    <w:name w:val="Title"/>
    <w:basedOn w:val="Normal"/>
    <w:qFormat/>
    <w:pPr>
      <w:pBdr>
        <w:bottom w:val="single" w:sz="12" w:space="13" w:color="auto"/>
      </w:pBdr>
      <w:overflowPunct w:val="0"/>
      <w:autoSpaceDE w:val="0"/>
      <w:autoSpaceDN w:val="0"/>
      <w:adjustRightInd w:val="0"/>
      <w:jc w:val="center"/>
      <w:textAlignment w:val="baseline"/>
    </w:pPr>
    <w:rPr>
      <w:b/>
      <w:sz w:val="22"/>
      <w:szCs w:val="20"/>
    </w:rPr>
  </w:style>
  <w:style w:type="paragraph" w:customStyle="1" w:styleId="Outline0051">
    <w:name w:val="Outline005_1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overflowPunct w:val="0"/>
      <w:autoSpaceDE w:val="0"/>
      <w:autoSpaceDN w:val="0"/>
      <w:adjustRightInd w:val="0"/>
      <w:ind w:left="720" w:hanging="360"/>
      <w:textAlignment w:val="baseline"/>
    </w:pPr>
    <w:rPr>
      <w:szCs w:val="20"/>
    </w:rPr>
  </w:style>
  <w:style w:type="paragraph" w:styleId="BodyTextIndent2">
    <w:name w:val="Body Text Indent 2"/>
    <w:basedOn w:val="Normal"/>
    <w:pPr>
      <w:ind w:left="630"/>
    </w:pPr>
    <w:rPr>
      <w:bCs/>
      <w:sz w:val="28"/>
    </w:rPr>
  </w:style>
  <w:style w:type="paragraph" w:customStyle="1" w:styleId="Level3">
    <w:name w:val="Level 3"/>
    <w:pPr>
      <w:widowControl w:val="0"/>
      <w:autoSpaceDE w:val="0"/>
      <w:autoSpaceDN w:val="0"/>
      <w:adjustRightInd w:val="0"/>
      <w:ind w:left="2160"/>
      <w:jc w:val="both"/>
    </w:pPr>
  </w:style>
  <w:style w:type="paragraph" w:customStyle="1" w:styleId="Outline0021">
    <w:name w:val="Outline002_1"/>
    <w:basedOn w:val="Normal"/>
    <w:pPr>
      <w:widowControl w:val="0"/>
      <w:numPr>
        <w:numId w:val="1"/>
      </w:num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720"/>
      <w:outlineLvl w:val="0"/>
    </w:pPr>
  </w:style>
  <w:style w:type="paragraph" w:customStyle="1" w:styleId="CoreBoldHeading">
    <w:name w:val="Core Bold Heading"/>
    <w:pPr>
      <w:tabs>
        <w:tab w:val="left" w:pos="180"/>
        <w:tab w:val="decimal" w:pos="4860"/>
        <w:tab w:val="right" w:pos="5040"/>
      </w:tabs>
      <w:autoSpaceDE w:val="0"/>
      <w:autoSpaceDN w:val="0"/>
      <w:adjustRightInd w:val="0"/>
      <w:spacing w:line="210" w:lineRule="atLeast"/>
      <w:jc w:val="both"/>
    </w:pPr>
    <w:rPr>
      <w:b/>
      <w:bCs/>
    </w:rPr>
  </w:style>
  <w:style w:type="paragraph" w:customStyle="1" w:styleId="Numericindent1">
    <w:name w:val="Numeric indent 1"/>
    <w:pPr>
      <w:tabs>
        <w:tab w:val="left" w:pos="180"/>
        <w:tab w:val="left" w:pos="540"/>
      </w:tabs>
      <w:autoSpaceDE w:val="0"/>
      <w:autoSpaceDN w:val="0"/>
      <w:adjustRightInd w:val="0"/>
      <w:spacing w:line="210" w:lineRule="atLeast"/>
      <w:ind w:left="540" w:hanging="540"/>
      <w:jc w:val="both"/>
    </w:pPr>
  </w:style>
  <w:style w:type="paragraph" w:customStyle="1" w:styleId="Normal1">
    <w:name w:val="Normal1"/>
    <w:basedOn w:val="Normal"/>
    <w:pPr>
      <w:tabs>
        <w:tab w:val="num" w:pos="360"/>
      </w:tabs>
      <w:jc w:val="both"/>
    </w:pPr>
    <w:rPr>
      <w:sz w:val="20"/>
      <w:szCs w:val="20"/>
    </w:rPr>
  </w:style>
  <w:style w:type="paragraph" w:customStyle="1" w:styleId="Level5">
    <w:name w:val="Level 5"/>
    <w:pPr>
      <w:widowControl w:val="0"/>
      <w:autoSpaceDE w:val="0"/>
      <w:autoSpaceDN w:val="0"/>
      <w:adjustRightInd w:val="0"/>
      <w:ind w:left="3600"/>
      <w:jc w:val="both"/>
    </w:pPr>
  </w:style>
  <w:style w:type="paragraph" w:customStyle="1" w:styleId="Quicka">
    <w:name w:val="Quick a."/>
    <w:basedOn w:val="Normal"/>
    <w:pPr>
      <w:widowControl w:val="0"/>
    </w:pPr>
    <w:rPr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character" w:styleId="PageNumber">
    <w:name w:val="page number"/>
    <w:basedOn w:val="DefaultParagraphFont"/>
  </w:style>
  <w:style w:type="paragraph" w:styleId="HTMLPreformatted">
    <w:name w:val="HTML Preformatted"/>
    <w:basedOn w:val="Normal"/>
    <w:rsid w:val="00913E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PlainText">
    <w:name w:val="Plain Text"/>
    <w:basedOn w:val="Normal"/>
    <w:rsid w:val="00913EDB"/>
    <w:rPr>
      <w:rFonts w:ascii="Courier New" w:hAnsi="Courier New"/>
      <w:sz w:val="20"/>
      <w:szCs w:val="20"/>
    </w:rPr>
  </w:style>
  <w:style w:type="character" w:styleId="Strong">
    <w:name w:val="Strong"/>
    <w:qFormat/>
    <w:rsid w:val="00913EDB"/>
    <w:rPr>
      <w:b/>
      <w:bCs/>
    </w:rPr>
  </w:style>
  <w:style w:type="character" w:styleId="Emphasis">
    <w:name w:val="Emphasis"/>
    <w:qFormat/>
    <w:rsid w:val="00913EDB"/>
    <w:rPr>
      <w:rFonts w:ascii="Arial" w:hAnsi="Arial" w:cs="Arial" w:hint="default"/>
      <w:b/>
      <w:bCs/>
      <w:i/>
      <w:iCs/>
      <w:vanish w:val="0"/>
      <w:webHidden w:val="0"/>
      <w:color w:val="008080"/>
    </w:rPr>
  </w:style>
  <w:style w:type="paragraph" w:customStyle="1" w:styleId="H2">
    <w:name w:val="H2"/>
    <w:basedOn w:val="Normal"/>
    <w:next w:val="Normal"/>
    <w:rsid w:val="00913EDB"/>
    <w:pPr>
      <w:keepNext/>
      <w:autoSpaceDE w:val="0"/>
      <w:autoSpaceDN w:val="0"/>
      <w:adjustRightInd w:val="0"/>
      <w:spacing w:before="100" w:after="100"/>
      <w:outlineLvl w:val="2"/>
    </w:pPr>
    <w:rPr>
      <w:b/>
      <w:bCs/>
      <w:sz w:val="36"/>
      <w:szCs w:val="36"/>
    </w:rPr>
  </w:style>
  <w:style w:type="paragraph" w:customStyle="1" w:styleId="Blockquote">
    <w:name w:val="Blockquote"/>
    <w:basedOn w:val="Normal"/>
    <w:rsid w:val="00913EDB"/>
    <w:pPr>
      <w:autoSpaceDE w:val="0"/>
      <w:autoSpaceDN w:val="0"/>
      <w:adjustRightInd w:val="0"/>
      <w:spacing w:before="100" w:after="100"/>
      <w:ind w:left="360" w:right="360"/>
    </w:pPr>
    <w:rPr>
      <w:sz w:val="20"/>
    </w:rPr>
  </w:style>
  <w:style w:type="paragraph" w:styleId="Subtitle">
    <w:name w:val="Subtitle"/>
    <w:basedOn w:val="Normal"/>
    <w:qFormat/>
    <w:rsid w:val="00913EDB"/>
    <w:pPr>
      <w:jc w:val="center"/>
    </w:pPr>
    <w:rPr>
      <w:b/>
      <w:bCs/>
    </w:rPr>
  </w:style>
  <w:style w:type="character" w:styleId="HTMLTypewriter">
    <w:name w:val="HTML Typewriter"/>
    <w:rsid w:val="00913EDB"/>
    <w:rPr>
      <w:rFonts w:ascii="Courier New" w:eastAsia="Courier New" w:hAnsi="Courier New" w:cs="Courier New"/>
      <w:sz w:val="20"/>
      <w:szCs w:val="20"/>
    </w:rPr>
  </w:style>
  <w:style w:type="paragraph" w:customStyle="1" w:styleId="Default">
    <w:name w:val="Default"/>
    <w:rsid w:val="00913EDB"/>
    <w:pPr>
      <w:autoSpaceDE w:val="0"/>
      <w:autoSpaceDN w:val="0"/>
      <w:adjustRightInd w:val="0"/>
    </w:pPr>
    <w:rPr>
      <w:rFonts w:ascii="TimesNewRoman" w:hAnsi="TimesNewRoman" w:cs="TimesNewRoman"/>
    </w:rPr>
  </w:style>
  <w:style w:type="paragraph" w:styleId="EnvelopeAddress">
    <w:name w:val="envelope address"/>
    <w:basedOn w:val="Normal"/>
    <w:rsid w:val="00913EDB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0"/>
      <w:szCs w:val="20"/>
    </w:rPr>
  </w:style>
  <w:style w:type="paragraph" w:customStyle="1" w:styleId="bodytext0">
    <w:name w:val="bodytext"/>
    <w:basedOn w:val="Normal"/>
    <w:rsid w:val="00913EDB"/>
    <w:pPr>
      <w:spacing w:before="100" w:beforeAutospacing="1" w:after="100" w:afterAutospacing="1"/>
    </w:pPr>
    <w:rPr>
      <w:rFonts w:ascii="Verdana" w:hAnsi="Verdana"/>
      <w:color w:val="333333"/>
      <w:sz w:val="13"/>
      <w:szCs w:val="13"/>
    </w:rPr>
  </w:style>
  <w:style w:type="paragraph" w:customStyle="1" w:styleId="subheadingbold">
    <w:name w:val="subheadingbold"/>
    <w:basedOn w:val="Normal"/>
    <w:rsid w:val="00913EDB"/>
    <w:pPr>
      <w:spacing w:before="100" w:beforeAutospacing="1" w:after="100" w:afterAutospacing="1"/>
    </w:pPr>
    <w:rPr>
      <w:rFonts w:ascii="Verdana" w:hAnsi="Verdana"/>
      <w:b/>
      <w:bCs/>
      <w:color w:val="000000"/>
      <w:sz w:val="14"/>
      <w:szCs w:val="14"/>
    </w:rPr>
  </w:style>
  <w:style w:type="paragraph" w:customStyle="1" w:styleId="Style">
    <w:name w:val="Style"/>
    <w:rsid w:val="00444B2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FootnoteText">
    <w:name w:val="footnote text"/>
    <w:basedOn w:val="Normal"/>
    <w:semiHidden/>
    <w:rsid w:val="00444B23"/>
    <w:rPr>
      <w:sz w:val="20"/>
      <w:szCs w:val="20"/>
    </w:rPr>
  </w:style>
  <w:style w:type="character" w:customStyle="1" w:styleId="Char">
    <w:name w:val="Char"/>
    <w:rsid w:val="00580487"/>
    <w:rPr>
      <w:b/>
      <w:bCs/>
      <w:sz w:val="32"/>
      <w:szCs w:val="36"/>
      <w:lang w:val="en-US" w:eastAsia="en-US" w:bidi="ar-SA"/>
    </w:rPr>
  </w:style>
  <w:style w:type="character" w:customStyle="1" w:styleId="bold1">
    <w:name w:val="bold1"/>
    <w:rsid w:val="00580487"/>
    <w:rPr>
      <w:b/>
      <w:bCs/>
    </w:rPr>
  </w:style>
  <w:style w:type="paragraph" w:customStyle="1" w:styleId="docbody">
    <w:name w:val="docbody"/>
    <w:basedOn w:val="Normal"/>
    <w:rsid w:val="00580487"/>
    <w:pPr>
      <w:spacing w:before="100" w:beforeAutospacing="1" w:after="100" w:afterAutospacing="1"/>
    </w:pPr>
    <w:rPr>
      <w:color w:val="000000"/>
    </w:rPr>
  </w:style>
  <w:style w:type="character" w:customStyle="1" w:styleId="content">
    <w:name w:val="content"/>
    <w:basedOn w:val="DefaultParagraphFont"/>
    <w:rsid w:val="00580487"/>
  </w:style>
  <w:style w:type="character" w:customStyle="1" w:styleId="b01">
    <w:name w:val="b01"/>
    <w:rsid w:val="00580487"/>
    <w:rPr>
      <w:b/>
      <w:bCs/>
    </w:rPr>
  </w:style>
  <w:style w:type="character" w:customStyle="1" w:styleId="b2">
    <w:name w:val="b2"/>
    <w:basedOn w:val="DefaultParagraphFont"/>
    <w:rsid w:val="00580487"/>
  </w:style>
  <w:style w:type="character" w:customStyle="1" w:styleId="a0">
    <w:name w:val="a"/>
    <w:basedOn w:val="DefaultParagraphFont"/>
    <w:rsid w:val="00580487"/>
  </w:style>
  <w:style w:type="paragraph" w:customStyle="1" w:styleId="affiliation">
    <w:name w:val="affiliation"/>
    <w:basedOn w:val="Normal"/>
    <w:rsid w:val="00580487"/>
    <w:pPr>
      <w:spacing w:before="100" w:beforeAutospacing="1" w:after="100" w:afterAutospacing="1"/>
    </w:pPr>
  </w:style>
  <w:style w:type="character" w:customStyle="1" w:styleId="abstractheading">
    <w:name w:val="abstractheading"/>
    <w:basedOn w:val="DefaultParagraphFont"/>
    <w:rsid w:val="00580487"/>
  </w:style>
  <w:style w:type="paragraph" w:styleId="BlockText">
    <w:name w:val="Block Text"/>
    <w:basedOn w:val="Normal"/>
    <w:rsid w:val="00580487"/>
    <w:pPr>
      <w:widowControl w:val="0"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6480"/>
        <w:tab w:val="left" w:pos="7200"/>
        <w:tab w:val="left" w:pos="7920"/>
        <w:tab w:val="left" w:pos="8640"/>
      </w:tabs>
      <w:ind w:left="360" w:right="-270"/>
    </w:pPr>
    <w:rPr>
      <w:sz w:val="22"/>
      <w:szCs w:val="20"/>
    </w:rPr>
  </w:style>
  <w:style w:type="table" w:styleId="TableGrid">
    <w:name w:val="Table Grid"/>
    <w:basedOn w:val="TableNormal"/>
    <w:uiPriority w:val="39"/>
    <w:rsid w:val="00D64E2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2">
    <w:name w:val="Normal2"/>
    <w:basedOn w:val="Normal"/>
    <w:rsid w:val="00D64E20"/>
    <w:rPr>
      <w:rFonts w:ascii="Verdana" w:hAnsi="Verdana"/>
      <w:color w:val="B7BBB7"/>
      <w:sz w:val="17"/>
      <w:szCs w:val="17"/>
    </w:rPr>
  </w:style>
  <w:style w:type="paragraph" w:styleId="Caption">
    <w:name w:val="caption"/>
    <w:basedOn w:val="Normal"/>
    <w:next w:val="Normal"/>
    <w:qFormat/>
    <w:rsid w:val="00D64E20"/>
    <w:rPr>
      <w:b/>
      <w:bCs/>
      <w:sz w:val="20"/>
      <w:szCs w:val="20"/>
    </w:rPr>
  </w:style>
  <w:style w:type="character" w:customStyle="1" w:styleId="maintext">
    <w:name w:val="maintext"/>
    <w:basedOn w:val="DefaultParagraphFont"/>
    <w:rsid w:val="00D64E20"/>
  </w:style>
  <w:style w:type="character" w:customStyle="1" w:styleId="adr">
    <w:name w:val="adr"/>
    <w:basedOn w:val="DefaultParagraphFont"/>
    <w:rsid w:val="00D64E20"/>
  </w:style>
  <w:style w:type="character" w:customStyle="1" w:styleId="street-address">
    <w:name w:val="street-address"/>
    <w:basedOn w:val="DefaultParagraphFont"/>
    <w:rsid w:val="00D64E20"/>
  </w:style>
  <w:style w:type="character" w:customStyle="1" w:styleId="locality">
    <w:name w:val="locality"/>
    <w:basedOn w:val="DefaultParagraphFont"/>
    <w:rsid w:val="00D64E20"/>
  </w:style>
  <w:style w:type="character" w:customStyle="1" w:styleId="region">
    <w:name w:val="region"/>
    <w:basedOn w:val="DefaultParagraphFont"/>
    <w:rsid w:val="00D64E20"/>
  </w:style>
  <w:style w:type="character" w:customStyle="1" w:styleId="postal-code">
    <w:name w:val="postal-code"/>
    <w:basedOn w:val="DefaultParagraphFont"/>
    <w:rsid w:val="00D64E20"/>
  </w:style>
  <w:style w:type="paragraph" w:customStyle="1" w:styleId="western">
    <w:name w:val="western"/>
    <w:basedOn w:val="Normal"/>
    <w:rsid w:val="004E36E3"/>
  </w:style>
  <w:style w:type="character" w:styleId="CommentReference">
    <w:name w:val="annotation reference"/>
    <w:semiHidden/>
    <w:rsid w:val="0055236D"/>
    <w:rPr>
      <w:sz w:val="16"/>
      <w:szCs w:val="16"/>
    </w:rPr>
  </w:style>
  <w:style w:type="paragraph" w:styleId="CommentText">
    <w:name w:val="annotation text"/>
    <w:basedOn w:val="Normal"/>
    <w:semiHidden/>
    <w:rsid w:val="0055236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55236D"/>
    <w:rPr>
      <w:b/>
      <w:bCs/>
    </w:rPr>
  </w:style>
  <w:style w:type="paragraph" w:styleId="BalloonText">
    <w:name w:val="Balloon Text"/>
    <w:basedOn w:val="Normal"/>
    <w:semiHidden/>
    <w:rsid w:val="0055236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3593"/>
    <w:pPr>
      <w:ind w:left="720"/>
      <w:contextualSpacing/>
    </w:pPr>
    <w:rPr>
      <w:color w:val="696867"/>
    </w:rPr>
  </w:style>
  <w:style w:type="character" w:customStyle="1" w:styleId="UnresolvedMention">
    <w:name w:val="Unresolved Mention"/>
    <w:uiPriority w:val="99"/>
    <w:semiHidden/>
    <w:unhideWhenUsed/>
    <w:rsid w:val="000701D6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7A1B0D"/>
    <w:rPr>
      <w:szCs w:val="24"/>
    </w:rPr>
  </w:style>
  <w:style w:type="character" w:customStyle="1" w:styleId="Heading7Char">
    <w:name w:val="Heading 7 Char"/>
    <w:basedOn w:val="DefaultParagraphFont"/>
    <w:link w:val="Heading7"/>
    <w:rsid w:val="002740B7"/>
    <w:rPr>
      <w:b/>
      <w:bCs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1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77A3E-F72E-4AA4-8550-21718B9CE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18</Pages>
  <Words>2398</Words>
  <Characters>13817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>pvamu</Company>
  <LinksUpToDate>false</LinksUpToDate>
  <CharactersWithSpaces>16183</CharactersWithSpaces>
  <SharedDoc>false</SharedDoc>
  <HLinks>
    <vt:vector size="216" baseType="variant">
      <vt:variant>
        <vt:i4>5767260</vt:i4>
      </vt:variant>
      <vt:variant>
        <vt:i4>393</vt:i4>
      </vt:variant>
      <vt:variant>
        <vt:i4>0</vt:i4>
      </vt:variant>
      <vt:variant>
        <vt:i4>5</vt:i4>
      </vt:variant>
      <vt:variant>
        <vt:lpwstr>http://www.aircompressorsdirect.com/</vt:lpwstr>
      </vt:variant>
      <vt:variant>
        <vt:lpwstr/>
      </vt:variant>
      <vt:variant>
        <vt:i4>3997739</vt:i4>
      </vt:variant>
      <vt:variant>
        <vt:i4>390</vt:i4>
      </vt:variant>
      <vt:variant>
        <vt:i4>0</vt:i4>
      </vt:variant>
      <vt:variant>
        <vt:i4>5</vt:i4>
      </vt:variant>
      <vt:variant>
        <vt:lpwstr>http://www.dwyer-inst.com/htdocs/flow/SeriesPEPrice.cfm</vt:lpwstr>
      </vt:variant>
      <vt:variant>
        <vt:lpwstr/>
      </vt:variant>
      <vt:variant>
        <vt:i4>5373965</vt:i4>
      </vt:variant>
      <vt:variant>
        <vt:i4>387</vt:i4>
      </vt:variant>
      <vt:variant>
        <vt:i4>0</vt:i4>
      </vt:variant>
      <vt:variant>
        <vt:i4>5</vt:i4>
      </vt:variant>
      <vt:variant>
        <vt:lpwstr>http://www.pmtengineers.com/products.html</vt:lpwstr>
      </vt:variant>
      <vt:variant>
        <vt:lpwstr/>
      </vt:variant>
      <vt:variant>
        <vt:i4>2359403</vt:i4>
      </vt:variant>
      <vt:variant>
        <vt:i4>384</vt:i4>
      </vt:variant>
      <vt:variant>
        <vt:i4>0</vt:i4>
      </vt:variant>
      <vt:variant>
        <vt:i4>5</vt:i4>
      </vt:variant>
      <vt:variant>
        <vt:lpwstr>http://www.lmnoeng.com/venturi.htm</vt:lpwstr>
      </vt:variant>
      <vt:variant>
        <vt:lpwstr/>
      </vt:variant>
      <vt:variant>
        <vt:i4>1507349</vt:i4>
      </vt:variant>
      <vt:variant>
        <vt:i4>381</vt:i4>
      </vt:variant>
      <vt:variant>
        <vt:i4>0</vt:i4>
      </vt:variant>
      <vt:variant>
        <vt:i4>5</vt:i4>
      </vt:variant>
      <vt:variant>
        <vt:lpwstr>http://www.cussons.co.uk/pdf/english/fluidlb.pdf</vt:lpwstr>
      </vt:variant>
      <vt:variant>
        <vt:lpwstr/>
      </vt:variant>
      <vt:variant>
        <vt:i4>2687040</vt:i4>
      </vt:variant>
      <vt:variant>
        <vt:i4>378</vt:i4>
      </vt:variant>
      <vt:variant>
        <vt:i4>0</vt:i4>
      </vt:variant>
      <vt:variant>
        <vt:i4>5</vt:i4>
      </vt:variant>
      <vt:variant>
        <vt:lpwstr>http://www.speedace.info/pitot_tube.htm</vt:lpwstr>
      </vt:variant>
      <vt:variant>
        <vt:lpwstr/>
      </vt:variant>
      <vt:variant>
        <vt:i4>3211311</vt:i4>
      </vt:variant>
      <vt:variant>
        <vt:i4>375</vt:i4>
      </vt:variant>
      <vt:variant>
        <vt:i4>0</vt:i4>
      </vt:variant>
      <vt:variant>
        <vt:i4>5</vt:i4>
      </vt:variant>
      <vt:variant>
        <vt:lpwstr>http://www.tq.com/</vt:lpwstr>
      </vt:variant>
      <vt:variant>
        <vt:lpwstr/>
      </vt:variant>
      <vt:variant>
        <vt:i4>2424892</vt:i4>
      </vt:variant>
      <vt:variant>
        <vt:i4>372</vt:i4>
      </vt:variant>
      <vt:variant>
        <vt:i4>0</vt:i4>
      </vt:variant>
      <vt:variant>
        <vt:i4>5</vt:i4>
      </vt:variant>
      <vt:variant>
        <vt:lpwstr>http://www.cee.cornell.edu/</vt:lpwstr>
      </vt:variant>
      <vt:variant>
        <vt:lpwstr/>
      </vt:variant>
      <vt:variant>
        <vt:i4>3342452</vt:i4>
      </vt:variant>
      <vt:variant>
        <vt:i4>363</vt:i4>
      </vt:variant>
      <vt:variant>
        <vt:i4>0</vt:i4>
      </vt:variant>
      <vt:variant>
        <vt:i4>5</vt:i4>
      </vt:variant>
      <vt:variant>
        <vt:lpwstr>http://www.pro-techsolutionsltd.com/PDF/orificefittingsbrochure.pdf</vt:lpwstr>
      </vt:variant>
      <vt:variant>
        <vt:lpwstr/>
      </vt:variant>
      <vt:variant>
        <vt:i4>5767260</vt:i4>
      </vt:variant>
      <vt:variant>
        <vt:i4>360</vt:i4>
      </vt:variant>
      <vt:variant>
        <vt:i4>0</vt:i4>
      </vt:variant>
      <vt:variant>
        <vt:i4>5</vt:i4>
      </vt:variant>
      <vt:variant>
        <vt:lpwstr>http://www.aircompressorsdirect.com/</vt:lpwstr>
      </vt:variant>
      <vt:variant>
        <vt:lpwstr/>
      </vt:variant>
      <vt:variant>
        <vt:i4>3997739</vt:i4>
      </vt:variant>
      <vt:variant>
        <vt:i4>357</vt:i4>
      </vt:variant>
      <vt:variant>
        <vt:i4>0</vt:i4>
      </vt:variant>
      <vt:variant>
        <vt:i4>5</vt:i4>
      </vt:variant>
      <vt:variant>
        <vt:lpwstr>http://www.dwyer-inst.com/htdocs/flow/SeriesPEPrice.cfm</vt:lpwstr>
      </vt:variant>
      <vt:variant>
        <vt:lpwstr/>
      </vt:variant>
      <vt:variant>
        <vt:i4>5373965</vt:i4>
      </vt:variant>
      <vt:variant>
        <vt:i4>354</vt:i4>
      </vt:variant>
      <vt:variant>
        <vt:i4>0</vt:i4>
      </vt:variant>
      <vt:variant>
        <vt:i4>5</vt:i4>
      </vt:variant>
      <vt:variant>
        <vt:lpwstr>http://www.pmtengineers.com/products.html</vt:lpwstr>
      </vt:variant>
      <vt:variant>
        <vt:lpwstr/>
      </vt:variant>
      <vt:variant>
        <vt:i4>2359403</vt:i4>
      </vt:variant>
      <vt:variant>
        <vt:i4>351</vt:i4>
      </vt:variant>
      <vt:variant>
        <vt:i4>0</vt:i4>
      </vt:variant>
      <vt:variant>
        <vt:i4>5</vt:i4>
      </vt:variant>
      <vt:variant>
        <vt:lpwstr>http://www.lmnoeng.com/venturi.htm</vt:lpwstr>
      </vt:variant>
      <vt:variant>
        <vt:lpwstr/>
      </vt:variant>
      <vt:variant>
        <vt:i4>1507349</vt:i4>
      </vt:variant>
      <vt:variant>
        <vt:i4>348</vt:i4>
      </vt:variant>
      <vt:variant>
        <vt:i4>0</vt:i4>
      </vt:variant>
      <vt:variant>
        <vt:i4>5</vt:i4>
      </vt:variant>
      <vt:variant>
        <vt:lpwstr>http://www.cussons.co.uk/pdf/english/fluidlb.pdf</vt:lpwstr>
      </vt:variant>
      <vt:variant>
        <vt:lpwstr/>
      </vt:variant>
      <vt:variant>
        <vt:i4>2687040</vt:i4>
      </vt:variant>
      <vt:variant>
        <vt:i4>345</vt:i4>
      </vt:variant>
      <vt:variant>
        <vt:i4>0</vt:i4>
      </vt:variant>
      <vt:variant>
        <vt:i4>5</vt:i4>
      </vt:variant>
      <vt:variant>
        <vt:lpwstr>http://www.speedace.info/pitot_tube.htm</vt:lpwstr>
      </vt:variant>
      <vt:variant>
        <vt:lpwstr/>
      </vt:variant>
      <vt:variant>
        <vt:i4>3211311</vt:i4>
      </vt:variant>
      <vt:variant>
        <vt:i4>342</vt:i4>
      </vt:variant>
      <vt:variant>
        <vt:i4>0</vt:i4>
      </vt:variant>
      <vt:variant>
        <vt:i4>5</vt:i4>
      </vt:variant>
      <vt:variant>
        <vt:lpwstr>http://www.tq.com/</vt:lpwstr>
      </vt:variant>
      <vt:variant>
        <vt:lpwstr/>
      </vt:variant>
      <vt:variant>
        <vt:i4>2424892</vt:i4>
      </vt:variant>
      <vt:variant>
        <vt:i4>339</vt:i4>
      </vt:variant>
      <vt:variant>
        <vt:i4>0</vt:i4>
      </vt:variant>
      <vt:variant>
        <vt:i4>5</vt:i4>
      </vt:variant>
      <vt:variant>
        <vt:lpwstr>http://www.cee.cornell.edu/</vt:lpwstr>
      </vt:variant>
      <vt:variant>
        <vt:lpwstr/>
      </vt:variant>
      <vt:variant>
        <vt:i4>7667757</vt:i4>
      </vt:variant>
      <vt:variant>
        <vt:i4>201</vt:i4>
      </vt:variant>
      <vt:variant>
        <vt:i4>0</vt:i4>
      </vt:variant>
      <vt:variant>
        <vt:i4>5</vt:i4>
      </vt:variant>
      <vt:variant>
        <vt:lpwstr>http://en.wikipedia.org/wiki/Fahrenheit</vt:lpwstr>
      </vt:variant>
      <vt:variant>
        <vt:lpwstr/>
      </vt:variant>
      <vt:variant>
        <vt:i4>3735607</vt:i4>
      </vt:variant>
      <vt:variant>
        <vt:i4>198</vt:i4>
      </vt:variant>
      <vt:variant>
        <vt:i4>0</vt:i4>
      </vt:variant>
      <vt:variant>
        <vt:i4>5</vt:i4>
      </vt:variant>
      <vt:variant>
        <vt:lpwstr>http://www.madisonco.com/level/optical.htm</vt:lpwstr>
      </vt:variant>
      <vt:variant>
        <vt:lpwstr/>
      </vt:variant>
      <vt:variant>
        <vt:i4>655370</vt:i4>
      </vt:variant>
      <vt:variant>
        <vt:i4>195</vt:i4>
      </vt:variant>
      <vt:variant>
        <vt:i4>0</vt:i4>
      </vt:variant>
      <vt:variant>
        <vt:i4>5</vt:i4>
      </vt:variant>
      <vt:variant>
        <vt:lpwstr>http://www.madisonco.com/level/noncontact.htm</vt:lpwstr>
      </vt:variant>
      <vt:variant>
        <vt:lpwstr/>
      </vt:variant>
      <vt:variant>
        <vt:i4>8126572</vt:i4>
      </vt:variant>
      <vt:variant>
        <vt:i4>192</vt:i4>
      </vt:variant>
      <vt:variant>
        <vt:i4>0</vt:i4>
      </vt:variant>
      <vt:variant>
        <vt:i4>5</vt:i4>
      </vt:variant>
      <vt:variant>
        <vt:lpwstr>http://www.madisonco.com/level/conductivity.htm</vt:lpwstr>
      </vt:variant>
      <vt:variant>
        <vt:lpwstr/>
      </vt:variant>
      <vt:variant>
        <vt:i4>7536701</vt:i4>
      </vt:variant>
      <vt:variant>
        <vt:i4>189</vt:i4>
      </vt:variant>
      <vt:variant>
        <vt:i4>0</vt:i4>
      </vt:variant>
      <vt:variant>
        <vt:i4>5</vt:i4>
      </vt:variant>
      <vt:variant>
        <vt:lpwstr>http://www.madisonco.com/level/LLS-multilvl.htm</vt:lpwstr>
      </vt:variant>
      <vt:variant>
        <vt:lpwstr/>
      </vt:variant>
      <vt:variant>
        <vt:i4>3276835</vt:i4>
      </vt:variant>
      <vt:variant>
        <vt:i4>186</vt:i4>
      </vt:variant>
      <vt:variant>
        <vt:i4>0</vt:i4>
      </vt:variant>
      <vt:variant>
        <vt:i4>5</vt:i4>
      </vt:variant>
      <vt:variant>
        <vt:lpwstr>http://www.madisonco.com/level/LLS.htm</vt:lpwstr>
      </vt:variant>
      <vt:variant>
        <vt:lpwstr/>
      </vt:variant>
      <vt:variant>
        <vt:i4>65605</vt:i4>
      </vt:variant>
      <vt:variant>
        <vt:i4>174</vt:i4>
      </vt:variant>
      <vt:variant>
        <vt:i4>0</vt:i4>
      </vt:variant>
      <vt:variant>
        <vt:i4>5</vt:i4>
      </vt:variant>
      <vt:variant>
        <vt:lpwstr>http://www.wisegeek.com/what-is-a-mercury-switch.htm</vt:lpwstr>
      </vt:variant>
      <vt:variant>
        <vt:lpwstr/>
      </vt:variant>
      <vt:variant>
        <vt:i4>4915273</vt:i4>
      </vt:variant>
      <vt:variant>
        <vt:i4>171</vt:i4>
      </vt:variant>
      <vt:variant>
        <vt:i4>0</vt:i4>
      </vt:variant>
      <vt:variant>
        <vt:i4>5</vt:i4>
      </vt:variant>
      <vt:variant>
        <vt:lpwstr>http://www.wisegeek.com/what-is-air-pressure.htm</vt:lpwstr>
      </vt:variant>
      <vt:variant>
        <vt:lpwstr/>
      </vt:variant>
      <vt:variant>
        <vt:i4>262223</vt:i4>
      </vt:variant>
      <vt:variant>
        <vt:i4>168</vt:i4>
      </vt:variant>
      <vt:variant>
        <vt:i4>0</vt:i4>
      </vt:variant>
      <vt:variant>
        <vt:i4>5</vt:i4>
      </vt:variant>
      <vt:variant>
        <vt:lpwstr>http://www.wisegeek.com/what-is-a-pressure-switch.htm</vt:lpwstr>
      </vt:variant>
      <vt:variant>
        <vt:lpwstr/>
      </vt:variant>
      <vt:variant>
        <vt:i4>6553623</vt:i4>
      </vt:variant>
      <vt:variant>
        <vt:i4>159</vt:i4>
      </vt:variant>
      <vt:variant>
        <vt:i4>0</vt:i4>
      </vt:variant>
      <vt:variant>
        <vt:i4>5</vt:i4>
      </vt:variant>
      <vt:variant>
        <vt:lpwstr>http://en.wikipedia.org/wiki/Pipe_%28material%29</vt:lpwstr>
      </vt:variant>
      <vt:variant>
        <vt:lpwstr/>
      </vt:variant>
      <vt:variant>
        <vt:i4>6815792</vt:i4>
      </vt:variant>
      <vt:variant>
        <vt:i4>156</vt:i4>
      </vt:variant>
      <vt:variant>
        <vt:i4>0</vt:i4>
      </vt:variant>
      <vt:variant>
        <vt:i4>5</vt:i4>
      </vt:variant>
      <vt:variant>
        <vt:lpwstr>http://en.wikipedia.org/wiki/Fluid</vt:lpwstr>
      </vt:variant>
      <vt:variant>
        <vt:lpwstr/>
      </vt:variant>
      <vt:variant>
        <vt:i4>131136</vt:i4>
      </vt:variant>
      <vt:variant>
        <vt:i4>153</vt:i4>
      </vt:variant>
      <vt:variant>
        <vt:i4>0</vt:i4>
      </vt:variant>
      <vt:variant>
        <vt:i4>5</vt:i4>
      </vt:variant>
      <vt:variant>
        <vt:lpwstr>http://en.wikipedia.org/wiki/Pump</vt:lpwstr>
      </vt:variant>
      <vt:variant>
        <vt:lpwstr/>
      </vt:variant>
      <vt:variant>
        <vt:i4>6815791</vt:i4>
      </vt:variant>
      <vt:variant>
        <vt:i4>150</vt:i4>
      </vt:variant>
      <vt:variant>
        <vt:i4>0</vt:i4>
      </vt:variant>
      <vt:variant>
        <vt:i4>5</vt:i4>
      </vt:variant>
      <vt:variant>
        <vt:lpwstr>http://en.wikipedia.org/wiki/Volume</vt:lpwstr>
      </vt:variant>
      <vt:variant>
        <vt:lpwstr/>
      </vt:variant>
      <vt:variant>
        <vt:i4>720980</vt:i4>
      </vt:variant>
      <vt:variant>
        <vt:i4>147</vt:i4>
      </vt:variant>
      <vt:variant>
        <vt:i4>0</vt:i4>
      </vt:variant>
      <vt:variant>
        <vt:i4>5</vt:i4>
      </vt:variant>
      <vt:variant>
        <vt:lpwstr>http://en.wikipedia.org/wiki/Gas</vt:lpwstr>
      </vt:variant>
      <vt:variant>
        <vt:lpwstr/>
      </vt:variant>
      <vt:variant>
        <vt:i4>720961</vt:i4>
      </vt:variant>
      <vt:variant>
        <vt:i4>144</vt:i4>
      </vt:variant>
      <vt:variant>
        <vt:i4>0</vt:i4>
      </vt:variant>
      <vt:variant>
        <vt:i4>5</vt:i4>
      </vt:variant>
      <vt:variant>
        <vt:lpwstr>http://en.wikipedia.org/wiki/Pressure</vt:lpwstr>
      </vt:variant>
      <vt:variant>
        <vt:lpwstr/>
      </vt:variant>
      <vt:variant>
        <vt:i4>8126513</vt:i4>
      </vt:variant>
      <vt:variant>
        <vt:i4>114</vt:i4>
      </vt:variant>
      <vt:variant>
        <vt:i4>0</vt:i4>
      </vt:variant>
      <vt:variant>
        <vt:i4>5</vt:i4>
      </vt:variant>
      <vt:variant>
        <vt:lpwstr>http://en.wikipedia.org/wiki/Sewage</vt:lpwstr>
      </vt:variant>
      <vt:variant>
        <vt:lpwstr/>
      </vt:variant>
      <vt:variant>
        <vt:i4>6357036</vt:i4>
      </vt:variant>
      <vt:variant>
        <vt:i4>111</vt:i4>
      </vt:variant>
      <vt:variant>
        <vt:i4>0</vt:i4>
      </vt:variant>
      <vt:variant>
        <vt:i4>5</vt:i4>
      </vt:variant>
      <vt:variant>
        <vt:lpwstr>http://en.wikipedia.org/wiki/Refrigeration</vt:lpwstr>
      </vt:variant>
      <vt:variant>
        <vt:lpwstr/>
      </vt:variant>
      <vt:variant>
        <vt:i4>65658</vt:i4>
      </vt:variant>
      <vt:variant>
        <vt:i4>108</vt:i4>
      </vt:variant>
      <vt:variant>
        <vt:i4>0</vt:i4>
      </vt:variant>
      <vt:variant>
        <vt:i4>5</vt:i4>
      </vt:variant>
      <vt:variant>
        <vt:lpwstr>http://en.wikipedia.org/wiki/Air_conditioning</vt:lpwstr>
      </vt:variant>
      <vt:variant>
        <vt:lpwstr/>
      </vt:variant>
      <vt:variant>
        <vt:i4>1441885</vt:i4>
      </vt:variant>
      <vt:variant>
        <vt:i4>105</vt:i4>
      </vt:variant>
      <vt:variant>
        <vt:i4>0</vt:i4>
      </vt:variant>
      <vt:variant>
        <vt:i4>5</vt:i4>
      </vt:variant>
      <vt:variant>
        <vt:lpwstr>http://en.wikipedia.org/wiki/Plumbing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subject/>
  <dc:creator>fast</dc:creator>
  <cp:keywords/>
  <cp:lastModifiedBy>Gyamerah, Michael</cp:lastModifiedBy>
  <cp:revision>10</cp:revision>
  <cp:lastPrinted>2007-08-06T02:55:00Z</cp:lastPrinted>
  <dcterms:created xsi:type="dcterms:W3CDTF">2019-12-23T20:48:00Z</dcterms:created>
  <dcterms:modified xsi:type="dcterms:W3CDTF">2019-12-23T22:12:00Z</dcterms:modified>
</cp:coreProperties>
</file>