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335"/>
        <w:gridCol w:w="7015"/>
      </w:tblGrid>
      <w:tr w:rsidR="00C60D91" w:rsidRPr="004221CA" w14:paraId="388FB942" w14:textId="77777777" w:rsidTr="00C60D91">
        <w:trPr>
          <w:trHeight w:val="170"/>
        </w:trPr>
        <w:tc>
          <w:tcPr>
            <w:tcW w:w="9350" w:type="dxa"/>
            <w:gridSpan w:val="2"/>
            <w:tcBorders>
              <w:bottom w:val="nil"/>
            </w:tcBorders>
          </w:tcPr>
          <w:p w14:paraId="0955B865" w14:textId="77777777" w:rsidR="00C60D91" w:rsidRPr="004221CA" w:rsidRDefault="00C60D91">
            <w:pPr>
              <w:rPr>
                <w:rFonts w:ascii="Calibri" w:hAnsi="Calibri" w:cs="Calibri"/>
                <w:b/>
                <w:color w:val="000000"/>
                <w:sz w:val="8"/>
                <w:szCs w:val="8"/>
              </w:rPr>
            </w:pPr>
          </w:p>
        </w:tc>
      </w:tr>
      <w:tr w:rsidR="007927D2" w:rsidRPr="004221CA" w14:paraId="49DC76B7" w14:textId="77777777" w:rsidTr="00DF6AD3">
        <w:trPr>
          <w:trHeight w:val="810"/>
        </w:trPr>
        <w:tc>
          <w:tcPr>
            <w:tcW w:w="9350" w:type="dxa"/>
            <w:gridSpan w:val="2"/>
            <w:tcBorders>
              <w:top w:val="nil"/>
            </w:tcBorders>
          </w:tcPr>
          <w:p w14:paraId="2F50CD30" w14:textId="00BD5755" w:rsidR="00C60D91" w:rsidRPr="004221CA" w:rsidRDefault="004221CA" w:rsidP="00FD671E">
            <w:pPr>
              <w:rPr>
                <w:rFonts w:ascii="Calibri" w:hAnsi="Calibri" w:cs="Calibri"/>
                <w:b/>
                <w:color w:val="000000"/>
                <w:sz w:val="28"/>
                <w:szCs w:val="28"/>
              </w:rPr>
            </w:pPr>
            <w:r w:rsidRPr="004221CA">
              <w:rPr>
                <w:rFonts w:ascii="Calibri" w:hAnsi="Calibri" w:cs="Calibri"/>
                <w:b/>
                <w:color w:val="000000"/>
                <w:sz w:val="28"/>
                <w:szCs w:val="28"/>
              </w:rPr>
              <w:t xml:space="preserve">Excellence in Research: A </w:t>
            </w:r>
            <w:bookmarkStart w:id="0" w:name="_GoBack"/>
            <w:r w:rsidRPr="004221CA">
              <w:rPr>
                <w:rFonts w:ascii="Calibri" w:hAnsi="Calibri" w:cs="Calibri"/>
                <w:b/>
                <w:color w:val="000000"/>
                <w:sz w:val="28"/>
                <w:szCs w:val="28"/>
              </w:rPr>
              <w:t>Novel High Throughput Forward Osmosis Membrane</w:t>
            </w:r>
            <w:bookmarkEnd w:id="0"/>
            <w:r w:rsidRPr="004221CA">
              <w:rPr>
                <w:rFonts w:ascii="Calibri" w:hAnsi="Calibri" w:cs="Calibri"/>
                <w:b/>
                <w:color w:val="000000"/>
                <w:sz w:val="28"/>
                <w:szCs w:val="28"/>
              </w:rPr>
              <w:t xml:space="preserve"> for Produced Water Treatment</w:t>
            </w:r>
          </w:p>
        </w:tc>
      </w:tr>
      <w:tr w:rsidR="007927D2" w:rsidRPr="004221CA" w14:paraId="1463944A" w14:textId="77777777" w:rsidTr="007927D2">
        <w:tc>
          <w:tcPr>
            <w:tcW w:w="2335" w:type="dxa"/>
          </w:tcPr>
          <w:p w14:paraId="29C320E0" w14:textId="77777777" w:rsidR="007927D2" w:rsidRPr="004221CA" w:rsidRDefault="007927D2">
            <w:pPr>
              <w:rPr>
                <w:sz w:val="28"/>
                <w:szCs w:val="28"/>
              </w:rPr>
            </w:pPr>
            <w:r w:rsidRPr="004221CA">
              <w:rPr>
                <w:sz w:val="28"/>
                <w:szCs w:val="28"/>
              </w:rPr>
              <w:t>Sponsor</w:t>
            </w:r>
          </w:p>
        </w:tc>
        <w:tc>
          <w:tcPr>
            <w:tcW w:w="7015" w:type="dxa"/>
          </w:tcPr>
          <w:p w14:paraId="3DD0F569" w14:textId="5D2161AA" w:rsidR="007927D2" w:rsidRPr="004221CA" w:rsidRDefault="004221CA">
            <w:pPr>
              <w:rPr>
                <w:rFonts w:ascii="Calibri" w:hAnsi="Calibri" w:cs="Calibri"/>
                <w:color w:val="000000"/>
                <w:sz w:val="28"/>
                <w:szCs w:val="28"/>
              </w:rPr>
            </w:pPr>
            <w:r w:rsidRPr="004221CA">
              <w:rPr>
                <w:rFonts w:ascii="Calibri" w:hAnsi="Calibri" w:cs="Calibri"/>
                <w:color w:val="000000"/>
                <w:sz w:val="28"/>
                <w:szCs w:val="28"/>
              </w:rPr>
              <w:t>National Science Foundation</w:t>
            </w:r>
          </w:p>
        </w:tc>
      </w:tr>
      <w:tr w:rsidR="007927D2" w:rsidRPr="004221CA" w14:paraId="550CC739" w14:textId="77777777" w:rsidTr="007927D2">
        <w:tc>
          <w:tcPr>
            <w:tcW w:w="2335" w:type="dxa"/>
          </w:tcPr>
          <w:p w14:paraId="4B3C97E0" w14:textId="77777777" w:rsidR="007927D2" w:rsidRPr="004221CA" w:rsidRDefault="007927D2">
            <w:pPr>
              <w:rPr>
                <w:sz w:val="28"/>
                <w:szCs w:val="28"/>
              </w:rPr>
            </w:pPr>
            <w:r w:rsidRPr="004221CA">
              <w:rPr>
                <w:sz w:val="28"/>
                <w:szCs w:val="28"/>
              </w:rPr>
              <w:t>Investigators</w:t>
            </w:r>
          </w:p>
        </w:tc>
        <w:tc>
          <w:tcPr>
            <w:tcW w:w="7015" w:type="dxa"/>
          </w:tcPr>
          <w:p w14:paraId="6E9B40AB" w14:textId="2D184DAA" w:rsidR="007927D2" w:rsidRPr="004221CA" w:rsidRDefault="004221CA">
            <w:pPr>
              <w:rPr>
                <w:rFonts w:ascii="Calibri" w:hAnsi="Calibri" w:cs="Calibri"/>
                <w:color w:val="000000"/>
                <w:sz w:val="28"/>
                <w:szCs w:val="28"/>
              </w:rPr>
            </w:pPr>
            <w:r w:rsidRPr="004221CA">
              <w:rPr>
                <w:rFonts w:ascii="Calibri" w:hAnsi="Calibri" w:cs="Calibri"/>
                <w:color w:val="000000"/>
                <w:sz w:val="28"/>
                <w:szCs w:val="28"/>
              </w:rPr>
              <w:t>Raghava Kommalapati with Sheena Reeves and Shafer (UH)</w:t>
            </w:r>
          </w:p>
        </w:tc>
      </w:tr>
      <w:tr w:rsidR="00DF6AD3" w:rsidRPr="004221CA" w14:paraId="063A814C" w14:textId="77777777" w:rsidTr="007927D2">
        <w:tc>
          <w:tcPr>
            <w:tcW w:w="2335" w:type="dxa"/>
          </w:tcPr>
          <w:p w14:paraId="6643AD25" w14:textId="77777777" w:rsidR="00DF6AD3" w:rsidRPr="004221CA" w:rsidRDefault="00DF6AD3" w:rsidP="00DF6AD3">
            <w:pPr>
              <w:rPr>
                <w:sz w:val="28"/>
                <w:szCs w:val="28"/>
              </w:rPr>
            </w:pPr>
            <w:r w:rsidRPr="004221CA">
              <w:rPr>
                <w:sz w:val="28"/>
                <w:szCs w:val="28"/>
              </w:rPr>
              <w:t>Project Dates</w:t>
            </w:r>
          </w:p>
        </w:tc>
        <w:tc>
          <w:tcPr>
            <w:tcW w:w="7015" w:type="dxa"/>
          </w:tcPr>
          <w:p w14:paraId="4D5663AB" w14:textId="649E523F" w:rsidR="00DF6AD3" w:rsidRPr="004221CA" w:rsidRDefault="004221CA" w:rsidP="00DF6AD3">
            <w:pPr>
              <w:rPr>
                <w:rFonts w:ascii="Calibri" w:hAnsi="Calibri" w:cs="Calibri"/>
                <w:color w:val="000000"/>
                <w:sz w:val="28"/>
                <w:szCs w:val="28"/>
              </w:rPr>
            </w:pPr>
            <w:r w:rsidRPr="004221CA">
              <w:rPr>
                <w:rFonts w:ascii="Calibri" w:hAnsi="Calibri" w:cs="Calibri"/>
                <w:color w:val="000000"/>
                <w:sz w:val="28"/>
                <w:szCs w:val="28"/>
              </w:rPr>
              <w:t>08/19-07/25</w:t>
            </w:r>
          </w:p>
        </w:tc>
      </w:tr>
      <w:tr w:rsidR="00DF6AD3" w:rsidRPr="004221CA" w14:paraId="0F4FEC9C" w14:textId="77777777" w:rsidTr="00FD671E">
        <w:tc>
          <w:tcPr>
            <w:tcW w:w="2335" w:type="dxa"/>
            <w:tcBorders>
              <w:bottom w:val="single" w:sz="4" w:space="0" w:color="auto"/>
            </w:tcBorders>
          </w:tcPr>
          <w:p w14:paraId="0D7F02D9" w14:textId="77777777" w:rsidR="00DF6AD3" w:rsidRPr="004221CA" w:rsidRDefault="00DF6AD3" w:rsidP="00DF6AD3">
            <w:pPr>
              <w:rPr>
                <w:sz w:val="28"/>
                <w:szCs w:val="28"/>
              </w:rPr>
            </w:pPr>
            <w:r w:rsidRPr="004221CA">
              <w:rPr>
                <w:sz w:val="28"/>
                <w:szCs w:val="28"/>
              </w:rPr>
              <w:t>Amount Awarded</w:t>
            </w:r>
          </w:p>
        </w:tc>
        <w:tc>
          <w:tcPr>
            <w:tcW w:w="7015" w:type="dxa"/>
            <w:tcBorders>
              <w:bottom w:val="single" w:sz="4" w:space="0" w:color="auto"/>
            </w:tcBorders>
          </w:tcPr>
          <w:p w14:paraId="5C9D082F" w14:textId="64054610" w:rsidR="00DF6AD3" w:rsidRPr="004221CA" w:rsidRDefault="00B371A4" w:rsidP="00DF6AD3">
            <w:pPr>
              <w:rPr>
                <w:rFonts w:ascii="Calibri" w:hAnsi="Calibri" w:cs="Calibri"/>
                <w:color w:val="000000"/>
                <w:sz w:val="28"/>
                <w:szCs w:val="28"/>
              </w:rPr>
            </w:pPr>
            <w:r w:rsidRPr="004221CA">
              <w:rPr>
                <w:rFonts w:ascii="Calibri" w:hAnsi="Calibri" w:cs="Calibri"/>
                <w:color w:val="000000"/>
                <w:sz w:val="28"/>
                <w:szCs w:val="28"/>
              </w:rPr>
              <w:t xml:space="preserve">$500,000 </w:t>
            </w:r>
          </w:p>
        </w:tc>
      </w:tr>
      <w:tr w:rsidR="00DF6AD3" w:rsidRPr="004221CA" w14:paraId="70B42A59" w14:textId="77777777" w:rsidTr="004221CA">
        <w:trPr>
          <w:trHeight w:val="440"/>
        </w:trPr>
        <w:tc>
          <w:tcPr>
            <w:tcW w:w="9350" w:type="dxa"/>
            <w:gridSpan w:val="2"/>
            <w:tcBorders>
              <w:bottom w:val="single" w:sz="4" w:space="0" w:color="auto"/>
            </w:tcBorders>
          </w:tcPr>
          <w:p w14:paraId="0834E7FB" w14:textId="77777777" w:rsidR="00DF6AD3" w:rsidRPr="004221CA" w:rsidRDefault="00DF6AD3" w:rsidP="00DF6AD3">
            <w:pPr>
              <w:rPr>
                <w:sz w:val="28"/>
                <w:szCs w:val="28"/>
              </w:rPr>
            </w:pPr>
            <w:r w:rsidRPr="004221CA">
              <w:rPr>
                <w:sz w:val="28"/>
                <w:szCs w:val="28"/>
              </w:rPr>
              <w:t>Project Description:</w:t>
            </w:r>
          </w:p>
        </w:tc>
      </w:tr>
      <w:tr w:rsidR="00DF6AD3" w:rsidRPr="004221CA" w14:paraId="3F9D7F4F" w14:textId="77777777" w:rsidTr="004221CA">
        <w:trPr>
          <w:trHeight w:val="2510"/>
        </w:trPr>
        <w:tc>
          <w:tcPr>
            <w:tcW w:w="9350" w:type="dxa"/>
            <w:gridSpan w:val="2"/>
            <w:tcBorders>
              <w:top w:val="single" w:sz="4" w:space="0" w:color="auto"/>
              <w:bottom w:val="single" w:sz="4" w:space="0" w:color="auto"/>
            </w:tcBorders>
          </w:tcPr>
          <w:p w14:paraId="61D7ECFD" w14:textId="77777777" w:rsidR="004221CA" w:rsidRPr="004221CA" w:rsidRDefault="004221CA" w:rsidP="004221CA">
            <w:pPr>
              <w:rPr>
                <w:rFonts w:ascii="Calibri" w:hAnsi="Calibri" w:cs="Calibri"/>
                <w:color w:val="000000"/>
                <w:sz w:val="28"/>
                <w:szCs w:val="28"/>
              </w:rPr>
            </w:pPr>
            <w:r w:rsidRPr="004221CA">
              <w:rPr>
                <w:rFonts w:ascii="Calibri" w:hAnsi="Calibri" w:cs="Calibri"/>
                <w:color w:val="000000"/>
                <w:sz w:val="28"/>
                <w:szCs w:val="28"/>
              </w:rPr>
              <w:t xml:space="preserve">The goal of the proposed research is to develop an innovative method for treating shale gas and oil produced water (PW) that employs a novel high throughput forward osmosis (FO) membrane with significantly improved antifouling and reverse draw solute repelling properties. The proposed high throughput FO membrane consists of a nanofibrous support layer, a thin coating layer at the bottom of the support layer, and an ultrathin active layer. A graphene oxide (GO)-embedded polyetherimide nanofibrous substrate will be fabricated and used as the support layer, and the bottom of the support layer will be modified with the zwitterionic polymer, 2-methacryloyloxyethyl phosphorylcholine (MPC). The ultrathin active layer will be synthesized at low temperature with phase conversion, and its top will be coated with zwitterionic </w:t>
            </w:r>
            <w:proofErr w:type="spellStart"/>
            <w:r w:rsidRPr="004221CA">
              <w:rPr>
                <w:rFonts w:ascii="Calibri" w:hAnsi="Calibri" w:cs="Calibri"/>
                <w:color w:val="000000"/>
                <w:sz w:val="28"/>
                <w:szCs w:val="28"/>
              </w:rPr>
              <w:t>sulfobetaine</w:t>
            </w:r>
            <w:proofErr w:type="spellEnd"/>
            <w:r w:rsidRPr="004221CA">
              <w:rPr>
                <w:rFonts w:ascii="Calibri" w:hAnsi="Calibri" w:cs="Calibri"/>
                <w:color w:val="000000"/>
                <w:sz w:val="28"/>
                <w:szCs w:val="28"/>
              </w:rPr>
              <w:t xml:space="preserve"> methacrylate (SBMA). To obtain clean product water, a conventional reverse osmosis (RO) process will be integrated with FO filtration to form a hybrid FO-RO process. After fabrication and characterization, the novel membrane will be tested in the FO filtration system. A mixed ammonia-carbon dioxide draw solute will be used in the FO filtration process to take advantage of the availability of recycling options by using low-grade waste heat or thermal energy collected with a solar heater. The water produced from the final RO process will be tested for comparison with environmental disposal standards. The repelling and antifouling mechanisms will be elucidated through molecular dynamics simulations. The economic and environmental impacts of the hybrid FO-RO process for shale gas and oil PW treatment will be evaluated using a life cycle assessment approach.                                                </w:t>
            </w:r>
          </w:p>
          <w:p w14:paraId="57D1BD95" w14:textId="77777777" w:rsidR="004221CA" w:rsidRPr="004221CA" w:rsidRDefault="004221CA" w:rsidP="004221CA">
            <w:pPr>
              <w:rPr>
                <w:rFonts w:ascii="Calibri" w:hAnsi="Calibri" w:cs="Calibri"/>
                <w:color w:val="000000"/>
                <w:sz w:val="28"/>
                <w:szCs w:val="28"/>
              </w:rPr>
            </w:pPr>
            <w:r w:rsidRPr="004221CA">
              <w:rPr>
                <w:rFonts w:ascii="Calibri" w:hAnsi="Calibri" w:cs="Calibri"/>
                <w:b/>
                <w:bCs/>
                <w:i/>
                <w:iCs/>
                <w:color w:val="000000"/>
                <w:sz w:val="28"/>
                <w:szCs w:val="28"/>
              </w:rPr>
              <w:t>Intellectual merit</w:t>
            </w:r>
            <w:r w:rsidRPr="004221CA">
              <w:rPr>
                <w:rFonts w:ascii="Calibri" w:hAnsi="Calibri" w:cs="Calibri"/>
                <w:b/>
                <w:bCs/>
                <w:color w:val="000000"/>
                <w:sz w:val="28"/>
                <w:szCs w:val="28"/>
              </w:rPr>
              <w:t xml:space="preserve">: </w:t>
            </w:r>
            <w:r w:rsidRPr="004221CA">
              <w:rPr>
                <w:rFonts w:ascii="Calibri" w:hAnsi="Calibri" w:cs="Calibri"/>
                <w:color w:val="000000"/>
                <w:sz w:val="28"/>
                <w:szCs w:val="28"/>
              </w:rPr>
              <w:t xml:space="preserve">Current membrane processes for treating shale gas and oil PW are limited by their low flux and high energy costs for solute regeneration. The proposed research will explore a novel FO approach that could make high flux, energy efficient FO treatment of PW practical. This work will be the first to explore the FO treatment of PW using a membrane with zwitterionic coating on both sides. The central hypothesis of this research is that dual-side modification of the membrane with zwitterionic polymers will prevent organic fouling and repel reverse solute flux during the FO process through two mechanisms. The development of a static negatively charged surface on the active layer will enhance membrane antifouling properties. The zwitterionic coating on the support layer will develop a positively charged surface which will repel ammonium ion present in the mixed ammonia-carbon dioxide draw solution.  This will minimize reverse draw solute flux during the FO filtration process. The decline in water flux for the dual-coated membrane is expected to be modest compared to an uncoated FO membrane. This is achieved by synthesizing the ultrathin active layer at low temperature, and a nanofibrous support layer. Molecular dynamics simulations of the FO membrane filtration will be conducted to elucidate the fundamental mechanisms underlying the antifouling and repelling behavior. A life cycle assessment study will be conducted to evaluate the economic and environmental impacts of shale gas and oil PW treatment with the proposed novel system and compared to the impacts of other treatment processes.                                             </w:t>
            </w:r>
          </w:p>
          <w:p w14:paraId="40F35ADD" w14:textId="33AB9076" w:rsidR="004221CA" w:rsidRPr="004221CA" w:rsidRDefault="004221CA" w:rsidP="004221CA">
            <w:pPr>
              <w:rPr>
                <w:rFonts w:ascii="Calibri" w:hAnsi="Calibri" w:cs="Calibri"/>
                <w:color w:val="000000"/>
                <w:sz w:val="28"/>
                <w:szCs w:val="28"/>
              </w:rPr>
            </w:pPr>
            <w:r w:rsidRPr="004221CA">
              <w:rPr>
                <w:rFonts w:ascii="Calibri" w:hAnsi="Calibri" w:cs="Calibri"/>
                <w:b/>
                <w:bCs/>
                <w:i/>
                <w:iCs/>
                <w:color w:val="000000"/>
                <w:sz w:val="28"/>
                <w:szCs w:val="28"/>
              </w:rPr>
              <w:t>Broader impacts:</w:t>
            </w:r>
            <w:r w:rsidRPr="004221CA">
              <w:rPr>
                <w:rFonts w:ascii="Calibri" w:hAnsi="Calibri" w:cs="Calibri"/>
                <w:color w:val="000000"/>
                <w:sz w:val="28"/>
                <w:szCs w:val="28"/>
              </w:rPr>
              <w:t xml:space="preserve"> This collaborative, multi-disciplinary effort will increase the research productivity of the PIs and enhance their expertise in membrane engineering and wastewater treatment areas. This will enhance the research infrastructure at PVAMU and will contribute to the education and training of students from underrepresented groups. This project will help to increase the participation of students from African-American and Hispanic groups in engineering. Students and faculty will gain experience in team research, networking, dissemination, and professional development that will help them become fully engaged members of the STEM community. Successful completion of this project will provide the basis for pilot-scale testing for PW treatment and open the avenues for large-scale application of FO membrane systems. Development of an effective method for treating PW from hydrofracking operations will address an important environmental challenge, and provide industry with a safe and affordable alternative to injection of PW into aquifers.</w:t>
            </w:r>
          </w:p>
          <w:p w14:paraId="34EB3D5A" w14:textId="28C62BF5" w:rsidR="00DF6AD3" w:rsidRPr="004221CA" w:rsidRDefault="00DF6AD3" w:rsidP="00DF6AD3">
            <w:pPr>
              <w:rPr>
                <w:rFonts w:ascii="Calibri" w:hAnsi="Calibri" w:cs="Calibri"/>
                <w:color w:val="000000"/>
                <w:sz w:val="28"/>
                <w:szCs w:val="28"/>
              </w:rPr>
            </w:pPr>
          </w:p>
        </w:tc>
      </w:tr>
    </w:tbl>
    <w:p w14:paraId="4AE4346D" w14:textId="77777777" w:rsidR="00C60D91" w:rsidRPr="004221CA" w:rsidRDefault="00C60D91">
      <w:pPr>
        <w:rPr>
          <w:sz w:val="28"/>
          <w:szCs w:val="28"/>
        </w:rPr>
      </w:pPr>
    </w:p>
    <w:sectPr w:rsidR="00C60D91" w:rsidRPr="004221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7D2"/>
    <w:rsid w:val="0025069B"/>
    <w:rsid w:val="0031516D"/>
    <w:rsid w:val="003D7C92"/>
    <w:rsid w:val="004221CA"/>
    <w:rsid w:val="005213D9"/>
    <w:rsid w:val="005D0276"/>
    <w:rsid w:val="005E0EA6"/>
    <w:rsid w:val="007927D2"/>
    <w:rsid w:val="009D3033"/>
    <w:rsid w:val="00B371A4"/>
    <w:rsid w:val="00C60D91"/>
    <w:rsid w:val="00CA3561"/>
    <w:rsid w:val="00D6775C"/>
    <w:rsid w:val="00DF6AD3"/>
    <w:rsid w:val="00F76DD9"/>
    <w:rsid w:val="00FD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EE99A0"/>
  <w15:chartTrackingRefBased/>
  <w15:docId w15:val="{276984C2-429A-4808-A61E-B212304AF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2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6AD3"/>
    <w:rPr>
      <w:color w:val="0563C1" w:themeColor="hyperlink"/>
      <w:u w:val="single"/>
    </w:rPr>
  </w:style>
  <w:style w:type="character" w:styleId="UnresolvedMention">
    <w:name w:val="Unresolved Mention"/>
    <w:basedOn w:val="DefaultParagraphFont"/>
    <w:uiPriority w:val="99"/>
    <w:semiHidden/>
    <w:unhideWhenUsed/>
    <w:rsid w:val="00DF6A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6445">
      <w:bodyDiv w:val="1"/>
      <w:marLeft w:val="0"/>
      <w:marRight w:val="0"/>
      <w:marTop w:val="0"/>
      <w:marBottom w:val="0"/>
      <w:divBdr>
        <w:top w:val="none" w:sz="0" w:space="0" w:color="auto"/>
        <w:left w:val="none" w:sz="0" w:space="0" w:color="auto"/>
        <w:bottom w:val="none" w:sz="0" w:space="0" w:color="auto"/>
        <w:right w:val="none" w:sz="0" w:space="0" w:color="auto"/>
      </w:divBdr>
    </w:div>
    <w:div w:id="124129335">
      <w:bodyDiv w:val="1"/>
      <w:marLeft w:val="0"/>
      <w:marRight w:val="0"/>
      <w:marTop w:val="0"/>
      <w:marBottom w:val="0"/>
      <w:divBdr>
        <w:top w:val="none" w:sz="0" w:space="0" w:color="auto"/>
        <w:left w:val="none" w:sz="0" w:space="0" w:color="auto"/>
        <w:bottom w:val="none" w:sz="0" w:space="0" w:color="auto"/>
        <w:right w:val="none" w:sz="0" w:space="0" w:color="auto"/>
      </w:divBdr>
    </w:div>
    <w:div w:id="178932420">
      <w:bodyDiv w:val="1"/>
      <w:marLeft w:val="0"/>
      <w:marRight w:val="0"/>
      <w:marTop w:val="0"/>
      <w:marBottom w:val="0"/>
      <w:divBdr>
        <w:top w:val="none" w:sz="0" w:space="0" w:color="auto"/>
        <w:left w:val="none" w:sz="0" w:space="0" w:color="auto"/>
        <w:bottom w:val="none" w:sz="0" w:space="0" w:color="auto"/>
        <w:right w:val="none" w:sz="0" w:space="0" w:color="auto"/>
      </w:divBdr>
    </w:div>
    <w:div w:id="184834622">
      <w:bodyDiv w:val="1"/>
      <w:marLeft w:val="0"/>
      <w:marRight w:val="0"/>
      <w:marTop w:val="0"/>
      <w:marBottom w:val="0"/>
      <w:divBdr>
        <w:top w:val="none" w:sz="0" w:space="0" w:color="auto"/>
        <w:left w:val="none" w:sz="0" w:space="0" w:color="auto"/>
        <w:bottom w:val="none" w:sz="0" w:space="0" w:color="auto"/>
        <w:right w:val="none" w:sz="0" w:space="0" w:color="auto"/>
      </w:divBdr>
    </w:div>
    <w:div w:id="206569859">
      <w:bodyDiv w:val="1"/>
      <w:marLeft w:val="0"/>
      <w:marRight w:val="0"/>
      <w:marTop w:val="0"/>
      <w:marBottom w:val="0"/>
      <w:divBdr>
        <w:top w:val="none" w:sz="0" w:space="0" w:color="auto"/>
        <w:left w:val="none" w:sz="0" w:space="0" w:color="auto"/>
        <w:bottom w:val="none" w:sz="0" w:space="0" w:color="auto"/>
        <w:right w:val="none" w:sz="0" w:space="0" w:color="auto"/>
      </w:divBdr>
    </w:div>
    <w:div w:id="241717727">
      <w:bodyDiv w:val="1"/>
      <w:marLeft w:val="0"/>
      <w:marRight w:val="0"/>
      <w:marTop w:val="0"/>
      <w:marBottom w:val="0"/>
      <w:divBdr>
        <w:top w:val="none" w:sz="0" w:space="0" w:color="auto"/>
        <w:left w:val="none" w:sz="0" w:space="0" w:color="auto"/>
        <w:bottom w:val="none" w:sz="0" w:space="0" w:color="auto"/>
        <w:right w:val="none" w:sz="0" w:space="0" w:color="auto"/>
      </w:divBdr>
    </w:div>
    <w:div w:id="264315233">
      <w:bodyDiv w:val="1"/>
      <w:marLeft w:val="0"/>
      <w:marRight w:val="0"/>
      <w:marTop w:val="0"/>
      <w:marBottom w:val="0"/>
      <w:divBdr>
        <w:top w:val="none" w:sz="0" w:space="0" w:color="auto"/>
        <w:left w:val="none" w:sz="0" w:space="0" w:color="auto"/>
        <w:bottom w:val="none" w:sz="0" w:space="0" w:color="auto"/>
        <w:right w:val="none" w:sz="0" w:space="0" w:color="auto"/>
      </w:divBdr>
    </w:div>
    <w:div w:id="413237032">
      <w:bodyDiv w:val="1"/>
      <w:marLeft w:val="0"/>
      <w:marRight w:val="0"/>
      <w:marTop w:val="0"/>
      <w:marBottom w:val="0"/>
      <w:divBdr>
        <w:top w:val="none" w:sz="0" w:space="0" w:color="auto"/>
        <w:left w:val="none" w:sz="0" w:space="0" w:color="auto"/>
        <w:bottom w:val="none" w:sz="0" w:space="0" w:color="auto"/>
        <w:right w:val="none" w:sz="0" w:space="0" w:color="auto"/>
      </w:divBdr>
    </w:div>
    <w:div w:id="428503012">
      <w:bodyDiv w:val="1"/>
      <w:marLeft w:val="0"/>
      <w:marRight w:val="0"/>
      <w:marTop w:val="0"/>
      <w:marBottom w:val="0"/>
      <w:divBdr>
        <w:top w:val="none" w:sz="0" w:space="0" w:color="auto"/>
        <w:left w:val="none" w:sz="0" w:space="0" w:color="auto"/>
        <w:bottom w:val="none" w:sz="0" w:space="0" w:color="auto"/>
        <w:right w:val="none" w:sz="0" w:space="0" w:color="auto"/>
      </w:divBdr>
    </w:div>
    <w:div w:id="491071666">
      <w:bodyDiv w:val="1"/>
      <w:marLeft w:val="0"/>
      <w:marRight w:val="0"/>
      <w:marTop w:val="0"/>
      <w:marBottom w:val="0"/>
      <w:divBdr>
        <w:top w:val="none" w:sz="0" w:space="0" w:color="auto"/>
        <w:left w:val="none" w:sz="0" w:space="0" w:color="auto"/>
        <w:bottom w:val="none" w:sz="0" w:space="0" w:color="auto"/>
        <w:right w:val="none" w:sz="0" w:space="0" w:color="auto"/>
      </w:divBdr>
    </w:div>
    <w:div w:id="502553865">
      <w:bodyDiv w:val="1"/>
      <w:marLeft w:val="0"/>
      <w:marRight w:val="0"/>
      <w:marTop w:val="0"/>
      <w:marBottom w:val="0"/>
      <w:divBdr>
        <w:top w:val="none" w:sz="0" w:space="0" w:color="auto"/>
        <w:left w:val="none" w:sz="0" w:space="0" w:color="auto"/>
        <w:bottom w:val="none" w:sz="0" w:space="0" w:color="auto"/>
        <w:right w:val="none" w:sz="0" w:space="0" w:color="auto"/>
      </w:divBdr>
    </w:div>
    <w:div w:id="552084506">
      <w:bodyDiv w:val="1"/>
      <w:marLeft w:val="0"/>
      <w:marRight w:val="0"/>
      <w:marTop w:val="0"/>
      <w:marBottom w:val="0"/>
      <w:divBdr>
        <w:top w:val="none" w:sz="0" w:space="0" w:color="auto"/>
        <w:left w:val="none" w:sz="0" w:space="0" w:color="auto"/>
        <w:bottom w:val="none" w:sz="0" w:space="0" w:color="auto"/>
        <w:right w:val="none" w:sz="0" w:space="0" w:color="auto"/>
      </w:divBdr>
    </w:div>
    <w:div w:id="652640013">
      <w:bodyDiv w:val="1"/>
      <w:marLeft w:val="0"/>
      <w:marRight w:val="0"/>
      <w:marTop w:val="0"/>
      <w:marBottom w:val="0"/>
      <w:divBdr>
        <w:top w:val="none" w:sz="0" w:space="0" w:color="auto"/>
        <w:left w:val="none" w:sz="0" w:space="0" w:color="auto"/>
        <w:bottom w:val="none" w:sz="0" w:space="0" w:color="auto"/>
        <w:right w:val="none" w:sz="0" w:space="0" w:color="auto"/>
      </w:divBdr>
    </w:div>
    <w:div w:id="767963899">
      <w:bodyDiv w:val="1"/>
      <w:marLeft w:val="0"/>
      <w:marRight w:val="0"/>
      <w:marTop w:val="0"/>
      <w:marBottom w:val="0"/>
      <w:divBdr>
        <w:top w:val="none" w:sz="0" w:space="0" w:color="auto"/>
        <w:left w:val="none" w:sz="0" w:space="0" w:color="auto"/>
        <w:bottom w:val="none" w:sz="0" w:space="0" w:color="auto"/>
        <w:right w:val="none" w:sz="0" w:space="0" w:color="auto"/>
      </w:divBdr>
    </w:div>
    <w:div w:id="779568249">
      <w:bodyDiv w:val="1"/>
      <w:marLeft w:val="0"/>
      <w:marRight w:val="0"/>
      <w:marTop w:val="0"/>
      <w:marBottom w:val="0"/>
      <w:divBdr>
        <w:top w:val="none" w:sz="0" w:space="0" w:color="auto"/>
        <w:left w:val="none" w:sz="0" w:space="0" w:color="auto"/>
        <w:bottom w:val="none" w:sz="0" w:space="0" w:color="auto"/>
        <w:right w:val="none" w:sz="0" w:space="0" w:color="auto"/>
      </w:divBdr>
    </w:div>
    <w:div w:id="903951462">
      <w:bodyDiv w:val="1"/>
      <w:marLeft w:val="0"/>
      <w:marRight w:val="0"/>
      <w:marTop w:val="0"/>
      <w:marBottom w:val="0"/>
      <w:divBdr>
        <w:top w:val="none" w:sz="0" w:space="0" w:color="auto"/>
        <w:left w:val="none" w:sz="0" w:space="0" w:color="auto"/>
        <w:bottom w:val="none" w:sz="0" w:space="0" w:color="auto"/>
        <w:right w:val="none" w:sz="0" w:space="0" w:color="auto"/>
      </w:divBdr>
    </w:div>
    <w:div w:id="950938277">
      <w:bodyDiv w:val="1"/>
      <w:marLeft w:val="0"/>
      <w:marRight w:val="0"/>
      <w:marTop w:val="0"/>
      <w:marBottom w:val="0"/>
      <w:divBdr>
        <w:top w:val="none" w:sz="0" w:space="0" w:color="auto"/>
        <w:left w:val="none" w:sz="0" w:space="0" w:color="auto"/>
        <w:bottom w:val="none" w:sz="0" w:space="0" w:color="auto"/>
        <w:right w:val="none" w:sz="0" w:space="0" w:color="auto"/>
      </w:divBdr>
    </w:div>
    <w:div w:id="1064572635">
      <w:bodyDiv w:val="1"/>
      <w:marLeft w:val="0"/>
      <w:marRight w:val="0"/>
      <w:marTop w:val="0"/>
      <w:marBottom w:val="0"/>
      <w:divBdr>
        <w:top w:val="none" w:sz="0" w:space="0" w:color="auto"/>
        <w:left w:val="none" w:sz="0" w:space="0" w:color="auto"/>
        <w:bottom w:val="none" w:sz="0" w:space="0" w:color="auto"/>
        <w:right w:val="none" w:sz="0" w:space="0" w:color="auto"/>
      </w:divBdr>
    </w:div>
    <w:div w:id="1134908028">
      <w:bodyDiv w:val="1"/>
      <w:marLeft w:val="0"/>
      <w:marRight w:val="0"/>
      <w:marTop w:val="0"/>
      <w:marBottom w:val="0"/>
      <w:divBdr>
        <w:top w:val="none" w:sz="0" w:space="0" w:color="auto"/>
        <w:left w:val="none" w:sz="0" w:space="0" w:color="auto"/>
        <w:bottom w:val="none" w:sz="0" w:space="0" w:color="auto"/>
        <w:right w:val="none" w:sz="0" w:space="0" w:color="auto"/>
      </w:divBdr>
    </w:div>
    <w:div w:id="1173257950">
      <w:bodyDiv w:val="1"/>
      <w:marLeft w:val="0"/>
      <w:marRight w:val="0"/>
      <w:marTop w:val="0"/>
      <w:marBottom w:val="0"/>
      <w:divBdr>
        <w:top w:val="none" w:sz="0" w:space="0" w:color="auto"/>
        <w:left w:val="none" w:sz="0" w:space="0" w:color="auto"/>
        <w:bottom w:val="none" w:sz="0" w:space="0" w:color="auto"/>
        <w:right w:val="none" w:sz="0" w:space="0" w:color="auto"/>
      </w:divBdr>
    </w:div>
    <w:div w:id="1417240367">
      <w:bodyDiv w:val="1"/>
      <w:marLeft w:val="0"/>
      <w:marRight w:val="0"/>
      <w:marTop w:val="0"/>
      <w:marBottom w:val="0"/>
      <w:divBdr>
        <w:top w:val="none" w:sz="0" w:space="0" w:color="auto"/>
        <w:left w:val="none" w:sz="0" w:space="0" w:color="auto"/>
        <w:bottom w:val="none" w:sz="0" w:space="0" w:color="auto"/>
        <w:right w:val="none" w:sz="0" w:space="0" w:color="auto"/>
      </w:divBdr>
    </w:div>
    <w:div w:id="1460339557">
      <w:bodyDiv w:val="1"/>
      <w:marLeft w:val="0"/>
      <w:marRight w:val="0"/>
      <w:marTop w:val="0"/>
      <w:marBottom w:val="0"/>
      <w:divBdr>
        <w:top w:val="none" w:sz="0" w:space="0" w:color="auto"/>
        <w:left w:val="none" w:sz="0" w:space="0" w:color="auto"/>
        <w:bottom w:val="none" w:sz="0" w:space="0" w:color="auto"/>
        <w:right w:val="none" w:sz="0" w:space="0" w:color="auto"/>
      </w:divBdr>
    </w:div>
    <w:div w:id="1470248124">
      <w:bodyDiv w:val="1"/>
      <w:marLeft w:val="0"/>
      <w:marRight w:val="0"/>
      <w:marTop w:val="0"/>
      <w:marBottom w:val="0"/>
      <w:divBdr>
        <w:top w:val="none" w:sz="0" w:space="0" w:color="auto"/>
        <w:left w:val="none" w:sz="0" w:space="0" w:color="auto"/>
        <w:bottom w:val="none" w:sz="0" w:space="0" w:color="auto"/>
        <w:right w:val="none" w:sz="0" w:space="0" w:color="auto"/>
      </w:divBdr>
    </w:div>
    <w:div w:id="1490487379">
      <w:bodyDiv w:val="1"/>
      <w:marLeft w:val="0"/>
      <w:marRight w:val="0"/>
      <w:marTop w:val="0"/>
      <w:marBottom w:val="0"/>
      <w:divBdr>
        <w:top w:val="none" w:sz="0" w:space="0" w:color="auto"/>
        <w:left w:val="none" w:sz="0" w:space="0" w:color="auto"/>
        <w:bottom w:val="none" w:sz="0" w:space="0" w:color="auto"/>
        <w:right w:val="none" w:sz="0" w:space="0" w:color="auto"/>
      </w:divBdr>
    </w:div>
    <w:div w:id="1516923064">
      <w:bodyDiv w:val="1"/>
      <w:marLeft w:val="0"/>
      <w:marRight w:val="0"/>
      <w:marTop w:val="0"/>
      <w:marBottom w:val="0"/>
      <w:divBdr>
        <w:top w:val="none" w:sz="0" w:space="0" w:color="auto"/>
        <w:left w:val="none" w:sz="0" w:space="0" w:color="auto"/>
        <w:bottom w:val="none" w:sz="0" w:space="0" w:color="auto"/>
        <w:right w:val="none" w:sz="0" w:space="0" w:color="auto"/>
      </w:divBdr>
    </w:div>
    <w:div w:id="1583485776">
      <w:bodyDiv w:val="1"/>
      <w:marLeft w:val="0"/>
      <w:marRight w:val="0"/>
      <w:marTop w:val="0"/>
      <w:marBottom w:val="0"/>
      <w:divBdr>
        <w:top w:val="none" w:sz="0" w:space="0" w:color="auto"/>
        <w:left w:val="none" w:sz="0" w:space="0" w:color="auto"/>
        <w:bottom w:val="none" w:sz="0" w:space="0" w:color="auto"/>
        <w:right w:val="none" w:sz="0" w:space="0" w:color="auto"/>
      </w:divBdr>
    </w:div>
    <w:div w:id="1591235026">
      <w:bodyDiv w:val="1"/>
      <w:marLeft w:val="0"/>
      <w:marRight w:val="0"/>
      <w:marTop w:val="0"/>
      <w:marBottom w:val="0"/>
      <w:divBdr>
        <w:top w:val="none" w:sz="0" w:space="0" w:color="auto"/>
        <w:left w:val="none" w:sz="0" w:space="0" w:color="auto"/>
        <w:bottom w:val="none" w:sz="0" w:space="0" w:color="auto"/>
        <w:right w:val="none" w:sz="0" w:space="0" w:color="auto"/>
      </w:divBdr>
    </w:div>
    <w:div w:id="1638952784">
      <w:bodyDiv w:val="1"/>
      <w:marLeft w:val="0"/>
      <w:marRight w:val="0"/>
      <w:marTop w:val="0"/>
      <w:marBottom w:val="0"/>
      <w:divBdr>
        <w:top w:val="none" w:sz="0" w:space="0" w:color="auto"/>
        <w:left w:val="none" w:sz="0" w:space="0" w:color="auto"/>
        <w:bottom w:val="none" w:sz="0" w:space="0" w:color="auto"/>
        <w:right w:val="none" w:sz="0" w:space="0" w:color="auto"/>
      </w:divBdr>
    </w:div>
    <w:div w:id="1665206393">
      <w:bodyDiv w:val="1"/>
      <w:marLeft w:val="0"/>
      <w:marRight w:val="0"/>
      <w:marTop w:val="0"/>
      <w:marBottom w:val="0"/>
      <w:divBdr>
        <w:top w:val="none" w:sz="0" w:space="0" w:color="auto"/>
        <w:left w:val="none" w:sz="0" w:space="0" w:color="auto"/>
        <w:bottom w:val="none" w:sz="0" w:space="0" w:color="auto"/>
        <w:right w:val="none" w:sz="0" w:space="0" w:color="auto"/>
      </w:divBdr>
    </w:div>
    <w:div w:id="1681616750">
      <w:bodyDiv w:val="1"/>
      <w:marLeft w:val="0"/>
      <w:marRight w:val="0"/>
      <w:marTop w:val="0"/>
      <w:marBottom w:val="0"/>
      <w:divBdr>
        <w:top w:val="none" w:sz="0" w:space="0" w:color="auto"/>
        <w:left w:val="none" w:sz="0" w:space="0" w:color="auto"/>
        <w:bottom w:val="none" w:sz="0" w:space="0" w:color="auto"/>
        <w:right w:val="none" w:sz="0" w:space="0" w:color="auto"/>
      </w:divBdr>
    </w:div>
    <w:div w:id="1691637025">
      <w:bodyDiv w:val="1"/>
      <w:marLeft w:val="0"/>
      <w:marRight w:val="0"/>
      <w:marTop w:val="0"/>
      <w:marBottom w:val="0"/>
      <w:divBdr>
        <w:top w:val="none" w:sz="0" w:space="0" w:color="auto"/>
        <w:left w:val="none" w:sz="0" w:space="0" w:color="auto"/>
        <w:bottom w:val="none" w:sz="0" w:space="0" w:color="auto"/>
        <w:right w:val="none" w:sz="0" w:space="0" w:color="auto"/>
      </w:divBdr>
    </w:div>
    <w:div w:id="1693452943">
      <w:bodyDiv w:val="1"/>
      <w:marLeft w:val="0"/>
      <w:marRight w:val="0"/>
      <w:marTop w:val="0"/>
      <w:marBottom w:val="0"/>
      <w:divBdr>
        <w:top w:val="none" w:sz="0" w:space="0" w:color="auto"/>
        <w:left w:val="none" w:sz="0" w:space="0" w:color="auto"/>
        <w:bottom w:val="none" w:sz="0" w:space="0" w:color="auto"/>
        <w:right w:val="none" w:sz="0" w:space="0" w:color="auto"/>
      </w:divBdr>
    </w:div>
    <w:div w:id="1698312663">
      <w:bodyDiv w:val="1"/>
      <w:marLeft w:val="0"/>
      <w:marRight w:val="0"/>
      <w:marTop w:val="0"/>
      <w:marBottom w:val="0"/>
      <w:divBdr>
        <w:top w:val="none" w:sz="0" w:space="0" w:color="auto"/>
        <w:left w:val="none" w:sz="0" w:space="0" w:color="auto"/>
        <w:bottom w:val="none" w:sz="0" w:space="0" w:color="auto"/>
        <w:right w:val="none" w:sz="0" w:space="0" w:color="auto"/>
      </w:divBdr>
    </w:div>
    <w:div w:id="1716931183">
      <w:bodyDiv w:val="1"/>
      <w:marLeft w:val="0"/>
      <w:marRight w:val="0"/>
      <w:marTop w:val="0"/>
      <w:marBottom w:val="0"/>
      <w:divBdr>
        <w:top w:val="none" w:sz="0" w:space="0" w:color="auto"/>
        <w:left w:val="none" w:sz="0" w:space="0" w:color="auto"/>
        <w:bottom w:val="none" w:sz="0" w:space="0" w:color="auto"/>
        <w:right w:val="none" w:sz="0" w:space="0" w:color="auto"/>
      </w:divBdr>
    </w:div>
    <w:div w:id="1821461083">
      <w:bodyDiv w:val="1"/>
      <w:marLeft w:val="0"/>
      <w:marRight w:val="0"/>
      <w:marTop w:val="0"/>
      <w:marBottom w:val="0"/>
      <w:divBdr>
        <w:top w:val="none" w:sz="0" w:space="0" w:color="auto"/>
        <w:left w:val="none" w:sz="0" w:space="0" w:color="auto"/>
        <w:bottom w:val="none" w:sz="0" w:space="0" w:color="auto"/>
        <w:right w:val="none" w:sz="0" w:space="0" w:color="auto"/>
      </w:divBdr>
    </w:div>
    <w:div w:id="1857841956">
      <w:bodyDiv w:val="1"/>
      <w:marLeft w:val="0"/>
      <w:marRight w:val="0"/>
      <w:marTop w:val="0"/>
      <w:marBottom w:val="0"/>
      <w:divBdr>
        <w:top w:val="none" w:sz="0" w:space="0" w:color="auto"/>
        <w:left w:val="none" w:sz="0" w:space="0" w:color="auto"/>
        <w:bottom w:val="none" w:sz="0" w:space="0" w:color="auto"/>
        <w:right w:val="none" w:sz="0" w:space="0" w:color="auto"/>
      </w:divBdr>
    </w:div>
    <w:div w:id="1872762928">
      <w:bodyDiv w:val="1"/>
      <w:marLeft w:val="0"/>
      <w:marRight w:val="0"/>
      <w:marTop w:val="0"/>
      <w:marBottom w:val="0"/>
      <w:divBdr>
        <w:top w:val="none" w:sz="0" w:space="0" w:color="auto"/>
        <w:left w:val="none" w:sz="0" w:space="0" w:color="auto"/>
        <w:bottom w:val="none" w:sz="0" w:space="0" w:color="auto"/>
        <w:right w:val="none" w:sz="0" w:space="0" w:color="auto"/>
      </w:divBdr>
    </w:div>
    <w:div w:id="1940916018">
      <w:bodyDiv w:val="1"/>
      <w:marLeft w:val="0"/>
      <w:marRight w:val="0"/>
      <w:marTop w:val="0"/>
      <w:marBottom w:val="0"/>
      <w:divBdr>
        <w:top w:val="none" w:sz="0" w:space="0" w:color="auto"/>
        <w:left w:val="none" w:sz="0" w:space="0" w:color="auto"/>
        <w:bottom w:val="none" w:sz="0" w:space="0" w:color="auto"/>
        <w:right w:val="none" w:sz="0" w:space="0" w:color="auto"/>
      </w:divBdr>
    </w:div>
    <w:div w:id="1946108097">
      <w:bodyDiv w:val="1"/>
      <w:marLeft w:val="0"/>
      <w:marRight w:val="0"/>
      <w:marTop w:val="0"/>
      <w:marBottom w:val="0"/>
      <w:divBdr>
        <w:top w:val="none" w:sz="0" w:space="0" w:color="auto"/>
        <w:left w:val="none" w:sz="0" w:space="0" w:color="auto"/>
        <w:bottom w:val="none" w:sz="0" w:space="0" w:color="auto"/>
        <w:right w:val="none" w:sz="0" w:space="0" w:color="auto"/>
      </w:divBdr>
    </w:div>
    <w:div w:id="1954052708">
      <w:bodyDiv w:val="1"/>
      <w:marLeft w:val="0"/>
      <w:marRight w:val="0"/>
      <w:marTop w:val="0"/>
      <w:marBottom w:val="0"/>
      <w:divBdr>
        <w:top w:val="none" w:sz="0" w:space="0" w:color="auto"/>
        <w:left w:val="none" w:sz="0" w:space="0" w:color="auto"/>
        <w:bottom w:val="none" w:sz="0" w:space="0" w:color="auto"/>
        <w:right w:val="none" w:sz="0" w:space="0" w:color="auto"/>
      </w:divBdr>
    </w:div>
    <w:div w:id="2003385704">
      <w:bodyDiv w:val="1"/>
      <w:marLeft w:val="0"/>
      <w:marRight w:val="0"/>
      <w:marTop w:val="0"/>
      <w:marBottom w:val="0"/>
      <w:divBdr>
        <w:top w:val="none" w:sz="0" w:space="0" w:color="auto"/>
        <w:left w:val="none" w:sz="0" w:space="0" w:color="auto"/>
        <w:bottom w:val="none" w:sz="0" w:space="0" w:color="auto"/>
        <w:right w:val="none" w:sz="0" w:space="0" w:color="auto"/>
      </w:divBdr>
    </w:div>
    <w:div w:id="2083871417">
      <w:bodyDiv w:val="1"/>
      <w:marLeft w:val="0"/>
      <w:marRight w:val="0"/>
      <w:marTop w:val="0"/>
      <w:marBottom w:val="0"/>
      <w:divBdr>
        <w:top w:val="none" w:sz="0" w:space="0" w:color="auto"/>
        <w:left w:val="none" w:sz="0" w:space="0" w:color="auto"/>
        <w:bottom w:val="none" w:sz="0" w:space="0" w:color="auto"/>
        <w:right w:val="none" w:sz="0" w:space="0" w:color="auto"/>
      </w:divBdr>
    </w:div>
    <w:div w:id="2101170955">
      <w:bodyDiv w:val="1"/>
      <w:marLeft w:val="0"/>
      <w:marRight w:val="0"/>
      <w:marTop w:val="0"/>
      <w:marBottom w:val="0"/>
      <w:divBdr>
        <w:top w:val="none" w:sz="0" w:space="0" w:color="auto"/>
        <w:left w:val="none" w:sz="0" w:space="0" w:color="auto"/>
        <w:bottom w:val="none" w:sz="0" w:space="0" w:color="auto"/>
        <w:right w:val="none" w:sz="0" w:space="0" w:color="auto"/>
      </w:divBdr>
    </w:div>
    <w:div w:id="2115898226">
      <w:bodyDiv w:val="1"/>
      <w:marLeft w:val="0"/>
      <w:marRight w:val="0"/>
      <w:marTop w:val="0"/>
      <w:marBottom w:val="0"/>
      <w:divBdr>
        <w:top w:val="none" w:sz="0" w:space="0" w:color="auto"/>
        <w:left w:val="none" w:sz="0" w:space="0" w:color="auto"/>
        <w:bottom w:val="none" w:sz="0" w:space="0" w:color="auto"/>
        <w:right w:val="none" w:sz="0" w:space="0" w:color="auto"/>
      </w:divBdr>
    </w:div>
    <w:div w:id="214669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55bd781-a419-48dc-9496-0ffa3005f45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D73017D1E5F748B301771BAC4FA6BC" ma:contentTypeVersion="18" ma:contentTypeDescription="Create a new document." ma:contentTypeScope="" ma:versionID="174634ec404d3a5b9af9b9a2eb1f7e44">
  <xsd:schema xmlns:xsd="http://www.w3.org/2001/XMLSchema" xmlns:xs="http://www.w3.org/2001/XMLSchema" xmlns:p="http://schemas.microsoft.com/office/2006/metadata/properties" xmlns:ns3="855bd781-a419-48dc-9496-0ffa3005f459" xmlns:ns4="c1acc396-37c4-4d90-8fdb-5a63e21eb0a6" targetNamespace="http://schemas.microsoft.com/office/2006/metadata/properties" ma:root="true" ma:fieldsID="90570e84226338baff873415a38552cb" ns3:_="" ns4:_="">
    <xsd:import namespace="855bd781-a419-48dc-9496-0ffa3005f459"/>
    <xsd:import namespace="c1acc396-37c4-4d90-8fdb-5a63e21eb0a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bd781-a419-48dc-9496-0ffa3005f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acc396-37c4-4d90-8fdb-5a63e21eb0a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EECA7E-9168-4A4E-BDBB-2EB89456B23B}">
  <ds:schemaRefs>
    <ds:schemaRef ds:uri="http://schemas.microsoft.com/sharepoint/v3/contenttype/forms"/>
  </ds:schemaRefs>
</ds:datastoreItem>
</file>

<file path=customXml/itemProps2.xml><?xml version="1.0" encoding="utf-8"?>
<ds:datastoreItem xmlns:ds="http://schemas.openxmlformats.org/officeDocument/2006/customXml" ds:itemID="{5A8F9EA5-E998-4C0F-9561-2EFDB0EDF272}">
  <ds:schemaRefs>
    <ds:schemaRef ds:uri="855bd781-a419-48dc-9496-0ffa3005f459"/>
    <ds:schemaRef ds:uri="http://purl.org/dc/terms/"/>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c1acc396-37c4-4d90-8fdb-5a63e21eb0a6"/>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7C9C520-C87A-42B9-82B6-0211C38CA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bd781-a419-48dc-9496-0ffa3005f459"/>
    <ds:schemaRef ds:uri="c1acc396-37c4-4d90-8fdb-5a63e21eb0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4069</Characters>
  <Application>Microsoft Office Word</Application>
  <DocSecurity>0</DocSecurity>
  <Lines>73</Lines>
  <Paragraphs>15</Paragraphs>
  <ScaleCrop>false</ScaleCrop>
  <HeadingPairs>
    <vt:vector size="2" baseType="variant">
      <vt:variant>
        <vt:lpstr>Title</vt:lpstr>
      </vt:variant>
      <vt:variant>
        <vt:i4>1</vt:i4>
      </vt:variant>
    </vt:vector>
  </HeadingPairs>
  <TitlesOfParts>
    <vt:vector size="1" baseType="lpstr">
      <vt:lpstr/>
    </vt:vector>
  </TitlesOfParts>
  <Company>PVAMU</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Margit A Beasley</dc:creator>
  <cp:keywords/>
  <dc:description/>
  <cp:lastModifiedBy>Margit A Beasley</cp:lastModifiedBy>
  <cp:revision>2</cp:revision>
  <dcterms:created xsi:type="dcterms:W3CDTF">2024-06-24T18:08:00Z</dcterms:created>
  <dcterms:modified xsi:type="dcterms:W3CDTF">2024-06-24T18:08:00Z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0ec6c11a-671b-4bd7-8d09-8a7efd0123a6</vt:lpwstr>
  </property>
  <property fmtid="{D5CDD505-2E9C-101B-9397-08002B2CF9AE}" pid="3" name="ContentTypeId">
    <vt:lpwstr>0x0101007FD73017D1E5F748B301771BAC4FA6BC</vt:lpwstr>
  </property>
</Properties>
</file>